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979" w:type="pct"/>
        <w:tblInd w:w="-8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86"/>
      </w:tblGrid>
      <w:tr w:rsidR="00974E99" w:rsidRPr="00F55AD7" w14:paraId="4D3957AD" w14:textId="77777777" w:rsidTr="00D74AE1">
        <w:trPr>
          <w:trHeight w:hRule="exact" w:val="2948"/>
        </w:trPr>
        <w:tc>
          <w:tcPr>
            <w:tcW w:w="11185" w:type="dxa"/>
          </w:tcPr>
          <w:p w14:paraId="4D5B9393" w14:textId="77777777" w:rsidR="00974E99" w:rsidRPr="00F55AD7" w:rsidRDefault="00974E99" w:rsidP="00CB1D11">
            <w:pPr>
              <w:pStyle w:val="Documenttype"/>
              <w:suppressAutoHyphens/>
            </w:pPr>
            <w:r w:rsidRPr="00F55AD7">
              <w:t xml:space="preserve">IALA </w:t>
            </w:r>
            <w:r w:rsidR="0093492E" w:rsidRPr="00F55AD7">
              <w:t>G</w:t>
            </w:r>
            <w:r w:rsidR="00722236" w:rsidRPr="00F55AD7">
              <w:t>uideline</w:t>
            </w:r>
          </w:p>
        </w:tc>
      </w:tr>
    </w:tbl>
    <w:p w14:paraId="2BE5698E" w14:textId="77777777" w:rsidR="008972C3" w:rsidRPr="00F55AD7" w:rsidRDefault="008972C3" w:rsidP="00CB1D11">
      <w:pPr>
        <w:suppressAutoHyphens/>
      </w:pPr>
    </w:p>
    <w:p w14:paraId="1B0F4108" w14:textId="77777777" w:rsidR="00D74AE1" w:rsidRPr="00F55AD7" w:rsidRDefault="00D74AE1" w:rsidP="00CB1D11">
      <w:pPr>
        <w:suppressAutoHyphens/>
      </w:pPr>
    </w:p>
    <w:p w14:paraId="333E9E95" w14:textId="77777777" w:rsidR="0093492E" w:rsidRPr="00F55AD7" w:rsidRDefault="002735DD" w:rsidP="00CB1D11">
      <w:pPr>
        <w:pStyle w:val="Documentnumber"/>
        <w:suppressAutoHyphens/>
      </w:pPr>
      <w:r>
        <w:t>G</w:t>
      </w:r>
      <w:r w:rsidR="00161401">
        <w:t>nnnn</w:t>
      </w:r>
      <w:r w:rsidR="0074084C">
        <w:t xml:space="preserve"> </w:t>
      </w:r>
    </w:p>
    <w:p w14:paraId="04568955" w14:textId="6A516B43" w:rsidR="00776004" w:rsidRPr="00F55AD7" w:rsidRDefault="00816606" w:rsidP="0014597C">
      <w:pPr>
        <w:pStyle w:val="Documentname"/>
      </w:pPr>
      <w:r>
        <w:t>[iala guideline on developments and implications of maritime autonomous surface ships for coastal authorities]</w:t>
      </w:r>
    </w:p>
    <w:p w14:paraId="06DF3522" w14:textId="77777777" w:rsidR="00CF49CC" w:rsidRPr="00D740A5" w:rsidRDefault="00CF49CC" w:rsidP="00842B85">
      <w:pPr>
        <w:pStyle w:val="BodyText"/>
      </w:pPr>
    </w:p>
    <w:p w14:paraId="3C06161E" w14:textId="77777777" w:rsidR="004E0BBB" w:rsidRPr="00F55AD7" w:rsidRDefault="004E0BBB" w:rsidP="00CB1D11">
      <w:pPr>
        <w:suppressAutoHyphens/>
      </w:pPr>
    </w:p>
    <w:p w14:paraId="508B62A6" w14:textId="77777777" w:rsidR="004E0BBB" w:rsidRPr="00F55AD7" w:rsidRDefault="004E0BBB" w:rsidP="00CB1D11">
      <w:pPr>
        <w:suppressAutoHyphens/>
      </w:pPr>
    </w:p>
    <w:p w14:paraId="0E546DC6" w14:textId="77777777" w:rsidR="004E0BBB" w:rsidRPr="00F55AD7" w:rsidRDefault="004E0BBB" w:rsidP="00CB1D11">
      <w:pPr>
        <w:suppressAutoHyphens/>
      </w:pPr>
    </w:p>
    <w:p w14:paraId="5803F4E2" w14:textId="77777777" w:rsidR="004E0BBB" w:rsidRPr="00F55AD7" w:rsidRDefault="004E0BBB" w:rsidP="00CB1D11">
      <w:pPr>
        <w:suppressAutoHyphens/>
      </w:pPr>
    </w:p>
    <w:p w14:paraId="2AD66588" w14:textId="18FB07C2" w:rsidR="004E0BBB" w:rsidRPr="00F55AD7" w:rsidRDefault="00425189" w:rsidP="00201579">
      <w:pPr>
        <w:pStyle w:val="BodyText"/>
      </w:pPr>
      <w:r w:rsidRPr="00425189">
        <w:rPr>
          <w:highlight w:val="yellow"/>
        </w:rPr>
        <w:t>Revised format – as per IALA MASS Task Force Meeting 5</w:t>
      </w:r>
    </w:p>
    <w:p w14:paraId="70D23EFB" w14:textId="09170EAA" w:rsidR="004912FD" w:rsidRDefault="004912FD" w:rsidP="004912FD">
      <w:pPr>
        <w:pStyle w:val="BodyText"/>
        <w:rPr>
          <w:ins w:id="0" w:author="Jillian Carson-Jackson" w:date="2023-04-13T18:06:00Z"/>
        </w:rPr>
      </w:pPr>
      <w:ins w:id="1" w:author="Jillian Carson-Jackson" w:date="2023-04-13T18:06:00Z">
        <w:r>
          <w:t>To be reviewed at ITG-02  13 April 2023 in conjunction with the work from ENAV EM1 (ENAV-31)</w:t>
        </w:r>
      </w:ins>
    </w:p>
    <w:p w14:paraId="4CC703EA" w14:textId="4FD572E0" w:rsidR="004912FD" w:rsidRDefault="004912FD" w:rsidP="004912FD">
      <w:pPr>
        <w:pStyle w:val="BodyText"/>
        <w:rPr>
          <w:ins w:id="2" w:author="Jillian Carson-Jackson" w:date="2023-04-13T18:06:00Z"/>
        </w:rPr>
      </w:pPr>
      <w:ins w:id="3" w:author="Jillian Carson-Jackson" w:date="2023-04-13T18:06:00Z">
        <w:r>
          <w:t>Identify what content to take from the existing document into the ToC</w:t>
        </w:r>
      </w:ins>
    </w:p>
    <w:p w14:paraId="0DA99266" w14:textId="58F370D4" w:rsidR="004912FD" w:rsidRDefault="004912FD" w:rsidP="004912FD">
      <w:pPr>
        <w:pStyle w:val="BodyText"/>
        <w:rPr>
          <w:ins w:id="4" w:author="Jillian Carson-Jackson" w:date="2023-04-13T18:06:00Z"/>
        </w:rPr>
      </w:pPr>
      <w:ins w:id="5" w:author="Jillian Carson-Jackson" w:date="2023-04-13T18:06:00Z">
        <w:r>
          <w:t>continue the population of the new ToC</w:t>
        </w:r>
      </w:ins>
    </w:p>
    <w:p w14:paraId="7E01EDAA" w14:textId="77777777" w:rsidR="004E0BBB" w:rsidRDefault="004E0BBB" w:rsidP="00CB1D11">
      <w:pPr>
        <w:suppressAutoHyphens/>
      </w:pPr>
    </w:p>
    <w:p w14:paraId="2B079C1A" w14:textId="77777777" w:rsidR="00A87080" w:rsidRDefault="00A87080" w:rsidP="00CB1D11">
      <w:pPr>
        <w:suppressAutoHyphens/>
      </w:pPr>
    </w:p>
    <w:p w14:paraId="5DFC6956" w14:textId="77777777" w:rsidR="00A87080" w:rsidRDefault="00A87080" w:rsidP="00CB1D11">
      <w:pPr>
        <w:suppressAutoHyphens/>
      </w:pPr>
    </w:p>
    <w:p w14:paraId="3761E48E" w14:textId="77777777" w:rsidR="00A87080" w:rsidRDefault="00593EFC" w:rsidP="00CB1D11">
      <w:pPr>
        <w:tabs>
          <w:tab w:val="left" w:pos="6240"/>
        </w:tabs>
        <w:suppressAutoHyphens/>
      </w:pPr>
      <w:r>
        <w:tab/>
      </w:r>
    </w:p>
    <w:p w14:paraId="2F707ADB" w14:textId="77777777" w:rsidR="000E0EC6" w:rsidRDefault="000E0EC6" w:rsidP="00CB1D11">
      <w:pPr>
        <w:suppressAutoHyphens/>
      </w:pPr>
    </w:p>
    <w:p w14:paraId="0925FF93" w14:textId="77777777" w:rsidR="00925B39" w:rsidRDefault="00925B39" w:rsidP="00CB1D11">
      <w:pPr>
        <w:suppressAutoHyphens/>
      </w:pPr>
    </w:p>
    <w:p w14:paraId="11CA5FFB" w14:textId="77777777" w:rsidR="004E0BBB" w:rsidRPr="00F55AD7" w:rsidRDefault="002735DD" w:rsidP="00CB1D11">
      <w:pPr>
        <w:pStyle w:val="Editionnumber"/>
        <w:suppressAutoHyphens/>
      </w:pPr>
      <w:r>
        <w:t>Edition x.x</w:t>
      </w:r>
    </w:p>
    <w:p w14:paraId="1BD0CECB" w14:textId="77777777" w:rsidR="004E0BBB" w:rsidRDefault="002735DD" w:rsidP="00CB1D11">
      <w:pPr>
        <w:pStyle w:val="Documentdate"/>
        <w:suppressAutoHyphens/>
      </w:pPr>
      <w:r>
        <w:t>Date (of approval by Council)</w:t>
      </w:r>
    </w:p>
    <w:p w14:paraId="3499F479" w14:textId="77777777" w:rsidR="00BC27F6" w:rsidRDefault="00BC27F6" w:rsidP="00CB1D11">
      <w:pPr>
        <w:suppressAutoHyphens/>
      </w:pPr>
    </w:p>
    <w:p w14:paraId="11449EAD" w14:textId="77777777" w:rsidR="000E0EC6" w:rsidRPr="000870E9" w:rsidRDefault="00F404B9" w:rsidP="00CB1D11">
      <w:pPr>
        <w:pStyle w:val="MRN"/>
        <w:suppressAutoHyphens/>
        <w:rPr>
          <w:lang w:val="sv-SE"/>
        </w:rPr>
        <w:sectPr w:rsidR="000E0EC6" w:rsidRPr="000870E9" w:rsidSect="00D15F1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567" w:right="1276" w:bottom="2494" w:left="1276" w:header="567" w:footer="760" w:gutter="0"/>
          <w:cols w:space="708"/>
          <w:docGrid w:linePitch="360"/>
        </w:sectPr>
      </w:pPr>
      <w:r w:rsidRPr="000870E9">
        <w:rPr>
          <w:lang w:val="sv-SE"/>
        </w:rPr>
        <w:t>urn:mrn:iala:pub:gnnnn</w:t>
      </w:r>
    </w:p>
    <w:p w14:paraId="108808B9" w14:textId="77777777" w:rsidR="00914E26" w:rsidRPr="00F55AD7" w:rsidRDefault="00914E26" w:rsidP="00CB1D11">
      <w:pPr>
        <w:pStyle w:val="BodyText"/>
        <w:suppressAutoHyphens/>
      </w:pPr>
      <w:r w:rsidRPr="00F23723">
        <w:lastRenderedPageBreak/>
        <w:t>Revisions</w:t>
      </w:r>
      <w:r w:rsidRPr="00F55AD7">
        <w:t xml:space="preserve"> to this </w:t>
      </w:r>
      <w:r w:rsidR="00462095">
        <w:t>d</w:t>
      </w:r>
      <w:r w:rsidRPr="00F55AD7">
        <w:t>ocument are to be noted in the table prior to the issue of a revised document.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6025"/>
        <w:gridCol w:w="2552"/>
      </w:tblGrid>
      <w:tr w:rsidR="005E4659" w:rsidRPr="00F55AD7" w14:paraId="69E7C944" w14:textId="77777777" w:rsidTr="00F404B9">
        <w:tc>
          <w:tcPr>
            <w:tcW w:w="1908" w:type="dxa"/>
          </w:tcPr>
          <w:p w14:paraId="4DC36BAF" w14:textId="77777777" w:rsidR="00914E26" w:rsidRPr="00F55AD7" w:rsidRDefault="00914E26" w:rsidP="00CB1D11">
            <w:pPr>
              <w:pStyle w:val="Documentrevisiontabletitle"/>
              <w:suppressAutoHyphens/>
            </w:pPr>
            <w:r w:rsidRPr="00F55AD7">
              <w:t>Date</w:t>
            </w:r>
          </w:p>
        </w:tc>
        <w:tc>
          <w:tcPr>
            <w:tcW w:w="6025" w:type="dxa"/>
          </w:tcPr>
          <w:p w14:paraId="5D07078B" w14:textId="77777777" w:rsidR="00914E26" w:rsidRPr="00F55AD7" w:rsidRDefault="00F404B9" w:rsidP="00CB1D11">
            <w:pPr>
              <w:pStyle w:val="Documentrevisiontabletitle"/>
              <w:suppressAutoHyphens/>
            </w:pPr>
            <w:r>
              <w:t>Details</w:t>
            </w:r>
          </w:p>
        </w:tc>
        <w:tc>
          <w:tcPr>
            <w:tcW w:w="2552" w:type="dxa"/>
          </w:tcPr>
          <w:p w14:paraId="71B939B5" w14:textId="77777777" w:rsidR="00914E26" w:rsidRPr="00F55AD7" w:rsidRDefault="00F404B9" w:rsidP="00CB1D11">
            <w:pPr>
              <w:pStyle w:val="Documentrevisiontabletitle"/>
              <w:suppressAutoHyphens/>
            </w:pPr>
            <w:r>
              <w:t>Approval</w:t>
            </w:r>
          </w:p>
        </w:tc>
      </w:tr>
      <w:tr w:rsidR="005E4659" w:rsidRPr="00F55AD7" w14:paraId="67B69019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7C2120EC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1DF8FB2B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73C856CB" w14:textId="77777777" w:rsidR="00914E26" w:rsidRPr="00CB7D0F" w:rsidRDefault="00914E26" w:rsidP="00CB1D11">
            <w:pPr>
              <w:pStyle w:val="Tabletext"/>
              <w:suppressAutoHyphens/>
            </w:pPr>
          </w:p>
        </w:tc>
      </w:tr>
      <w:tr w:rsidR="005E4659" w:rsidRPr="00F55AD7" w14:paraId="628C352F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61C2EDB7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0E266F22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7382232C" w14:textId="77777777" w:rsidR="00914E26" w:rsidRPr="00CB7D0F" w:rsidRDefault="00914E26" w:rsidP="00CB1D11">
            <w:pPr>
              <w:pStyle w:val="Tabletext"/>
              <w:suppressAutoHyphens/>
            </w:pPr>
          </w:p>
        </w:tc>
      </w:tr>
      <w:tr w:rsidR="005E4659" w:rsidRPr="00F55AD7" w14:paraId="0AB957D9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37E142FC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57D3A180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6CE7912D" w14:textId="77777777" w:rsidR="00914E26" w:rsidRPr="00CB7D0F" w:rsidRDefault="00914E26" w:rsidP="00CB1D11">
            <w:pPr>
              <w:pStyle w:val="Tabletext"/>
              <w:suppressAutoHyphens/>
            </w:pPr>
          </w:p>
        </w:tc>
      </w:tr>
      <w:tr w:rsidR="005E4659" w:rsidRPr="00F55AD7" w14:paraId="1CDD95C5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036BD3E9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5AAD4E56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45A31807" w14:textId="77777777" w:rsidR="00914E26" w:rsidRPr="00CB7D0F" w:rsidRDefault="00914E26" w:rsidP="00CB1D11">
            <w:pPr>
              <w:pStyle w:val="Tabletext"/>
              <w:suppressAutoHyphens/>
            </w:pPr>
          </w:p>
        </w:tc>
      </w:tr>
      <w:tr w:rsidR="005E4659" w:rsidRPr="00F55AD7" w14:paraId="0F010B04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7BC75624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2940B065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31BBDC59" w14:textId="77777777" w:rsidR="00914E26" w:rsidRPr="00CB7D0F" w:rsidRDefault="00914E26" w:rsidP="00CB1D11">
            <w:pPr>
              <w:pStyle w:val="Tabletext"/>
              <w:suppressAutoHyphens/>
            </w:pPr>
          </w:p>
        </w:tc>
      </w:tr>
      <w:tr w:rsidR="005E4659" w:rsidRPr="00F55AD7" w14:paraId="20315B1F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36105346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2B576E76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54356A06" w14:textId="77777777" w:rsidR="00914E26" w:rsidRPr="00CB7D0F" w:rsidRDefault="00914E26" w:rsidP="00CB1D11">
            <w:pPr>
              <w:pStyle w:val="Tabletext"/>
              <w:suppressAutoHyphens/>
            </w:pPr>
          </w:p>
        </w:tc>
      </w:tr>
      <w:tr w:rsidR="005E4659" w:rsidRPr="00F55AD7" w14:paraId="21B50C65" w14:textId="77777777" w:rsidTr="00F404B9">
        <w:trPr>
          <w:trHeight w:val="851"/>
        </w:trPr>
        <w:tc>
          <w:tcPr>
            <w:tcW w:w="1908" w:type="dxa"/>
            <w:vAlign w:val="center"/>
          </w:tcPr>
          <w:p w14:paraId="2081802B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6025" w:type="dxa"/>
            <w:vAlign w:val="center"/>
          </w:tcPr>
          <w:p w14:paraId="231EA52D" w14:textId="77777777" w:rsidR="00914E26" w:rsidRPr="00CB7D0F" w:rsidRDefault="00914E26" w:rsidP="00CB1D11">
            <w:pPr>
              <w:pStyle w:val="Tabletext"/>
              <w:suppressAutoHyphens/>
            </w:pPr>
          </w:p>
        </w:tc>
        <w:tc>
          <w:tcPr>
            <w:tcW w:w="2552" w:type="dxa"/>
            <w:vAlign w:val="center"/>
          </w:tcPr>
          <w:p w14:paraId="69B3619F" w14:textId="77777777" w:rsidR="00914E26" w:rsidRPr="00CB7D0F" w:rsidRDefault="00914E26" w:rsidP="00CB1D11">
            <w:pPr>
              <w:pStyle w:val="Tabletext"/>
              <w:suppressAutoHyphens/>
            </w:pPr>
          </w:p>
        </w:tc>
      </w:tr>
    </w:tbl>
    <w:p w14:paraId="39A94D4B" w14:textId="77777777" w:rsidR="00914E26" w:rsidRPr="00F55AD7" w:rsidRDefault="00914E26" w:rsidP="00CB1D11">
      <w:pPr>
        <w:suppressAutoHyphens/>
      </w:pPr>
    </w:p>
    <w:p w14:paraId="2F06FE7A" w14:textId="77777777" w:rsidR="005E4659" w:rsidRPr="00F55AD7" w:rsidRDefault="005E4659" w:rsidP="00CB1D11">
      <w:pPr>
        <w:pStyle w:val="BodyText"/>
        <w:suppressAutoHyphens/>
        <w:sectPr w:rsidR="005E4659" w:rsidRPr="00F55AD7" w:rsidSect="00D15F11">
          <w:headerReference w:type="even" r:id="rId17"/>
          <w:headerReference w:type="default" r:id="rId18"/>
          <w:footerReference w:type="default" r:id="rId19"/>
          <w:headerReference w:type="first" r:id="rId20"/>
          <w:pgSz w:w="11906" w:h="16838" w:code="9"/>
          <w:pgMar w:top="567" w:right="794" w:bottom="567" w:left="907" w:header="567" w:footer="850" w:gutter="0"/>
          <w:cols w:space="708"/>
          <w:docGrid w:linePitch="360"/>
        </w:sectPr>
      </w:pPr>
    </w:p>
    <w:p w14:paraId="73BDA8F3" w14:textId="7AF71548" w:rsidR="0045382A" w:rsidRDefault="000C2857">
      <w:pPr>
        <w:pStyle w:val="TOC1"/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</w:pPr>
      <w:r>
        <w:rPr>
          <w:rFonts w:eastAsia="Times New Roman" w:cs="Times New Roman"/>
          <w:b w:val="0"/>
          <w:szCs w:val="20"/>
        </w:rPr>
        <w:lastRenderedPageBreak/>
        <w:fldChar w:fldCharType="begin"/>
      </w:r>
      <w:r>
        <w:rPr>
          <w:rFonts w:eastAsia="Times New Roman" w:cs="Times New Roman"/>
          <w:b w:val="0"/>
          <w:szCs w:val="20"/>
        </w:rPr>
        <w:instrText xml:space="preserve"> TOC \o "1-3" \t "Annex title (Head 1),1,Appendix title (Head 1),1" </w:instrText>
      </w:r>
      <w:r>
        <w:rPr>
          <w:rFonts w:eastAsia="Times New Roman" w:cs="Times New Roman"/>
          <w:b w:val="0"/>
          <w:szCs w:val="20"/>
        </w:rPr>
        <w:fldChar w:fldCharType="separate"/>
      </w:r>
      <w:r w:rsidR="0045382A" w:rsidRPr="00633329">
        <w:t>1.</w:t>
      </w:r>
      <w:r w:rsidR="0045382A"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  <w:tab/>
      </w:r>
      <w:r w:rsidR="0045382A">
        <w:t>Introduction</w:t>
      </w:r>
      <w:r w:rsidR="0045382A">
        <w:tab/>
      </w:r>
      <w:r w:rsidR="0045382A">
        <w:fldChar w:fldCharType="begin"/>
      </w:r>
      <w:r w:rsidR="0045382A">
        <w:instrText xml:space="preserve"> PAGEREF _Toc137143694 \h </w:instrText>
      </w:r>
      <w:r w:rsidR="0045382A">
        <w:fldChar w:fldCharType="separate"/>
      </w:r>
      <w:r w:rsidR="0045382A">
        <w:t>6</w:t>
      </w:r>
      <w:r w:rsidR="0045382A">
        <w:fldChar w:fldCharType="end"/>
      </w:r>
    </w:p>
    <w:p w14:paraId="4E07649F" w14:textId="1F6E6544" w:rsidR="0045382A" w:rsidRDefault="0045382A">
      <w:pPr>
        <w:pStyle w:val="TOC1"/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</w:pPr>
      <w:r w:rsidRPr="00633329">
        <w:t>2.</w:t>
      </w:r>
      <w:r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  <w:tab/>
      </w:r>
      <w:r>
        <w:t>Aims and Objectives</w:t>
      </w:r>
      <w:r>
        <w:tab/>
      </w:r>
      <w:r>
        <w:fldChar w:fldCharType="begin"/>
      </w:r>
      <w:r>
        <w:instrText xml:space="preserve"> PAGEREF _Toc137143695 \h </w:instrText>
      </w:r>
      <w:r>
        <w:fldChar w:fldCharType="separate"/>
      </w:r>
      <w:r>
        <w:t>6</w:t>
      </w:r>
      <w:r>
        <w:fldChar w:fldCharType="end"/>
      </w:r>
    </w:p>
    <w:p w14:paraId="0CABF95D" w14:textId="2A255CE7" w:rsidR="0045382A" w:rsidRDefault="0045382A">
      <w:pPr>
        <w:pStyle w:val="TOC1"/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</w:pPr>
      <w:r w:rsidRPr="00633329">
        <w:t>3.</w:t>
      </w:r>
      <w:r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  <w:tab/>
      </w:r>
      <w:r>
        <w:t>IMO’s Regulatory Framework for MASS</w:t>
      </w:r>
      <w:r>
        <w:tab/>
      </w:r>
      <w:r>
        <w:fldChar w:fldCharType="begin"/>
      </w:r>
      <w:r>
        <w:instrText xml:space="preserve"> PAGEREF _Toc137143696 \h </w:instrText>
      </w:r>
      <w:r>
        <w:fldChar w:fldCharType="separate"/>
      </w:r>
      <w:r>
        <w:t>6</w:t>
      </w:r>
      <w:r>
        <w:fldChar w:fldCharType="end"/>
      </w:r>
    </w:p>
    <w:p w14:paraId="3C8A10D8" w14:textId="3E963195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3.1.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Purpose, Principles and Objectives</w:t>
      </w:r>
      <w:r>
        <w:tab/>
      </w:r>
      <w:r>
        <w:fldChar w:fldCharType="begin"/>
      </w:r>
      <w:r>
        <w:instrText xml:space="preserve"> PAGEREF _Toc137143697 \h </w:instrText>
      </w:r>
      <w:r>
        <w:fldChar w:fldCharType="separate"/>
      </w:r>
      <w:r>
        <w:t>6</w:t>
      </w:r>
      <w:r>
        <w:fldChar w:fldCharType="end"/>
      </w:r>
    </w:p>
    <w:p w14:paraId="17B500D1" w14:textId="64C37194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3.2.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[IMO’s MASS] Code structure and relation to IMO Instruments</w:t>
      </w:r>
      <w:r>
        <w:tab/>
      </w:r>
      <w:r>
        <w:fldChar w:fldCharType="begin"/>
      </w:r>
      <w:r>
        <w:instrText xml:space="preserve"> PAGEREF _Toc137143698 \h </w:instrText>
      </w:r>
      <w:r>
        <w:fldChar w:fldCharType="separate"/>
      </w:r>
      <w:r>
        <w:t>7</w:t>
      </w:r>
      <w:r>
        <w:fldChar w:fldCharType="end"/>
      </w:r>
    </w:p>
    <w:p w14:paraId="15ED1D4E" w14:textId="30B2CC74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3.3.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Terminology and Defintions</w:t>
      </w:r>
      <w:r>
        <w:tab/>
      </w:r>
      <w:r>
        <w:fldChar w:fldCharType="begin"/>
      </w:r>
      <w:r>
        <w:instrText xml:space="preserve"> PAGEREF _Toc137143699 \h </w:instrText>
      </w:r>
      <w:r>
        <w:fldChar w:fldCharType="separate"/>
      </w:r>
      <w:r>
        <w:t>7</w:t>
      </w:r>
      <w:r>
        <w:fldChar w:fldCharType="end"/>
      </w:r>
    </w:p>
    <w:p w14:paraId="448A08D6" w14:textId="048F3947" w:rsidR="0045382A" w:rsidRDefault="0045382A">
      <w:pPr>
        <w:pStyle w:val="TOC1"/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</w:pPr>
      <w:r w:rsidRPr="00633329">
        <w:rPr>
          <w:caps w:val="0"/>
        </w:rPr>
        <w:t>4.</w:t>
      </w:r>
      <w:r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  <w:tab/>
      </w:r>
      <w:r w:rsidRPr="00633329">
        <w:rPr>
          <w:caps w:val="0"/>
        </w:rPr>
        <w:t>[IALA and MASS]</w:t>
      </w:r>
      <w:r>
        <w:tab/>
      </w:r>
      <w:r>
        <w:fldChar w:fldCharType="begin"/>
      </w:r>
      <w:r>
        <w:instrText xml:space="preserve"> PAGEREF _Toc137143700 \h </w:instrText>
      </w:r>
      <w:r>
        <w:fldChar w:fldCharType="separate"/>
      </w:r>
      <w:r>
        <w:t>7</w:t>
      </w:r>
      <w:r>
        <w:fldChar w:fldCharType="end"/>
      </w:r>
    </w:p>
    <w:p w14:paraId="7E81C8DD" w14:textId="3C7239A5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4.1.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 w:rsidRPr="00633329">
        <w:t>Implications of MASS for Coastal Authorities</w:t>
      </w:r>
      <w:r>
        <w:tab/>
      </w:r>
      <w:r>
        <w:fldChar w:fldCharType="begin"/>
      </w:r>
      <w:r>
        <w:instrText xml:space="preserve"> PAGEREF _Toc137143701 \h </w:instrText>
      </w:r>
      <w:r>
        <w:fldChar w:fldCharType="separate"/>
      </w:r>
      <w:r>
        <w:t>7</w:t>
      </w:r>
      <w:r>
        <w:fldChar w:fldCharType="end"/>
      </w:r>
    </w:p>
    <w:p w14:paraId="5403BF4B" w14:textId="120ABCD4" w:rsidR="0045382A" w:rsidRDefault="0045382A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</w:pPr>
      <w:r w:rsidRPr="00633329">
        <w:rPr>
          <w:noProof/>
        </w:rPr>
        <w:t>4.1.1.</w:t>
      </w:r>
      <w:r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  <w:tab/>
      </w:r>
      <w:r>
        <w:rPr>
          <w:noProof/>
        </w:rPr>
        <w:t>MASS systems and capabilities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_Toc137143702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2ECE8793" w14:textId="6A1A735E" w:rsidR="0045382A" w:rsidRDefault="0045382A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</w:pPr>
      <w:r w:rsidRPr="00633329">
        <w:rPr>
          <w:noProof/>
        </w:rPr>
        <w:t>4.1.2.</w:t>
      </w:r>
      <w:r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  <w:tab/>
      </w:r>
      <w:r>
        <w:rPr>
          <w:noProof/>
        </w:rPr>
        <w:t>Operational context for MASS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_Toc137143703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433D863" w14:textId="7C754F31" w:rsidR="0045382A" w:rsidRDefault="0045382A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</w:pPr>
      <w:r w:rsidRPr="00633329">
        <w:rPr>
          <w:noProof/>
        </w:rPr>
        <w:t>4.1.3.</w:t>
      </w:r>
      <w:r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  <w:tab/>
      </w:r>
      <w:r>
        <w:rPr>
          <w:noProof/>
        </w:rPr>
        <w:t>Testing, certification and classification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_Toc137143704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4011A78" w14:textId="4BAB27A1" w:rsidR="0045382A" w:rsidRDefault="0045382A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</w:pPr>
      <w:r w:rsidRPr="00633329">
        <w:rPr>
          <w:noProof/>
        </w:rPr>
        <w:t>4.1.4.</w:t>
      </w:r>
      <w:r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  <w:tab/>
      </w:r>
      <w:r>
        <w:rPr>
          <w:noProof/>
        </w:rPr>
        <w:t>Risk assessment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_Toc137143705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09613288" w14:textId="2F8035FB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4.2.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 xml:space="preserve">Implications for </w:t>
      </w:r>
      <w:r w:rsidRPr="00633329">
        <w:t>PORTt</w:t>
      </w:r>
      <w:r>
        <w:t xml:space="preserve"> and Waterways Governance</w:t>
      </w:r>
      <w:r>
        <w:tab/>
      </w:r>
      <w:r>
        <w:fldChar w:fldCharType="begin"/>
      </w:r>
      <w:r>
        <w:instrText xml:space="preserve"> PAGEREF _Toc137143706 \h </w:instrText>
      </w:r>
      <w:r>
        <w:fldChar w:fldCharType="separate"/>
      </w:r>
      <w:r>
        <w:t>7</w:t>
      </w:r>
      <w:r>
        <w:fldChar w:fldCharType="end"/>
      </w:r>
    </w:p>
    <w:p w14:paraId="70DC4313" w14:textId="186C3C50" w:rsidR="0045382A" w:rsidRDefault="0045382A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</w:pPr>
      <w:r w:rsidRPr="00633329">
        <w:rPr>
          <w:caps/>
          <w:noProof/>
        </w:rPr>
        <w:t>4.2.1.</w:t>
      </w:r>
      <w:r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  <w:tab/>
      </w:r>
      <w:r w:rsidRPr="00633329">
        <w:rPr>
          <w:caps/>
          <w:noProof/>
        </w:rPr>
        <w:t>Regulatory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_Toc137143707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D062E88" w14:textId="65E649D9" w:rsidR="0045382A" w:rsidRDefault="0045382A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</w:pPr>
      <w:r w:rsidRPr="00633329">
        <w:rPr>
          <w:caps/>
          <w:noProof/>
        </w:rPr>
        <w:t>4.2.2.</w:t>
      </w:r>
      <w:r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  <w:tab/>
      </w:r>
      <w:r w:rsidRPr="00633329">
        <w:rPr>
          <w:caps/>
          <w:noProof/>
        </w:rPr>
        <w:t>Operational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_Toc137143708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0133F05A" w14:textId="40AABCE6" w:rsidR="0045382A" w:rsidRDefault="0045382A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</w:pPr>
      <w:r w:rsidRPr="00633329">
        <w:rPr>
          <w:caps/>
          <w:noProof/>
        </w:rPr>
        <w:t>4.2.3.</w:t>
      </w:r>
      <w:r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  <w:tab/>
      </w:r>
      <w:r w:rsidRPr="00633329">
        <w:rPr>
          <w:caps/>
          <w:noProof/>
        </w:rPr>
        <w:t>Facilities, systems and equipment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_Toc137143709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4098511C" w14:textId="27AA3F0C" w:rsidR="0045382A" w:rsidRDefault="0045382A">
      <w:pPr>
        <w:pStyle w:val="TOC3"/>
        <w:tabs>
          <w:tab w:val="left" w:pos="1134"/>
        </w:tabs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</w:pPr>
      <w:r w:rsidRPr="00633329">
        <w:rPr>
          <w:caps/>
          <w:noProof/>
        </w:rPr>
        <w:t>4.2.4.</w:t>
      </w:r>
      <w:r>
        <w:rPr>
          <w:rFonts w:eastAsiaTheme="minorEastAsia"/>
          <w:noProof/>
          <w:color w:val="auto"/>
          <w:kern w:val="2"/>
          <w:sz w:val="22"/>
          <w:lang w:val="en-US"/>
          <w14:ligatures w14:val="standardContextual"/>
        </w:rPr>
        <w:tab/>
      </w:r>
      <w:r w:rsidRPr="00633329">
        <w:rPr>
          <w:caps/>
          <w:noProof/>
        </w:rPr>
        <w:t>Personnel and training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_Toc137143710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E6C83A7" w14:textId="14B407AF" w:rsidR="0045382A" w:rsidRDefault="0045382A">
      <w:pPr>
        <w:pStyle w:val="TOC1"/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</w:pPr>
      <w:r w:rsidRPr="00633329">
        <w:t>5.</w:t>
      </w:r>
      <w:r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  <w:tab/>
      </w:r>
      <w:r>
        <w:t>MASS OPERATIONS</w:t>
      </w:r>
      <w:r>
        <w:tab/>
      </w:r>
      <w:r>
        <w:fldChar w:fldCharType="begin"/>
      </w:r>
      <w:r>
        <w:instrText xml:space="preserve"> PAGEREF _Toc137143711 \h </w:instrText>
      </w:r>
      <w:r>
        <w:fldChar w:fldCharType="separate"/>
      </w:r>
      <w:r>
        <w:t>8</w:t>
      </w:r>
      <w:r>
        <w:fldChar w:fldCharType="end"/>
      </w:r>
    </w:p>
    <w:p w14:paraId="140372DD" w14:textId="65346CA7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5.1.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Navigation</w:t>
      </w:r>
      <w:r>
        <w:tab/>
      </w:r>
      <w:r>
        <w:fldChar w:fldCharType="begin"/>
      </w:r>
      <w:r>
        <w:instrText xml:space="preserve"> PAGEREF _Toc137143712 \h </w:instrText>
      </w:r>
      <w:r>
        <w:fldChar w:fldCharType="separate"/>
      </w:r>
      <w:r>
        <w:t>8</w:t>
      </w:r>
      <w:r>
        <w:fldChar w:fldCharType="end"/>
      </w:r>
    </w:p>
    <w:p w14:paraId="635A4FEA" w14:textId="120252BB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5.2.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Remote Operations</w:t>
      </w:r>
      <w:r>
        <w:tab/>
      </w:r>
      <w:r>
        <w:fldChar w:fldCharType="begin"/>
      </w:r>
      <w:r>
        <w:instrText xml:space="preserve"> PAGEREF _Toc137143713 \h </w:instrText>
      </w:r>
      <w:r>
        <w:fldChar w:fldCharType="separate"/>
      </w:r>
      <w:r>
        <w:t>8</w:t>
      </w:r>
      <w:r>
        <w:fldChar w:fldCharType="end"/>
      </w:r>
    </w:p>
    <w:p w14:paraId="1AB8B6BA" w14:textId="38B01319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5.3.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Communications</w:t>
      </w:r>
      <w:r>
        <w:tab/>
      </w:r>
      <w:r>
        <w:fldChar w:fldCharType="begin"/>
      </w:r>
      <w:r>
        <w:instrText xml:space="preserve"> PAGEREF _Toc137143714 \h </w:instrText>
      </w:r>
      <w:r>
        <w:fldChar w:fldCharType="separate"/>
      </w:r>
      <w:r>
        <w:t>8</w:t>
      </w:r>
      <w:r>
        <w:fldChar w:fldCharType="end"/>
      </w:r>
    </w:p>
    <w:p w14:paraId="3B46B491" w14:textId="683D3F06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5.4.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Management of Safe Operations</w:t>
      </w:r>
      <w:r>
        <w:tab/>
      </w:r>
      <w:r>
        <w:fldChar w:fldCharType="begin"/>
      </w:r>
      <w:r>
        <w:instrText xml:space="preserve"> PAGEREF _Toc137143715 \h </w:instrText>
      </w:r>
      <w:r>
        <w:fldChar w:fldCharType="separate"/>
      </w:r>
      <w:r>
        <w:t>8</w:t>
      </w:r>
      <w:r>
        <w:fldChar w:fldCharType="end"/>
      </w:r>
    </w:p>
    <w:p w14:paraId="228A04F4" w14:textId="6E24CD0D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5.5.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Security</w:t>
      </w:r>
      <w:r>
        <w:tab/>
      </w:r>
      <w:r>
        <w:fldChar w:fldCharType="begin"/>
      </w:r>
      <w:r>
        <w:instrText xml:space="preserve"> PAGEREF _Toc137143716 \h </w:instrText>
      </w:r>
      <w:r>
        <w:fldChar w:fldCharType="separate"/>
      </w:r>
      <w:r>
        <w:t>9</w:t>
      </w:r>
      <w:r>
        <w:fldChar w:fldCharType="end"/>
      </w:r>
    </w:p>
    <w:p w14:paraId="23ECDC29" w14:textId="30312F2A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5.6.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Search and Rescue</w:t>
      </w:r>
      <w:r>
        <w:tab/>
      </w:r>
      <w:r>
        <w:fldChar w:fldCharType="begin"/>
      </w:r>
      <w:r>
        <w:instrText xml:space="preserve"> PAGEREF _Toc137143717 \h </w:instrText>
      </w:r>
      <w:r>
        <w:fldChar w:fldCharType="separate"/>
      </w:r>
      <w:r>
        <w:t>9</w:t>
      </w:r>
      <w:r>
        <w:fldChar w:fldCharType="end"/>
      </w:r>
    </w:p>
    <w:p w14:paraId="50C6CA5D" w14:textId="5502C575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5.7.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Emergency Response</w:t>
      </w:r>
      <w:r>
        <w:tab/>
      </w:r>
      <w:r>
        <w:fldChar w:fldCharType="begin"/>
      </w:r>
      <w:r>
        <w:instrText xml:space="preserve"> PAGEREF _Toc137143718 \h </w:instrText>
      </w:r>
      <w:r>
        <w:fldChar w:fldCharType="separate"/>
      </w:r>
      <w:r>
        <w:t>9</w:t>
      </w:r>
      <w:r>
        <w:fldChar w:fldCharType="end"/>
      </w:r>
    </w:p>
    <w:p w14:paraId="754E37D6" w14:textId="610099A6" w:rsidR="0045382A" w:rsidRDefault="0045382A">
      <w:pPr>
        <w:pStyle w:val="TOC1"/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</w:pPr>
      <w:r w:rsidRPr="00633329">
        <w:t>6.</w:t>
      </w:r>
      <w:r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  <w:tab/>
      </w:r>
      <w:r>
        <w:t>CONSIDERATIONS FOR THE PROVISION OF MATON IN A MASS ENVIRONMENT</w:t>
      </w:r>
      <w:r>
        <w:tab/>
      </w:r>
      <w:r>
        <w:fldChar w:fldCharType="begin"/>
      </w:r>
      <w:r>
        <w:instrText xml:space="preserve"> PAGEREF _Toc137143719 \h </w:instrText>
      </w:r>
      <w:r>
        <w:fldChar w:fldCharType="separate"/>
      </w:r>
      <w:r>
        <w:t>9</w:t>
      </w:r>
      <w:r>
        <w:fldChar w:fldCharType="end"/>
      </w:r>
    </w:p>
    <w:p w14:paraId="54C0F5B7" w14:textId="10848C68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6.1.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Operational</w:t>
      </w:r>
      <w:r>
        <w:tab/>
      </w:r>
      <w:r>
        <w:fldChar w:fldCharType="begin"/>
      </w:r>
      <w:r>
        <w:instrText xml:space="preserve"> PAGEREF _Toc137143720 \h </w:instrText>
      </w:r>
      <w:r>
        <w:fldChar w:fldCharType="separate"/>
      </w:r>
      <w:r>
        <w:t>9</w:t>
      </w:r>
      <w:r>
        <w:fldChar w:fldCharType="end"/>
      </w:r>
    </w:p>
    <w:p w14:paraId="099F59C1" w14:textId="4F3F3E6C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6.2.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Systems, technology</w:t>
      </w:r>
      <w:r>
        <w:tab/>
      </w:r>
      <w:r>
        <w:fldChar w:fldCharType="begin"/>
      </w:r>
      <w:r>
        <w:instrText xml:space="preserve"> PAGEREF _Toc137143721 \h </w:instrText>
      </w:r>
      <w:r>
        <w:fldChar w:fldCharType="separate"/>
      </w:r>
      <w:r>
        <w:t>9</w:t>
      </w:r>
      <w:r>
        <w:fldChar w:fldCharType="end"/>
      </w:r>
    </w:p>
    <w:p w14:paraId="414306A6" w14:textId="0EC7EE6D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6.3.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Policy and regulation</w:t>
      </w:r>
      <w:r>
        <w:tab/>
      </w:r>
      <w:r>
        <w:fldChar w:fldCharType="begin"/>
      </w:r>
      <w:r>
        <w:instrText xml:space="preserve"> PAGEREF _Toc137143722 \h </w:instrText>
      </w:r>
      <w:r>
        <w:fldChar w:fldCharType="separate"/>
      </w:r>
      <w:r>
        <w:t>9</w:t>
      </w:r>
      <w:r>
        <w:fldChar w:fldCharType="end"/>
      </w:r>
    </w:p>
    <w:p w14:paraId="4362D75C" w14:textId="752FF5C1" w:rsidR="0045382A" w:rsidRDefault="0045382A">
      <w:pPr>
        <w:pStyle w:val="TOC1"/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</w:pPr>
      <w:r w:rsidRPr="00633329">
        <w:t>7.</w:t>
      </w:r>
      <w:r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  <w:tab/>
      </w:r>
      <w:r>
        <w:t>CONSIDERATIONS FOR THE PROVISION OF VTS IN A MASS ENVIROMENT</w:t>
      </w:r>
      <w:r>
        <w:tab/>
      </w:r>
      <w:r>
        <w:fldChar w:fldCharType="begin"/>
      </w:r>
      <w:r>
        <w:instrText xml:space="preserve"> PAGEREF _Toc137143723 \h </w:instrText>
      </w:r>
      <w:r>
        <w:fldChar w:fldCharType="separate"/>
      </w:r>
      <w:r>
        <w:t>9</w:t>
      </w:r>
      <w:r>
        <w:fldChar w:fldCharType="end"/>
      </w:r>
    </w:p>
    <w:p w14:paraId="41ECC215" w14:textId="066B2500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7.1.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Operational</w:t>
      </w:r>
      <w:r>
        <w:tab/>
      </w:r>
      <w:r>
        <w:fldChar w:fldCharType="begin"/>
      </w:r>
      <w:r>
        <w:instrText xml:space="preserve"> PAGEREF _Toc137143724 \h </w:instrText>
      </w:r>
      <w:r>
        <w:fldChar w:fldCharType="separate"/>
      </w:r>
      <w:r>
        <w:t>9</w:t>
      </w:r>
      <w:r>
        <w:fldChar w:fldCharType="end"/>
      </w:r>
    </w:p>
    <w:p w14:paraId="32DE7B6B" w14:textId="3EC657A1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7.2.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Systems, technology</w:t>
      </w:r>
      <w:r>
        <w:tab/>
      </w:r>
      <w:r>
        <w:fldChar w:fldCharType="begin"/>
      </w:r>
      <w:r>
        <w:instrText xml:space="preserve"> PAGEREF _Toc137143725 \h </w:instrText>
      </w:r>
      <w:r>
        <w:fldChar w:fldCharType="separate"/>
      </w:r>
      <w:r>
        <w:t>10</w:t>
      </w:r>
      <w:r>
        <w:fldChar w:fldCharType="end"/>
      </w:r>
    </w:p>
    <w:p w14:paraId="1C317EE8" w14:textId="699CE39F" w:rsidR="0045382A" w:rsidRDefault="0045382A">
      <w:pPr>
        <w:pStyle w:val="TOC2"/>
        <w:rPr>
          <w:rFonts w:eastAsiaTheme="minorEastAsia"/>
          <w:color w:val="auto"/>
          <w:kern w:val="2"/>
          <w:lang w:val="en-US"/>
          <w14:ligatures w14:val="standardContextual"/>
        </w:rPr>
      </w:pPr>
      <w:r w:rsidRPr="00633329">
        <w:t>7.3.</w:t>
      </w:r>
      <w:r>
        <w:rPr>
          <w:rFonts w:eastAsiaTheme="minorEastAsia"/>
          <w:color w:val="auto"/>
          <w:kern w:val="2"/>
          <w:lang w:val="en-US"/>
          <w14:ligatures w14:val="standardContextual"/>
        </w:rPr>
        <w:tab/>
      </w:r>
      <w:r>
        <w:t>Policy and regulation</w:t>
      </w:r>
      <w:r>
        <w:tab/>
      </w:r>
      <w:r>
        <w:fldChar w:fldCharType="begin"/>
      </w:r>
      <w:r>
        <w:instrText xml:space="preserve"> PAGEREF _Toc137143726 \h </w:instrText>
      </w:r>
      <w:r>
        <w:fldChar w:fldCharType="separate"/>
      </w:r>
      <w:r>
        <w:t>10</w:t>
      </w:r>
      <w:r>
        <w:fldChar w:fldCharType="end"/>
      </w:r>
    </w:p>
    <w:p w14:paraId="31DE4540" w14:textId="1D6809BB" w:rsidR="0045382A" w:rsidRDefault="0045382A">
      <w:pPr>
        <w:pStyle w:val="TOC1"/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</w:pPr>
      <w:r w:rsidRPr="00633329">
        <w:t>8.</w:t>
      </w:r>
      <w:r>
        <w:rPr>
          <w:rFonts w:eastAsiaTheme="minorEastAsia"/>
          <w:b w:val="0"/>
          <w:caps w:val="0"/>
          <w:color w:val="auto"/>
          <w:kern w:val="2"/>
          <w:lang w:val="en-US"/>
          <w14:ligatures w14:val="standardContextual"/>
        </w:rPr>
        <w:tab/>
      </w:r>
      <w:r>
        <w:t>References</w:t>
      </w:r>
      <w:r>
        <w:tab/>
      </w:r>
      <w:r>
        <w:fldChar w:fldCharType="begin"/>
      </w:r>
      <w:r>
        <w:instrText xml:space="preserve"> PAGEREF _Toc137143727 \h </w:instrText>
      </w:r>
      <w:r>
        <w:fldChar w:fldCharType="separate"/>
      </w:r>
      <w:r>
        <w:t>10</w:t>
      </w:r>
      <w:r>
        <w:fldChar w:fldCharType="end"/>
      </w:r>
    </w:p>
    <w:p w14:paraId="3136D6C3" w14:textId="37138037" w:rsidR="00642025" w:rsidRPr="00F55AD7" w:rsidRDefault="000C2857" w:rsidP="00CB1D11">
      <w:pPr>
        <w:pStyle w:val="BodyText"/>
        <w:suppressAutoHyphens/>
      </w:pPr>
      <w:r>
        <w:rPr>
          <w:rFonts w:eastAsia="Times New Roman" w:cs="Times New Roman"/>
          <w:b/>
          <w:noProof/>
          <w:color w:val="00558C" w:themeColor="accent1"/>
          <w:szCs w:val="20"/>
        </w:rPr>
        <w:fldChar w:fldCharType="end"/>
      </w:r>
    </w:p>
    <w:p w14:paraId="60C95797" w14:textId="77777777" w:rsidR="00603C95" w:rsidRDefault="00603C95">
      <w:pPr>
        <w:spacing w:after="200" w:line="276" w:lineRule="auto"/>
        <w:rPr>
          <w:b/>
          <w:color w:val="009FE3" w:themeColor="accent2"/>
          <w:sz w:val="40"/>
          <w:szCs w:val="40"/>
        </w:rPr>
      </w:pPr>
      <w:r>
        <w:br w:type="page"/>
      </w:r>
    </w:p>
    <w:p w14:paraId="1FD9CC69" w14:textId="51A923A5" w:rsidR="00D15F11" w:rsidRPr="00F55AD7" w:rsidRDefault="00D15F11" w:rsidP="00CB1D11">
      <w:pPr>
        <w:pStyle w:val="ListofFigures"/>
        <w:suppressAutoHyphens/>
      </w:pPr>
      <w:r w:rsidRPr="00F55AD7">
        <w:lastRenderedPageBreak/>
        <w:t>List of Tables</w:t>
      </w:r>
      <w:r>
        <w:t xml:space="preserve"> </w:t>
      </w:r>
    </w:p>
    <w:p w14:paraId="01839C42" w14:textId="77777777" w:rsidR="00D15F11" w:rsidRDefault="00D15F11" w:rsidP="00CB1D11">
      <w:pPr>
        <w:pStyle w:val="TableofFigures"/>
        <w:suppressAutoHyphens/>
        <w:rPr>
          <w:rFonts w:eastAsiaTheme="minorEastAsia"/>
          <w:i w:val="0"/>
          <w:noProof/>
          <w:color w:val="auto"/>
          <w:lang w:eastAsia="en-GB"/>
        </w:rPr>
      </w:pPr>
      <w:r>
        <w:rPr>
          <w:i w:val="0"/>
        </w:rPr>
        <w:fldChar w:fldCharType="begin"/>
      </w:r>
      <w:r>
        <w:rPr>
          <w:i w:val="0"/>
        </w:rPr>
        <w:instrText xml:space="preserve"> TOC \t "Table caption,1" \c "Figure" </w:instrText>
      </w:r>
      <w:r>
        <w:rPr>
          <w:i w:val="0"/>
        </w:rPr>
        <w:fldChar w:fldCharType="separate"/>
      </w:r>
      <w:r w:rsidRPr="00F26F41">
        <w:rPr>
          <w:rFonts w:ascii="Calibri" w:hAnsi="Calibri"/>
          <w:noProof/>
        </w:rPr>
        <w:t>Table 1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table with row headers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_Toc59360257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310E47B9" w14:textId="77777777" w:rsidR="00D15F11" w:rsidRDefault="00D15F11" w:rsidP="00CB1D11">
      <w:pPr>
        <w:pStyle w:val="TableofFigures"/>
        <w:suppressAutoHyphens/>
        <w:rPr>
          <w:rFonts w:eastAsiaTheme="minorEastAsia"/>
          <w:i w:val="0"/>
          <w:noProof/>
          <w:color w:val="auto"/>
          <w:lang w:eastAsia="en-GB"/>
        </w:rPr>
      </w:pPr>
      <w:r w:rsidRPr="00F26F41">
        <w:rPr>
          <w:rFonts w:ascii="Calibri" w:hAnsi="Calibri"/>
          <w:noProof/>
        </w:rPr>
        <w:t>Table 2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table with column headers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_Toc59360258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BE26372" w14:textId="77777777" w:rsidR="00161325" w:rsidRPr="00CB7D0F" w:rsidRDefault="00D15F11" w:rsidP="00CB1D11">
      <w:pPr>
        <w:pStyle w:val="BodyText"/>
        <w:suppressAutoHyphens/>
      </w:pPr>
      <w:r>
        <w:rPr>
          <w:i/>
          <w:color w:val="00558C"/>
        </w:rPr>
        <w:fldChar w:fldCharType="end"/>
      </w:r>
    </w:p>
    <w:p w14:paraId="070DC63A" w14:textId="77777777" w:rsidR="00994D97" w:rsidRPr="00F55AD7" w:rsidRDefault="00994D97" w:rsidP="00CB1D11">
      <w:pPr>
        <w:pStyle w:val="ListofFigures"/>
        <w:suppressAutoHyphens/>
      </w:pPr>
      <w:r w:rsidRPr="00F55AD7">
        <w:t>List of Figures</w:t>
      </w:r>
    </w:p>
    <w:p w14:paraId="367A4493" w14:textId="77777777" w:rsidR="00D80A15" w:rsidRDefault="00923B4D" w:rsidP="00CB1D11">
      <w:pPr>
        <w:pStyle w:val="TableofFigures"/>
        <w:suppressAutoHyphens/>
        <w:rPr>
          <w:rFonts w:eastAsiaTheme="minorEastAsia"/>
          <w:i w:val="0"/>
          <w:noProof/>
          <w:color w:val="auto"/>
          <w:lang w:eastAsia="en-GB"/>
        </w:rPr>
      </w:pPr>
      <w:r w:rsidRPr="00F55AD7">
        <w:fldChar w:fldCharType="begin"/>
      </w:r>
      <w:r w:rsidRPr="00F55AD7">
        <w:instrText xml:space="preserve"> TOC \t "Figure caption" \c </w:instrText>
      </w:r>
      <w:r w:rsidRPr="00F55AD7">
        <w:fldChar w:fldCharType="separate"/>
      </w:r>
      <w:r w:rsidR="00D80A15">
        <w:rPr>
          <w:noProof/>
        </w:rPr>
        <w:t>Figure 1</w:t>
      </w:r>
      <w:r w:rsidR="00D80A15">
        <w:rPr>
          <w:rFonts w:eastAsiaTheme="minorEastAsia"/>
          <w:i w:val="0"/>
          <w:noProof/>
          <w:color w:val="auto"/>
          <w:lang w:eastAsia="en-GB"/>
        </w:rPr>
        <w:tab/>
      </w:r>
      <w:r w:rsidR="00D80A15">
        <w:rPr>
          <w:noProof/>
        </w:rPr>
        <w:t>Example of wrapping in line with text</w:t>
      </w:r>
      <w:r w:rsidR="00D80A15">
        <w:rPr>
          <w:noProof/>
        </w:rPr>
        <w:tab/>
      </w:r>
      <w:r w:rsidR="00D80A15">
        <w:rPr>
          <w:noProof/>
        </w:rPr>
        <w:fldChar w:fldCharType="begin"/>
      </w:r>
      <w:r w:rsidR="00D80A15">
        <w:rPr>
          <w:noProof/>
        </w:rPr>
        <w:instrText xml:space="preserve"> PAGEREF _Toc60405626 \h </w:instrText>
      </w:r>
      <w:r w:rsidR="00D80A15">
        <w:rPr>
          <w:noProof/>
        </w:rPr>
      </w:r>
      <w:r w:rsidR="00D80A15">
        <w:rPr>
          <w:noProof/>
        </w:rPr>
        <w:fldChar w:fldCharType="separate"/>
      </w:r>
      <w:r w:rsidR="00D80A15">
        <w:rPr>
          <w:noProof/>
        </w:rPr>
        <w:t>4</w:t>
      </w:r>
      <w:r w:rsidR="00D80A15">
        <w:rPr>
          <w:noProof/>
        </w:rPr>
        <w:fldChar w:fldCharType="end"/>
      </w:r>
    </w:p>
    <w:p w14:paraId="0BA57EA7" w14:textId="77777777" w:rsidR="00D80A15" w:rsidRDefault="00D80A15" w:rsidP="00CB1D11">
      <w:pPr>
        <w:pStyle w:val="TableofFigures"/>
        <w:suppressAutoHyphens/>
        <w:rPr>
          <w:rFonts w:eastAsiaTheme="minorEastAsia"/>
          <w:i w:val="0"/>
          <w:noProof/>
          <w:color w:val="auto"/>
          <w:lang w:eastAsia="en-GB"/>
        </w:rPr>
      </w:pPr>
      <w:r>
        <w:rPr>
          <w:noProof/>
        </w:rPr>
        <w:t>Figure 2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wrapped square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_Toc60405627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6F89426" w14:textId="77777777" w:rsidR="00D80A15" w:rsidRDefault="00D80A15" w:rsidP="00CB1D11">
      <w:pPr>
        <w:pStyle w:val="TableofFigures"/>
        <w:suppressAutoHyphens/>
        <w:rPr>
          <w:rFonts w:eastAsiaTheme="minorEastAsia"/>
          <w:i w:val="0"/>
          <w:noProof/>
          <w:color w:val="auto"/>
          <w:lang w:eastAsia="en-GB"/>
        </w:rPr>
      </w:pPr>
      <w:r>
        <w:rPr>
          <w:noProof/>
        </w:rPr>
        <w:t>Figure 3</w:t>
      </w:r>
      <w:r>
        <w:rPr>
          <w:rFonts w:eastAsiaTheme="minorEastAsia"/>
          <w:i w:val="0"/>
          <w:noProof/>
          <w:color w:val="auto"/>
          <w:lang w:eastAsia="en-GB"/>
        </w:rPr>
        <w:tab/>
      </w:r>
      <w:r>
        <w:rPr>
          <w:noProof/>
        </w:rPr>
        <w:t>Example of how to achieve right justified equation number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_Toc60405628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9585A95" w14:textId="77777777" w:rsidR="005E4659" w:rsidRPr="00176BB8" w:rsidRDefault="00923B4D" w:rsidP="00CB1D11">
      <w:pPr>
        <w:pStyle w:val="BodyText"/>
        <w:suppressAutoHyphens/>
      </w:pPr>
      <w:r w:rsidRPr="00F55AD7">
        <w:fldChar w:fldCharType="end"/>
      </w:r>
    </w:p>
    <w:p w14:paraId="7D97EBBA" w14:textId="77777777" w:rsidR="00176BB8" w:rsidRPr="00176BB8" w:rsidRDefault="00176BB8" w:rsidP="00CB1D11">
      <w:pPr>
        <w:pStyle w:val="TableofFigures"/>
        <w:suppressAutoHyphens/>
      </w:pPr>
    </w:p>
    <w:p w14:paraId="483B4A76" w14:textId="77777777" w:rsidR="00790277" w:rsidRPr="00462095" w:rsidRDefault="00790277" w:rsidP="00CB1D11">
      <w:pPr>
        <w:pStyle w:val="BodyText"/>
        <w:suppressAutoHyphens/>
        <w:sectPr w:rsidR="00790277" w:rsidRPr="00462095" w:rsidSect="000D1024">
          <w:headerReference w:type="even" r:id="rId21"/>
          <w:headerReference w:type="default" r:id="rId22"/>
          <w:headerReference w:type="first" r:id="rId23"/>
          <w:footerReference w:type="first" r:id="rId24"/>
          <w:pgSz w:w="11906" w:h="16838" w:code="9"/>
          <w:pgMar w:top="567" w:right="794" w:bottom="567" w:left="907" w:header="850" w:footer="784" w:gutter="0"/>
          <w:cols w:space="708"/>
          <w:docGrid w:linePitch="360"/>
        </w:sectPr>
      </w:pPr>
    </w:p>
    <w:p w14:paraId="25A46F81" w14:textId="2E691A98" w:rsidR="004944C8" w:rsidRDefault="00816606" w:rsidP="00CB1D11">
      <w:pPr>
        <w:pStyle w:val="Heading1"/>
        <w:suppressAutoHyphens/>
      </w:pPr>
      <w:bookmarkStart w:id="9" w:name="_Toc137143694"/>
      <w:r>
        <w:lastRenderedPageBreak/>
        <w:t>Introduction</w:t>
      </w:r>
      <w:bookmarkEnd w:id="9"/>
    </w:p>
    <w:p w14:paraId="3F612BCE" w14:textId="77777777" w:rsidR="00CF6EC7" w:rsidRDefault="00CF6EC7" w:rsidP="00CF6EC7">
      <w:pPr>
        <w:pStyle w:val="Heading1separationline"/>
      </w:pPr>
    </w:p>
    <w:p w14:paraId="587894B2" w14:textId="77777777" w:rsidR="00425189" w:rsidRDefault="00425189" w:rsidP="00425189">
      <w:pPr>
        <w:pStyle w:val="BodyText"/>
      </w:pPr>
    </w:p>
    <w:p w14:paraId="2EFF006F" w14:textId="77777777" w:rsidR="00425189" w:rsidRPr="00425189" w:rsidRDefault="00425189" w:rsidP="00425189">
      <w:pPr>
        <w:pStyle w:val="BodyText"/>
      </w:pPr>
    </w:p>
    <w:p w14:paraId="4FD08A62" w14:textId="5696457A" w:rsidR="00495DDA" w:rsidRDefault="00816606" w:rsidP="00CB1D11">
      <w:pPr>
        <w:pStyle w:val="Heading1"/>
        <w:suppressAutoHyphens/>
      </w:pPr>
      <w:bookmarkStart w:id="10" w:name="_Toc137143695"/>
      <w:r>
        <w:t>Aims and Objectives</w:t>
      </w:r>
      <w:bookmarkEnd w:id="10"/>
    </w:p>
    <w:p w14:paraId="41D6B749" w14:textId="77777777" w:rsidR="00CF6EC7" w:rsidRDefault="00CF6EC7" w:rsidP="00CF6EC7">
      <w:pPr>
        <w:pStyle w:val="Heading1separationline"/>
      </w:pPr>
    </w:p>
    <w:p w14:paraId="23E5A315" w14:textId="77777777" w:rsidR="00425189" w:rsidRDefault="00425189" w:rsidP="00425189">
      <w:pPr>
        <w:pStyle w:val="BodyText"/>
      </w:pPr>
    </w:p>
    <w:p w14:paraId="71A56F35" w14:textId="50608B2E" w:rsidR="009106EA" w:rsidRDefault="009106EA" w:rsidP="00425189">
      <w:pPr>
        <w:pStyle w:val="BodyText"/>
        <w:rPr>
          <w:ins w:id="11" w:author="Jillian Carson-Jackson" w:date="2023-04-13T19:25:00Z"/>
        </w:rPr>
      </w:pPr>
      <w:ins w:id="12" w:author="Jillian Carson-Jackson" w:date="2023-04-13T19:25:00Z">
        <w:r>
          <w:t>Principles</w:t>
        </w:r>
      </w:ins>
    </w:p>
    <w:p w14:paraId="2B933E99" w14:textId="2B2D928C" w:rsidR="009106EA" w:rsidRDefault="009106EA" w:rsidP="009106EA">
      <w:pPr>
        <w:pStyle w:val="BodyText"/>
        <w:rPr>
          <w:ins w:id="13" w:author="Jillian Carson-Jackson" w:date="2023-04-13T19:24:00Z"/>
        </w:rPr>
      </w:pPr>
      <w:ins w:id="14" w:author="Jillian Carson-Jackson" w:date="2023-04-13T19:24:00Z">
        <w:r>
          <w:t xml:space="preserve">This </w:t>
        </w:r>
      </w:ins>
      <w:ins w:id="15" w:author="Jillian Carson-Jackson" w:date="2023-04-13T19:25:00Z">
        <w:r>
          <w:t xml:space="preserve">Guideline </w:t>
        </w:r>
      </w:ins>
      <w:ins w:id="16" w:author="Jillian Carson-Jackson" w:date="2023-04-13T19:24:00Z">
        <w:r>
          <w:t>is developed on the principle that it:</w:t>
        </w:r>
      </w:ins>
    </w:p>
    <w:p w14:paraId="4AD52E1A" w14:textId="2FA8B2AD" w:rsidR="009106EA" w:rsidRDefault="009106EA" w:rsidP="009106EA">
      <w:pPr>
        <w:pStyle w:val="BodyText"/>
        <w:rPr>
          <w:ins w:id="17" w:author="Jillian Carson-Jackson" w:date="2023-04-13T19:24:00Z"/>
        </w:rPr>
      </w:pPr>
      <w:ins w:id="18" w:author="Jillian Carson-Jackson" w:date="2023-04-13T19:24:00Z">
        <w:r>
          <w:t xml:space="preserve">a. </w:t>
        </w:r>
      </w:ins>
      <w:ins w:id="19" w:author="Jillian Carson-Jackson" w:date="2023-04-13T19:33:00Z">
        <w:r w:rsidR="00012528">
          <w:t xml:space="preserve">is </w:t>
        </w:r>
      </w:ins>
      <w:ins w:id="20" w:author="Jillian Carson-Jackson" w:date="2023-04-13T19:24:00Z">
        <w:r>
          <w:t xml:space="preserve">supplementary to any </w:t>
        </w:r>
      </w:ins>
      <w:ins w:id="21" w:author="Jillian Carson-Jackson" w:date="2023-04-13T19:26:00Z">
        <w:r>
          <w:t>IALA documents</w:t>
        </w:r>
      </w:ins>
      <w:ins w:id="22" w:author="Jillian Carson-Jackson" w:date="2023-04-13T19:24:00Z">
        <w:r>
          <w:t>, and only address</w:t>
        </w:r>
      </w:ins>
      <w:ins w:id="23" w:author="Jillian Carson-Jackson" w:date="2023-04-13T19:26:00Z">
        <w:r>
          <w:t>es</w:t>
        </w:r>
      </w:ins>
      <w:ins w:id="24" w:author="Jillian Carson-Jackson" w:date="2023-04-13T19:24:00Z">
        <w:r>
          <w:t xml:space="preserve"> MASS issues insofar as they are not adequately or fully addressed in the </w:t>
        </w:r>
      </w:ins>
      <w:ins w:id="25" w:author="Jillian Carson-Jackson" w:date="2023-04-13T19:26:00Z">
        <w:r>
          <w:t>existing documents</w:t>
        </w:r>
      </w:ins>
      <w:ins w:id="26" w:author="Jillian Carson-Jackson" w:date="2023-04-13T19:24:00Z">
        <w:r>
          <w:t>;</w:t>
        </w:r>
      </w:ins>
    </w:p>
    <w:p w14:paraId="6F566FF6" w14:textId="6BAAB90C" w:rsidR="009106EA" w:rsidRDefault="009106EA" w:rsidP="009106EA">
      <w:pPr>
        <w:pStyle w:val="BodyText"/>
        <w:rPr>
          <w:ins w:id="27" w:author="Jillian Carson-Jackson" w:date="2023-04-13T19:24:00Z"/>
        </w:rPr>
      </w:pPr>
      <w:ins w:id="28" w:author="Jillian Carson-Jackson" w:date="2023-04-13T19:24:00Z">
        <w:r>
          <w:t xml:space="preserve">b. </w:t>
        </w:r>
      </w:ins>
      <w:ins w:id="29" w:author="Jillian Carson-Jackson" w:date="2023-04-13T19:33:00Z">
        <w:r w:rsidR="00012528">
          <w:t xml:space="preserve">is </w:t>
        </w:r>
      </w:ins>
      <w:ins w:id="30" w:author="Jillian Carson-Jackson" w:date="2023-04-13T19:24:00Z">
        <w:r>
          <w:t xml:space="preserve">holistic to ensure the objectives, aims and principles of the </w:t>
        </w:r>
      </w:ins>
      <w:ins w:id="31" w:author="Jillian Carson-Jackson" w:date="2023-04-13T19:26:00Z">
        <w:r>
          <w:t>IALA documents</w:t>
        </w:r>
      </w:ins>
      <w:ins w:id="32" w:author="Jillian Carson-Jackson" w:date="2023-04-13T19:24:00Z">
        <w:r>
          <w:t xml:space="preserve"> are maintained while also ensuring that the challenges of MASS functions and operations are addressed across </w:t>
        </w:r>
      </w:ins>
      <w:ins w:id="33" w:author="Jillian Carson-Jackson" w:date="2023-04-13T19:27:00Z">
        <w:r>
          <w:t>all standards</w:t>
        </w:r>
      </w:ins>
      <w:ins w:id="34" w:author="Jillian Carson-Jackson" w:date="2023-04-13T19:24:00Z">
        <w:r>
          <w:t>;</w:t>
        </w:r>
      </w:ins>
    </w:p>
    <w:p w14:paraId="62122C5F" w14:textId="35C72D8B" w:rsidR="009106EA" w:rsidRDefault="009106EA" w:rsidP="009106EA">
      <w:pPr>
        <w:pStyle w:val="BodyText"/>
        <w:rPr>
          <w:ins w:id="35" w:author="Jillian Carson-Jackson" w:date="2023-04-13T19:24:00Z"/>
        </w:rPr>
      </w:pPr>
      <w:ins w:id="36" w:author="Jillian Carson-Jackson" w:date="2023-04-13T19:24:00Z">
        <w:r>
          <w:t xml:space="preserve">c. </w:t>
        </w:r>
      </w:ins>
      <w:ins w:id="37" w:author="Jillian Carson-Jackson" w:date="2023-04-13T19:30:00Z">
        <w:r w:rsidR="00012528">
          <w:t>add</w:t>
        </w:r>
      </w:ins>
      <w:ins w:id="38" w:author="Jillian Carson-Jackson" w:date="2023-04-13T19:31:00Z">
        <w:r w:rsidR="00012528">
          <w:t>resses risk and mitigation measures</w:t>
        </w:r>
      </w:ins>
      <w:ins w:id="39" w:author="Jillian Carson-Jackson" w:date="2023-04-13T19:24:00Z">
        <w:r>
          <w:t xml:space="preserve"> at the functional level;</w:t>
        </w:r>
      </w:ins>
    </w:p>
    <w:p w14:paraId="6E3D2A07" w14:textId="47E36FCA" w:rsidR="009106EA" w:rsidRDefault="009106EA" w:rsidP="009106EA">
      <w:pPr>
        <w:pStyle w:val="BodyText"/>
        <w:rPr>
          <w:ins w:id="40" w:author="Jillian Carson-Jackson" w:date="2023-04-13T19:24:00Z"/>
        </w:rPr>
      </w:pPr>
      <w:ins w:id="41" w:author="Jillian Carson-Jackson" w:date="2023-04-13T19:24:00Z">
        <w:r>
          <w:t xml:space="preserve">d. </w:t>
        </w:r>
      </w:ins>
      <w:ins w:id="42" w:author="Jillian Carson-Jackson" w:date="2023-04-13T19:33:00Z">
        <w:r w:rsidR="00012528">
          <w:t xml:space="preserve">is </w:t>
        </w:r>
      </w:ins>
      <w:ins w:id="43" w:author="Jillian Carson-Jackson" w:date="2023-04-13T19:24:00Z">
        <w:r>
          <w:t xml:space="preserve">developed in such a way as to </w:t>
        </w:r>
      </w:ins>
      <w:ins w:id="44" w:author="Jillian Carson-Jackson" w:date="2023-04-13T19:32:00Z">
        <w:r w:rsidR="00012528">
          <w:t>recognise the evolving nature of MASS, and related guidance on MASS</w:t>
        </w:r>
      </w:ins>
      <w:ins w:id="45" w:author="Jillian Carson-Jackson" w:date="2023-04-13T19:24:00Z">
        <w:r>
          <w:t>; and</w:t>
        </w:r>
      </w:ins>
    </w:p>
    <w:p w14:paraId="3B822F80" w14:textId="16CF1AC3" w:rsidR="009106EA" w:rsidRDefault="009106EA" w:rsidP="009106EA">
      <w:pPr>
        <w:pStyle w:val="BodyText"/>
        <w:rPr>
          <w:ins w:id="46" w:author="Jillian Carson-Jackson" w:date="2023-04-13T19:33:00Z"/>
        </w:rPr>
      </w:pPr>
      <w:ins w:id="47" w:author="Jillian Carson-Jackson" w:date="2023-04-13T19:24:00Z">
        <w:r>
          <w:t xml:space="preserve">e. </w:t>
        </w:r>
      </w:ins>
      <w:ins w:id="48" w:author="Jillian Carson-Jackson" w:date="2023-04-13T19:33:00Z">
        <w:r w:rsidR="00012528">
          <w:t xml:space="preserve">is </w:t>
        </w:r>
      </w:ins>
      <w:ins w:id="49" w:author="Jillian Carson-Jackson" w:date="2023-04-13T19:24:00Z">
        <w:r>
          <w:t>technology neutral and taking note of industry practices and experience in the deployment of new technologies.</w:t>
        </w:r>
      </w:ins>
    </w:p>
    <w:p w14:paraId="10719DD6" w14:textId="77777777" w:rsidR="00012528" w:rsidRDefault="00012528" w:rsidP="009106EA">
      <w:pPr>
        <w:pStyle w:val="BodyText"/>
        <w:rPr>
          <w:ins w:id="50" w:author="Jillian Carson-Jackson" w:date="2023-04-13T19:24:00Z"/>
        </w:rPr>
      </w:pPr>
    </w:p>
    <w:p w14:paraId="0C651D24" w14:textId="77777777" w:rsidR="009106EA" w:rsidRPr="00561854" w:rsidRDefault="009106EA" w:rsidP="009106EA">
      <w:pPr>
        <w:pStyle w:val="BodyText"/>
        <w:rPr>
          <w:ins w:id="51" w:author="Jillian Carson-Jackson" w:date="2023-04-13T19:24:00Z"/>
        </w:rPr>
      </w:pPr>
      <w:ins w:id="52" w:author="Jillian Carson-Jackson" w:date="2023-04-13T19:24:00Z">
        <w:r w:rsidRPr="00561854">
          <w:t>1.3 [Goals] [Objectives]</w:t>
        </w:r>
      </w:ins>
    </w:p>
    <w:p w14:paraId="1E1BA72D" w14:textId="21471D77" w:rsidR="009106EA" w:rsidRPr="00561854" w:rsidRDefault="009106EA" w:rsidP="009106EA">
      <w:pPr>
        <w:pStyle w:val="BodyText"/>
        <w:rPr>
          <w:ins w:id="53" w:author="Jillian Carson-Jackson" w:date="2023-04-13T19:24:00Z"/>
        </w:rPr>
      </w:pPr>
      <w:ins w:id="54" w:author="Jillian Carson-Jackson" w:date="2023-04-13T19:24:00Z">
        <w:r w:rsidRPr="00561854">
          <w:t xml:space="preserve">In achieving its Purpose, this </w:t>
        </w:r>
      </w:ins>
      <w:ins w:id="55" w:author="Jillian Carson-Jackson" w:date="2023-04-13T19:34:00Z">
        <w:r w:rsidR="00012528" w:rsidRPr="00561854">
          <w:t>Guideline</w:t>
        </w:r>
      </w:ins>
      <w:ins w:id="56" w:author="Jillian Carson-Jackson" w:date="2023-04-13T19:24:00Z">
        <w:r w:rsidRPr="00561854">
          <w:t xml:space="preserve"> is intended to:</w:t>
        </w:r>
      </w:ins>
    </w:p>
    <w:p w14:paraId="25E92C8F" w14:textId="1841F822" w:rsidR="009106EA" w:rsidRPr="00561854" w:rsidRDefault="009106EA" w:rsidP="009106EA">
      <w:pPr>
        <w:pStyle w:val="BodyText"/>
        <w:rPr>
          <w:ins w:id="57" w:author="Jillian Carson-Jackson" w:date="2023-04-13T19:24:00Z"/>
        </w:rPr>
      </w:pPr>
      <w:ins w:id="58" w:author="Jillian Carson-Jackson" w:date="2023-04-13T19:24:00Z">
        <w:r w:rsidRPr="00561854">
          <w:t xml:space="preserve">a. ensure achievement of a level of safety at least equivalent to that expected of </w:t>
        </w:r>
      </w:ins>
      <w:ins w:id="59" w:author="Jillian Carson-Jackson" w:date="2023-04-13T19:37:00Z">
        <w:r w:rsidR="00012528" w:rsidRPr="00561854">
          <w:t>Marine Aids to Navigation to support safe, efficient and pollution free transits</w:t>
        </w:r>
      </w:ins>
      <w:ins w:id="60" w:author="Jillian Carson-Jackson" w:date="2023-04-13T19:24:00Z">
        <w:r w:rsidRPr="00561854">
          <w:t>;</w:t>
        </w:r>
      </w:ins>
    </w:p>
    <w:p w14:paraId="7D5F412A" w14:textId="0D1210B7" w:rsidR="009106EA" w:rsidRPr="00561854" w:rsidRDefault="009106EA" w:rsidP="009106EA">
      <w:pPr>
        <w:pStyle w:val="BodyText"/>
        <w:rPr>
          <w:ins w:id="61" w:author="Jillian Carson-Jackson" w:date="2023-04-13T19:24:00Z"/>
        </w:rPr>
      </w:pPr>
      <w:ins w:id="62" w:author="Jillian Carson-Jackson" w:date="2023-04-13T19:24:00Z">
        <w:r w:rsidRPr="00561854">
          <w:t xml:space="preserve">b. </w:t>
        </w:r>
      </w:ins>
      <w:ins w:id="63" w:author="Jillian Carson-Jackson" w:date="2023-04-13T19:38:00Z">
        <w:r w:rsidR="00561854" w:rsidRPr="00FD6722">
          <w:t xml:space="preserve">ensure services are provided that </w:t>
        </w:r>
      </w:ins>
      <w:ins w:id="64" w:author="Jillian Carson-Jackson" w:date="2023-04-13T19:24:00Z">
        <w:r w:rsidRPr="00561854">
          <w:t>enable all ships to safely coexist without impeding or negatively impacting each other, regardless of whether certain functions are remotely controlled or autonomously operated;</w:t>
        </w:r>
      </w:ins>
    </w:p>
    <w:p w14:paraId="4A53D295" w14:textId="66975155" w:rsidR="009106EA" w:rsidRPr="00561854" w:rsidRDefault="009106EA" w:rsidP="009106EA">
      <w:pPr>
        <w:pStyle w:val="BodyText"/>
        <w:rPr>
          <w:ins w:id="65" w:author="Jillian Carson-Jackson" w:date="2023-04-13T19:24:00Z"/>
        </w:rPr>
      </w:pPr>
      <w:ins w:id="66" w:author="Jillian Carson-Jackson" w:date="2023-04-13T19:24:00Z">
        <w:r w:rsidRPr="00561854">
          <w:t>c. ensure that there is no relaxation of the level of accepted standards for design, construction, or operation</w:t>
        </w:r>
      </w:ins>
      <w:ins w:id="67" w:author="Jillian Carson-Jackson" w:date="2023-04-13T19:38:00Z">
        <w:r w:rsidR="00561854" w:rsidRPr="00FD6722">
          <w:t xml:space="preserve"> of MAtoN</w:t>
        </w:r>
      </w:ins>
      <w:ins w:id="68" w:author="Jillian Carson-Jackson" w:date="2023-04-13T19:24:00Z">
        <w:r w:rsidRPr="00561854">
          <w:t>;</w:t>
        </w:r>
      </w:ins>
    </w:p>
    <w:p w14:paraId="0CC26E61" w14:textId="77777777" w:rsidR="009106EA" w:rsidRPr="00561854" w:rsidRDefault="009106EA" w:rsidP="009106EA">
      <w:pPr>
        <w:pStyle w:val="BodyText"/>
        <w:rPr>
          <w:ins w:id="69" w:author="Jillian Carson-Jackson" w:date="2023-04-13T19:24:00Z"/>
        </w:rPr>
      </w:pPr>
      <w:ins w:id="70" w:author="Jillian Carson-Jackson" w:date="2023-04-13T19:24:00Z">
        <w:r w:rsidRPr="00561854">
          <w:t>d. allow for the application of solutions that are demonstrably safe, secure, and environmentally sound in performing the designated function in all defined conditions; and</w:t>
        </w:r>
      </w:ins>
    </w:p>
    <w:p w14:paraId="1B1F6CAA" w14:textId="24464FDD" w:rsidR="009106EA" w:rsidRDefault="009106EA" w:rsidP="009106EA">
      <w:pPr>
        <w:pStyle w:val="BodyText"/>
      </w:pPr>
      <w:ins w:id="71" w:author="Jillian Carson-Jackson" w:date="2023-04-13T19:24:00Z">
        <w:r w:rsidRPr="00561854">
          <w:t>e. be cognizant of the potential for the unintended placement of barriers to new or novel application of remote control or autonomous technology on ships.</w:t>
        </w:r>
      </w:ins>
    </w:p>
    <w:p w14:paraId="3731D5F0" w14:textId="77777777" w:rsidR="00425189" w:rsidRPr="00425189" w:rsidRDefault="00425189" w:rsidP="00425189">
      <w:pPr>
        <w:pStyle w:val="BodyText"/>
      </w:pPr>
    </w:p>
    <w:p w14:paraId="5DF4466A" w14:textId="0F76D019" w:rsidR="00816606" w:rsidRDefault="00425189" w:rsidP="00CB1D11">
      <w:pPr>
        <w:pStyle w:val="Heading1"/>
        <w:suppressAutoHyphens/>
      </w:pPr>
      <w:bookmarkStart w:id="72" w:name="_Toc137143696"/>
      <w:r>
        <w:t>IMO’s Regulatory Framework for MASS</w:t>
      </w:r>
      <w:bookmarkEnd w:id="72"/>
    </w:p>
    <w:p w14:paraId="1C44D8B2" w14:textId="77777777" w:rsidR="00CF6EC7" w:rsidRDefault="00CF6EC7" w:rsidP="00CF6EC7">
      <w:pPr>
        <w:pStyle w:val="Heading1separationline"/>
      </w:pPr>
    </w:p>
    <w:p w14:paraId="1CFA4811" w14:textId="77777777" w:rsidR="00425189" w:rsidRDefault="00425189" w:rsidP="00425189">
      <w:pPr>
        <w:pStyle w:val="BodyText"/>
      </w:pPr>
    </w:p>
    <w:p w14:paraId="53C8A8DC" w14:textId="7A643EF6" w:rsidR="00425189" w:rsidRDefault="00561854" w:rsidP="00425189">
      <w:pPr>
        <w:pStyle w:val="BodyText"/>
      </w:pPr>
      <w:ins w:id="73" w:author="Jillian Carson-Jackson" w:date="2023-04-13T19:43:00Z">
        <w:r>
          <w:t xml:space="preserve">To be developed based on the work at the IMO </w:t>
        </w:r>
      </w:ins>
    </w:p>
    <w:p w14:paraId="06737964" w14:textId="77777777" w:rsidR="00425189" w:rsidRPr="00425189" w:rsidRDefault="00425189" w:rsidP="00425189">
      <w:pPr>
        <w:pStyle w:val="BodyText"/>
      </w:pPr>
    </w:p>
    <w:p w14:paraId="38446C64" w14:textId="1A545270" w:rsidR="00816606" w:rsidRDefault="00425189" w:rsidP="00816606">
      <w:pPr>
        <w:pStyle w:val="Heading2"/>
      </w:pPr>
      <w:bookmarkStart w:id="74" w:name="_Toc137143697"/>
      <w:r>
        <w:t>Purpose, Principles and Objectives</w:t>
      </w:r>
      <w:bookmarkEnd w:id="74"/>
    </w:p>
    <w:p w14:paraId="19B06D9B" w14:textId="77777777" w:rsidR="00CF6EC7" w:rsidRDefault="00CF6EC7" w:rsidP="00CF6EC7">
      <w:pPr>
        <w:pStyle w:val="Heading2separationline"/>
      </w:pPr>
    </w:p>
    <w:p w14:paraId="0D7C4C3D" w14:textId="5AEF11B8" w:rsidR="00CF6EC7" w:rsidRDefault="000F39E8" w:rsidP="00CF6EC7">
      <w:pPr>
        <w:pStyle w:val="BodyText"/>
        <w:rPr>
          <w:ins w:id="75" w:author="Jillian Carson-Jackson" w:date="2023-09-18T19:25:00Z"/>
        </w:rPr>
      </w:pPr>
      <w:ins w:id="76" w:author="Jillian Carson-Jackson" w:date="2023-09-18T19:23:00Z">
        <w:r>
          <w:lastRenderedPageBreak/>
          <w:t>Review existing document from</w:t>
        </w:r>
      </w:ins>
      <w:ins w:id="77" w:author="Jillian Carson-Jackson" w:date="2023-09-18T19:24:00Z">
        <w:r>
          <w:t xml:space="preserve">, </w:t>
        </w:r>
        <w:r w:rsidR="007323C0">
          <w:t>look at IMO Goal based work</w:t>
        </w:r>
      </w:ins>
    </w:p>
    <w:p w14:paraId="1F77309D" w14:textId="6F02305E" w:rsidR="007323C0" w:rsidRDefault="007323C0" w:rsidP="00CF6EC7">
      <w:pPr>
        <w:pStyle w:val="BodyText"/>
      </w:pPr>
      <w:ins w:id="78" w:author="Jillian Carson-Jackson" w:date="2023-09-18T19:25:00Z">
        <w:r>
          <w:t>Liaise with M Trent</w:t>
        </w:r>
      </w:ins>
    </w:p>
    <w:p w14:paraId="4940C57E" w14:textId="77777777" w:rsidR="00425189" w:rsidRPr="00CF6EC7" w:rsidRDefault="00425189" w:rsidP="00CF6EC7">
      <w:pPr>
        <w:pStyle w:val="BodyText"/>
      </w:pPr>
    </w:p>
    <w:p w14:paraId="024B7D31" w14:textId="31C54F74" w:rsidR="00816606" w:rsidRDefault="00425189" w:rsidP="00816606">
      <w:pPr>
        <w:pStyle w:val="Heading2"/>
      </w:pPr>
      <w:bookmarkStart w:id="79" w:name="_Toc137143698"/>
      <w:r>
        <w:t>[IMO’s MASS] Code structure and relation to IMO Instruments</w:t>
      </w:r>
      <w:bookmarkEnd w:id="79"/>
    </w:p>
    <w:p w14:paraId="261040E6" w14:textId="77777777" w:rsidR="00CF6EC7" w:rsidRDefault="00CF6EC7" w:rsidP="00CF6EC7">
      <w:pPr>
        <w:pStyle w:val="Heading2separationline"/>
      </w:pPr>
    </w:p>
    <w:p w14:paraId="7BD3BCED" w14:textId="183DCB47" w:rsidR="00CF6EC7" w:rsidRDefault="007323C0" w:rsidP="00CF6EC7">
      <w:pPr>
        <w:pStyle w:val="BodyText"/>
        <w:rPr>
          <w:ins w:id="80" w:author="Jillian Carson-Jackson" w:date="2023-09-18T19:25:00Z"/>
          <w:rStyle w:val="BodyTextChar"/>
        </w:rPr>
      </w:pPr>
      <w:ins w:id="81" w:author="Jillian Carson-Jackson" w:date="2023-09-18T19:24:00Z">
        <w:r>
          <w:rPr>
            <w:rStyle w:val="BodyTextChar"/>
          </w:rPr>
          <w:t>Base on the overview of the IMO draft code</w:t>
        </w:r>
      </w:ins>
    </w:p>
    <w:p w14:paraId="5DC07AEF" w14:textId="632CD82B" w:rsidR="007323C0" w:rsidRDefault="007323C0" w:rsidP="00CF6EC7">
      <w:pPr>
        <w:pStyle w:val="BodyText"/>
        <w:rPr>
          <w:rStyle w:val="BodyTextChar"/>
        </w:rPr>
      </w:pPr>
      <w:ins w:id="82" w:author="Jillian Carson-Jackson" w:date="2023-09-18T19:25:00Z">
        <w:r>
          <w:rPr>
            <w:rStyle w:val="BodyTextChar"/>
          </w:rPr>
          <w:t xml:space="preserve">Liaise with M </w:t>
        </w:r>
      </w:ins>
      <w:ins w:id="83" w:author="Jillian Carson-Jackson" w:date="2023-09-18T19:26:00Z">
        <w:r>
          <w:rPr>
            <w:rStyle w:val="BodyTextChar"/>
          </w:rPr>
          <w:t>Trent</w:t>
        </w:r>
      </w:ins>
    </w:p>
    <w:p w14:paraId="09ED171B" w14:textId="77777777" w:rsidR="00425189" w:rsidRPr="00CF6EC7" w:rsidRDefault="00425189" w:rsidP="00CF6EC7">
      <w:pPr>
        <w:pStyle w:val="BodyText"/>
      </w:pPr>
    </w:p>
    <w:p w14:paraId="65C4CA76" w14:textId="1300C504" w:rsidR="00E92E1C" w:rsidRDefault="00425189" w:rsidP="00816606">
      <w:pPr>
        <w:pStyle w:val="Heading2"/>
        <w:rPr>
          <w:ins w:id="84" w:author="Jillian Carson-Jackson" w:date="2023-04-13T19:43:00Z"/>
        </w:rPr>
      </w:pPr>
      <w:bookmarkStart w:id="85" w:name="_Toc137143699"/>
      <w:r>
        <w:t>Terminology and Defintions</w:t>
      </w:r>
      <w:bookmarkEnd w:id="85"/>
    </w:p>
    <w:p w14:paraId="50C34C8B" w14:textId="77777777" w:rsidR="00561854" w:rsidRDefault="00561854" w:rsidP="00561854">
      <w:pPr>
        <w:pStyle w:val="Heading2separationline"/>
        <w:rPr>
          <w:ins w:id="86" w:author="Jillian Carson-Jackson" w:date="2023-04-13T19:43:00Z"/>
        </w:rPr>
      </w:pPr>
    </w:p>
    <w:p w14:paraId="51A06FC1" w14:textId="6C46718A" w:rsidR="00561854" w:rsidRDefault="00561854" w:rsidP="00561854">
      <w:pPr>
        <w:pStyle w:val="BodyText"/>
        <w:rPr>
          <w:ins w:id="87" w:author="Jillian Carson-Jackson" w:date="2023-04-13T19:47:00Z"/>
        </w:rPr>
      </w:pPr>
      <w:ins w:id="88" w:author="Jillian Carson-Jackson" w:date="2023-04-13T19:43:00Z">
        <w:r>
          <w:t>Note the terminology develo</w:t>
        </w:r>
      </w:ins>
      <w:ins w:id="89" w:author="Jillian Carson-Jackson" w:date="2023-04-13T19:44:00Z">
        <w:r>
          <w:t>ping at IMO, ISO, DNV</w:t>
        </w:r>
      </w:ins>
    </w:p>
    <w:p w14:paraId="204A2CAF" w14:textId="44516A8D" w:rsidR="00561854" w:rsidRDefault="00561854">
      <w:pPr>
        <w:pStyle w:val="BodyText"/>
        <w:rPr>
          <w:ins w:id="90" w:author="Jillian Carson-Jackson" w:date="2023-09-18T19:26:00Z"/>
        </w:rPr>
      </w:pPr>
      <w:ins w:id="91" w:author="Jillian Carson-Jackson" w:date="2023-04-13T19:47:00Z">
        <w:r>
          <w:t xml:space="preserve">There will be fluidity in this section </w:t>
        </w:r>
      </w:ins>
    </w:p>
    <w:p w14:paraId="414C2CFE" w14:textId="5A6B6890" w:rsidR="007323C0" w:rsidRPr="00561854" w:rsidRDefault="007323C0" w:rsidP="00FD6722">
      <w:pPr>
        <w:pStyle w:val="BodyText"/>
      </w:pPr>
      <w:ins w:id="92" w:author="Jillian Carson-Jackson" w:date="2023-09-18T19:26:00Z">
        <w:r>
          <w:t>Bring over appropriate existing text</w:t>
        </w:r>
      </w:ins>
    </w:p>
    <w:p w14:paraId="3B36FDEB" w14:textId="77777777" w:rsidR="00425189" w:rsidRDefault="00425189" w:rsidP="00425189">
      <w:pPr>
        <w:pStyle w:val="BodyText"/>
        <w:rPr>
          <w:caps/>
        </w:rPr>
      </w:pPr>
    </w:p>
    <w:p w14:paraId="00BD09A2" w14:textId="77777777" w:rsidR="00425189" w:rsidRDefault="00425189" w:rsidP="00425189">
      <w:pPr>
        <w:pStyle w:val="BodyText"/>
        <w:rPr>
          <w:caps/>
        </w:rPr>
      </w:pPr>
    </w:p>
    <w:p w14:paraId="480F2207" w14:textId="65429AF2" w:rsidR="009A706B" w:rsidRDefault="00C52223" w:rsidP="00CF6EC7">
      <w:pPr>
        <w:pStyle w:val="Heading1"/>
        <w:suppressAutoHyphens/>
        <w:rPr>
          <w:caps w:val="0"/>
        </w:rPr>
      </w:pPr>
      <w:bookmarkStart w:id="93" w:name="_Toc137143700"/>
      <w:ins w:id="94" w:author="Jillian Carson-Jackson" w:date="2023-04-13T19:55:00Z">
        <w:r>
          <w:rPr>
            <w:caps w:val="0"/>
          </w:rPr>
          <w:t>[</w:t>
        </w:r>
      </w:ins>
      <w:r w:rsidR="00425189">
        <w:rPr>
          <w:caps w:val="0"/>
        </w:rPr>
        <w:t>IALA and MASS</w:t>
      </w:r>
      <w:ins w:id="95" w:author="Jillian Carson-Jackson" w:date="2023-04-13T19:55:00Z">
        <w:r>
          <w:rPr>
            <w:caps w:val="0"/>
          </w:rPr>
          <w:t>]</w:t>
        </w:r>
      </w:ins>
      <w:bookmarkEnd w:id="93"/>
    </w:p>
    <w:p w14:paraId="55BC943F" w14:textId="77777777" w:rsidR="00CF6EC7" w:rsidRDefault="00CF6EC7" w:rsidP="00CF6EC7">
      <w:pPr>
        <w:pStyle w:val="Heading1separationline"/>
      </w:pPr>
    </w:p>
    <w:p w14:paraId="0766EB8F" w14:textId="77777777" w:rsidR="00425189" w:rsidRDefault="00425189" w:rsidP="00425189">
      <w:pPr>
        <w:pStyle w:val="BodyText"/>
      </w:pPr>
    </w:p>
    <w:p w14:paraId="534585AB" w14:textId="77777777" w:rsidR="00425189" w:rsidRPr="00425189" w:rsidRDefault="00425189" w:rsidP="00425189">
      <w:pPr>
        <w:pStyle w:val="BodyText"/>
      </w:pPr>
    </w:p>
    <w:p w14:paraId="50515987" w14:textId="77777777" w:rsidR="00425189" w:rsidRDefault="00425189" w:rsidP="00425189">
      <w:pPr>
        <w:pStyle w:val="Heading2"/>
        <w:rPr>
          <w:caps w:val="0"/>
        </w:rPr>
      </w:pPr>
      <w:bookmarkStart w:id="96" w:name="_Toc137143701"/>
      <w:r w:rsidRPr="00425189">
        <w:rPr>
          <w:caps w:val="0"/>
        </w:rPr>
        <w:t>Implications of MASS for Coastal Authorities</w:t>
      </w:r>
      <w:bookmarkEnd w:id="96"/>
    </w:p>
    <w:p w14:paraId="63210C12" w14:textId="77777777" w:rsidR="00425189" w:rsidRDefault="00425189" w:rsidP="00425189">
      <w:pPr>
        <w:pStyle w:val="Heading2separationline"/>
      </w:pPr>
    </w:p>
    <w:p w14:paraId="420941B0" w14:textId="1BB722FB" w:rsidR="00425189" w:rsidRDefault="007323C0" w:rsidP="00425189">
      <w:pPr>
        <w:pStyle w:val="BodyText"/>
      </w:pPr>
      <w:ins w:id="97" w:author="Jillian Carson-Jackson" w:date="2023-09-18T19:24:00Z">
        <w:r>
          <w:t>Much of the content for this section exists in the older version of the guideline</w:t>
        </w:r>
      </w:ins>
    </w:p>
    <w:p w14:paraId="0DF380FE" w14:textId="77777777" w:rsidR="00425189" w:rsidRPr="00425189" w:rsidRDefault="00425189" w:rsidP="00425189">
      <w:pPr>
        <w:pStyle w:val="BodyText"/>
      </w:pPr>
    </w:p>
    <w:p w14:paraId="4908EA82" w14:textId="77777777" w:rsidR="00425189" w:rsidRDefault="00425189" w:rsidP="00425189">
      <w:pPr>
        <w:pStyle w:val="Heading3"/>
      </w:pPr>
      <w:bookmarkStart w:id="98" w:name="_Toc137143702"/>
      <w:r>
        <w:t>MASS systems and capabilities</w:t>
      </w:r>
      <w:bookmarkEnd w:id="98"/>
    </w:p>
    <w:p w14:paraId="74290DBF" w14:textId="77777777" w:rsidR="00425189" w:rsidRDefault="00425189" w:rsidP="00425189">
      <w:pPr>
        <w:pStyle w:val="BodyText"/>
      </w:pPr>
    </w:p>
    <w:p w14:paraId="452A2099" w14:textId="77777777" w:rsidR="00425189" w:rsidRPr="00425189" w:rsidRDefault="00425189" w:rsidP="00425189">
      <w:pPr>
        <w:pStyle w:val="BodyText"/>
      </w:pPr>
    </w:p>
    <w:p w14:paraId="761959C3" w14:textId="62197ACF" w:rsidR="00425189" w:rsidRDefault="00425189" w:rsidP="00425189">
      <w:pPr>
        <w:pStyle w:val="Heading3"/>
      </w:pPr>
      <w:bookmarkStart w:id="99" w:name="_Toc137143703"/>
      <w:r>
        <w:t>Operational context for MASS</w:t>
      </w:r>
      <w:bookmarkEnd w:id="99"/>
    </w:p>
    <w:p w14:paraId="184CA9D3" w14:textId="77777777" w:rsidR="00425189" w:rsidRDefault="00425189" w:rsidP="00425189">
      <w:pPr>
        <w:pStyle w:val="BodyText"/>
      </w:pPr>
    </w:p>
    <w:p w14:paraId="3168CFE7" w14:textId="77777777" w:rsidR="00425189" w:rsidRPr="00425189" w:rsidRDefault="00425189" w:rsidP="00425189">
      <w:pPr>
        <w:pStyle w:val="BodyText"/>
      </w:pPr>
    </w:p>
    <w:p w14:paraId="45957431" w14:textId="6BD3B937" w:rsidR="00425189" w:rsidRDefault="00425189" w:rsidP="00425189">
      <w:pPr>
        <w:pStyle w:val="Heading3"/>
      </w:pPr>
      <w:bookmarkStart w:id="100" w:name="_Toc137143704"/>
      <w:r>
        <w:t>Testing, certification and classification</w:t>
      </w:r>
      <w:bookmarkEnd w:id="100"/>
    </w:p>
    <w:p w14:paraId="0C2E39F5" w14:textId="77777777" w:rsidR="00425189" w:rsidRDefault="00425189" w:rsidP="00425189">
      <w:pPr>
        <w:pStyle w:val="BodyText"/>
      </w:pPr>
    </w:p>
    <w:p w14:paraId="7CACA1A6" w14:textId="77777777" w:rsidR="00425189" w:rsidRPr="00425189" w:rsidRDefault="00425189" w:rsidP="00425189">
      <w:pPr>
        <w:pStyle w:val="BodyText"/>
      </w:pPr>
    </w:p>
    <w:p w14:paraId="5A34DD6C" w14:textId="1823FF91" w:rsidR="00425189" w:rsidRDefault="00425189" w:rsidP="00425189">
      <w:pPr>
        <w:pStyle w:val="Heading3"/>
      </w:pPr>
      <w:bookmarkStart w:id="101" w:name="_Toc137143705"/>
      <w:r>
        <w:t>Risk assessment</w:t>
      </w:r>
      <w:bookmarkEnd w:id="101"/>
    </w:p>
    <w:p w14:paraId="46551BDA" w14:textId="77777777" w:rsidR="00425189" w:rsidRDefault="00425189" w:rsidP="00425189">
      <w:pPr>
        <w:pStyle w:val="BodyText"/>
      </w:pPr>
    </w:p>
    <w:p w14:paraId="391C01CC" w14:textId="77777777" w:rsidR="00425189" w:rsidRPr="00425189" w:rsidRDefault="00425189" w:rsidP="00425189">
      <w:pPr>
        <w:pStyle w:val="BodyText"/>
      </w:pPr>
    </w:p>
    <w:p w14:paraId="68DEA490" w14:textId="32583CA4" w:rsidR="00425189" w:rsidRPr="00425189" w:rsidRDefault="00425189" w:rsidP="00425189">
      <w:pPr>
        <w:pStyle w:val="Heading2"/>
      </w:pPr>
      <w:bookmarkStart w:id="102" w:name="_Toc137143706"/>
      <w:r w:rsidRPr="00425189">
        <w:lastRenderedPageBreak/>
        <w:t xml:space="preserve">Implications for </w:t>
      </w:r>
      <w:del w:id="103" w:author="Jillian Carson-Jackson" w:date="2023-04-13T19:57:00Z">
        <w:r w:rsidRPr="00425189" w:rsidDel="00C52223">
          <w:rPr>
            <w:caps w:val="0"/>
          </w:rPr>
          <w:delText>Port</w:delText>
        </w:r>
        <w:r w:rsidRPr="00425189" w:rsidDel="00C52223">
          <w:delText xml:space="preserve"> </w:delText>
        </w:r>
      </w:del>
      <w:ins w:id="104" w:author="Jillian Carson-Jackson" w:date="2023-04-13T19:57:00Z">
        <w:r w:rsidR="00C52223" w:rsidRPr="00425189">
          <w:rPr>
            <w:caps w:val="0"/>
          </w:rPr>
          <w:t>P</w:t>
        </w:r>
        <w:r w:rsidR="00C52223">
          <w:rPr>
            <w:caps w:val="0"/>
          </w:rPr>
          <w:t>ORT</w:t>
        </w:r>
        <w:r w:rsidR="00C52223" w:rsidRPr="00425189">
          <w:rPr>
            <w:caps w:val="0"/>
          </w:rPr>
          <w:t>t</w:t>
        </w:r>
        <w:r w:rsidR="00C52223" w:rsidRPr="00425189">
          <w:t xml:space="preserve"> </w:t>
        </w:r>
      </w:ins>
      <w:r w:rsidRPr="00425189">
        <w:t>and Waterways Governance</w:t>
      </w:r>
      <w:bookmarkEnd w:id="102"/>
    </w:p>
    <w:p w14:paraId="4DF85B43" w14:textId="77777777" w:rsidR="00CF6EC7" w:rsidRDefault="00CF6EC7" w:rsidP="00CF6EC7">
      <w:pPr>
        <w:pStyle w:val="Heading2separationline"/>
      </w:pPr>
    </w:p>
    <w:p w14:paraId="17F4A337" w14:textId="73AEB4A4" w:rsidR="00425189" w:rsidRDefault="005A5F74" w:rsidP="00425189">
      <w:pPr>
        <w:pStyle w:val="BodyText"/>
      </w:pPr>
      <w:ins w:id="105" w:author="Jillian Carson-Jackson" w:date="2023-04-13T20:05:00Z">
        <w:r>
          <w:t>Capture the implications for other IALA documents (noting the specific work package on this as identified</w:t>
        </w:r>
      </w:ins>
      <w:ins w:id="106" w:author="Jillian Carson-Jackson" w:date="2023-04-13T20:06:00Z">
        <w:r>
          <w:t xml:space="preserve"> </w:t>
        </w:r>
      </w:ins>
      <w:ins w:id="107" w:author="Jillian Carson-Jackson" w:date="2023-04-13T20:05:00Z">
        <w:r>
          <w:t>in the MTF 05 meeting</w:t>
        </w:r>
      </w:ins>
    </w:p>
    <w:p w14:paraId="0967C94A" w14:textId="77777777" w:rsidR="00425189" w:rsidRDefault="00425189" w:rsidP="00425189">
      <w:pPr>
        <w:pStyle w:val="BodyText"/>
      </w:pPr>
    </w:p>
    <w:p w14:paraId="56C960CE" w14:textId="77777777" w:rsidR="00425189" w:rsidRDefault="00425189" w:rsidP="00425189">
      <w:pPr>
        <w:pStyle w:val="BodyText"/>
      </w:pPr>
    </w:p>
    <w:p w14:paraId="4E272417" w14:textId="77777777" w:rsidR="00425189" w:rsidRPr="00425189" w:rsidRDefault="00425189" w:rsidP="00425189">
      <w:pPr>
        <w:pStyle w:val="BodyText"/>
      </w:pPr>
    </w:p>
    <w:p w14:paraId="5833BB82" w14:textId="05477C83" w:rsidR="00425189" w:rsidRDefault="00425189" w:rsidP="00425189">
      <w:pPr>
        <w:pStyle w:val="Heading3"/>
        <w:rPr>
          <w:caps/>
        </w:rPr>
      </w:pPr>
      <w:bookmarkStart w:id="108" w:name="_Toc137143707"/>
      <w:r w:rsidRPr="00425189">
        <w:rPr>
          <w:caps/>
        </w:rPr>
        <w:t>Regulatory</w:t>
      </w:r>
      <w:bookmarkEnd w:id="108"/>
    </w:p>
    <w:p w14:paraId="600166D5" w14:textId="77777777" w:rsidR="00425189" w:rsidRDefault="00425189" w:rsidP="00425189">
      <w:pPr>
        <w:pStyle w:val="BodyText"/>
      </w:pPr>
    </w:p>
    <w:p w14:paraId="11F69F9E" w14:textId="77777777" w:rsidR="00425189" w:rsidRPr="00425189" w:rsidRDefault="00425189" w:rsidP="00425189">
      <w:pPr>
        <w:pStyle w:val="BodyText"/>
      </w:pPr>
    </w:p>
    <w:p w14:paraId="53AD433E" w14:textId="52CE2321" w:rsidR="00425189" w:rsidRDefault="00425189" w:rsidP="00425189">
      <w:pPr>
        <w:pStyle w:val="Heading3"/>
        <w:rPr>
          <w:caps/>
        </w:rPr>
      </w:pPr>
      <w:bookmarkStart w:id="109" w:name="_Toc137143708"/>
      <w:r w:rsidRPr="00425189">
        <w:rPr>
          <w:caps/>
        </w:rPr>
        <w:t>Operational</w:t>
      </w:r>
      <w:bookmarkEnd w:id="109"/>
    </w:p>
    <w:p w14:paraId="4BA13E26" w14:textId="77777777" w:rsidR="00425189" w:rsidRDefault="00425189" w:rsidP="00425189">
      <w:pPr>
        <w:pStyle w:val="BodyText"/>
      </w:pPr>
    </w:p>
    <w:p w14:paraId="06E14030" w14:textId="77777777" w:rsidR="00425189" w:rsidRPr="00425189" w:rsidRDefault="00425189" w:rsidP="00425189">
      <w:pPr>
        <w:pStyle w:val="BodyText"/>
      </w:pPr>
    </w:p>
    <w:p w14:paraId="38F97345" w14:textId="5C8FF46D" w:rsidR="00425189" w:rsidRDefault="00425189" w:rsidP="00425189">
      <w:pPr>
        <w:pStyle w:val="Heading3"/>
        <w:rPr>
          <w:caps/>
        </w:rPr>
      </w:pPr>
      <w:bookmarkStart w:id="110" w:name="_Toc137143709"/>
      <w:r w:rsidRPr="00425189">
        <w:rPr>
          <w:caps/>
        </w:rPr>
        <w:t>Facilities, systems and equipment</w:t>
      </w:r>
      <w:bookmarkEnd w:id="110"/>
    </w:p>
    <w:p w14:paraId="3569E40F" w14:textId="77777777" w:rsidR="00425189" w:rsidRDefault="00425189" w:rsidP="00425189">
      <w:pPr>
        <w:pStyle w:val="BodyText"/>
      </w:pPr>
    </w:p>
    <w:p w14:paraId="1434ED51" w14:textId="77777777" w:rsidR="00425189" w:rsidRPr="00425189" w:rsidRDefault="00425189" w:rsidP="00425189">
      <w:pPr>
        <w:pStyle w:val="BodyText"/>
      </w:pPr>
    </w:p>
    <w:p w14:paraId="54C7FE6C" w14:textId="5A48C577" w:rsidR="00425189" w:rsidRDefault="00425189" w:rsidP="00425189">
      <w:pPr>
        <w:pStyle w:val="Heading3"/>
        <w:rPr>
          <w:caps/>
        </w:rPr>
      </w:pPr>
      <w:bookmarkStart w:id="111" w:name="_Toc137143710"/>
      <w:r w:rsidRPr="00425189">
        <w:rPr>
          <w:caps/>
        </w:rPr>
        <w:t>Personnel and training</w:t>
      </w:r>
      <w:bookmarkEnd w:id="111"/>
    </w:p>
    <w:p w14:paraId="6403FD77" w14:textId="77777777" w:rsidR="00425189" w:rsidRDefault="00425189" w:rsidP="00425189">
      <w:pPr>
        <w:pStyle w:val="BodyText"/>
      </w:pPr>
    </w:p>
    <w:p w14:paraId="54265B41" w14:textId="77777777" w:rsidR="00425189" w:rsidRDefault="00425189" w:rsidP="00425189">
      <w:pPr>
        <w:pStyle w:val="Heading1"/>
      </w:pPr>
      <w:bookmarkStart w:id="112" w:name="_Toc137143711"/>
      <w:r w:rsidRPr="00425189">
        <w:t>MASS OPERATIONS</w:t>
      </w:r>
      <w:bookmarkEnd w:id="112"/>
    </w:p>
    <w:p w14:paraId="36FC3C19" w14:textId="77777777" w:rsidR="00425189" w:rsidRDefault="00425189" w:rsidP="00425189">
      <w:pPr>
        <w:pStyle w:val="Heading1separationline"/>
      </w:pPr>
    </w:p>
    <w:p w14:paraId="18FAFFE4" w14:textId="389B8D4A" w:rsidR="00425189" w:rsidRDefault="005A5F74" w:rsidP="00425189">
      <w:pPr>
        <w:pStyle w:val="BodyText"/>
        <w:rPr>
          <w:ins w:id="113" w:author="Jillian Carson-Jackson" w:date="2023-04-13T20:03:00Z"/>
        </w:rPr>
      </w:pPr>
      <w:ins w:id="114" w:author="Jillian Carson-Jackson" w:date="2023-04-13T20:03:00Z">
        <w:r>
          <w:t>The Ecosystem – refers to Section 2 of the draft IMO MASS Code</w:t>
        </w:r>
      </w:ins>
    </w:p>
    <w:p w14:paraId="5281834C" w14:textId="6B99F39C" w:rsidR="005A5F74" w:rsidRDefault="005A5F74" w:rsidP="00425189">
      <w:pPr>
        <w:pStyle w:val="BodyText"/>
      </w:pPr>
      <w:ins w:id="115" w:author="Jillian Carson-Jackson" w:date="2023-04-13T20:03:00Z">
        <w:r>
          <w:t>Implications / what has changed within a MASS ecosystem</w:t>
        </w:r>
      </w:ins>
    </w:p>
    <w:p w14:paraId="0666AED3" w14:textId="77777777" w:rsidR="00425189" w:rsidRDefault="00425189" w:rsidP="00425189">
      <w:pPr>
        <w:pStyle w:val="BodyText"/>
      </w:pPr>
    </w:p>
    <w:p w14:paraId="62BB595A" w14:textId="77777777" w:rsidR="00425189" w:rsidRDefault="00425189" w:rsidP="00425189">
      <w:pPr>
        <w:pStyle w:val="Heading2"/>
      </w:pPr>
      <w:bookmarkStart w:id="116" w:name="_Toc137143712"/>
      <w:r>
        <w:t>Navigation</w:t>
      </w:r>
      <w:bookmarkEnd w:id="116"/>
    </w:p>
    <w:p w14:paraId="1A71AB54" w14:textId="77777777" w:rsidR="00425189" w:rsidRDefault="00425189" w:rsidP="00425189">
      <w:pPr>
        <w:pStyle w:val="Heading2separationline"/>
      </w:pPr>
    </w:p>
    <w:p w14:paraId="3B48B11D" w14:textId="77777777" w:rsidR="00425189" w:rsidRDefault="00425189" w:rsidP="00425189">
      <w:pPr>
        <w:pStyle w:val="BodyText"/>
      </w:pPr>
    </w:p>
    <w:p w14:paraId="43BC8EED" w14:textId="77777777" w:rsidR="00425189" w:rsidRPr="00425189" w:rsidRDefault="00425189" w:rsidP="00425189">
      <w:pPr>
        <w:pStyle w:val="BodyText"/>
      </w:pPr>
    </w:p>
    <w:p w14:paraId="485FABC2" w14:textId="77777777" w:rsidR="00425189" w:rsidRDefault="00425189" w:rsidP="00425189">
      <w:pPr>
        <w:pStyle w:val="Heading2"/>
      </w:pPr>
      <w:bookmarkStart w:id="117" w:name="_Toc137143713"/>
      <w:r>
        <w:t>Remote Operations</w:t>
      </w:r>
      <w:bookmarkEnd w:id="117"/>
    </w:p>
    <w:p w14:paraId="3592B574" w14:textId="77777777" w:rsidR="00425189" w:rsidRDefault="00425189" w:rsidP="00425189">
      <w:pPr>
        <w:pStyle w:val="Heading2separationline"/>
      </w:pPr>
    </w:p>
    <w:p w14:paraId="6BB604EA" w14:textId="77777777" w:rsidR="00425189" w:rsidRDefault="00425189" w:rsidP="00425189">
      <w:pPr>
        <w:pStyle w:val="BodyText"/>
      </w:pPr>
    </w:p>
    <w:p w14:paraId="1F8B21EB" w14:textId="77777777" w:rsidR="00425189" w:rsidRPr="00425189" w:rsidRDefault="00425189" w:rsidP="00425189">
      <w:pPr>
        <w:pStyle w:val="BodyText"/>
      </w:pPr>
    </w:p>
    <w:p w14:paraId="194D180E" w14:textId="77777777" w:rsidR="00425189" w:rsidRDefault="00425189" w:rsidP="00425189">
      <w:pPr>
        <w:pStyle w:val="Heading2"/>
      </w:pPr>
      <w:bookmarkStart w:id="118" w:name="_Toc137143714"/>
      <w:r>
        <w:t>Communications</w:t>
      </w:r>
      <w:bookmarkEnd w:id="118"/>
    </w:p>
    <w:p w14:paraId="6DAD587F" w14:textId="77777777" w:rsidR="00425189" w:rsidRDefault="00425189" w:rsidP="00425189">
      <w:pPr>
        <w:pStyle w:val="Heading2separationline"/>
      </w:pPr>
    </w:p>
    <w:p w14:paraId="5503C6E0" w14:textId="77777777" w:rsidR="00425189" w:rsidRDefault="00425189" w:rsidP="00425189">
      <w:pPr>
        <w:pStyle w:val="BodyText"/>
      </w:pPr>
    </w:p>
    <w:p w14:paraId="50C540D6" w14:textId="77777777" w:rsidR="00425189" w:rsidRPr="00425189" w:rsidRDefault="00425189" w:rsidP="00425189">
      <w:pPr>
        <w:pStyle w:val="BodyText"/>
      </w:pPr>
    </w:p>
    <w:p w14:paraId="3DA09E1D" w14:textId="77777777" w:rsidR="00425189" w:rsidRDefault="00425189" w:rsidP="00425189">
      <w:pPr>
        <w:pStyle w:val="Heading2"/>
      </w:pPr>
      <w:bookmarkStart w:id="119" w:name="_Toc137143715"/>
      <w:r>
        <w:lastRenderedPageBreak/>
        <w:t>Management of Safe Operations</w:t>
      </w:r>
      <w:bookmarkEnd w:id="119"/>
    </w:p>
    <w:p w14:paraId="6062C150" w14:textId="77777777" w:rsidR="00425189" w:rsidRDefault="00425189" w:rsidP="00425189">
      <w:pPr>
        <w:pStyle w:val="Heading2separationline"/>
      </w:pPr>
    </w:p>
    <w:p w14:paraId="471E5F51" w14:textId="77777777" w:rsidR="00425189" w:rsidRDefault="00425189" w:rsidP="00425189">
      <w:pPr>
        <w:pStyle w:val="BodyText"/>
      </w:pPr>
    </w:p>
    <w:p w14:paraId="170E53B4" w14:textId="77777777" w:rsidR="00425189" w:rsidRPr="00425189" w:rsidRDefault="00425189" w:rsidP="00425189">
      <w:pPr>
        <w:pStyle w:val="BodyText"/>
      </w:pPr>
    </w:p>
    <w:p w14:paraId="55DE8DE2" w14:textId="77777777" w:rsidR="00425189" w:rsidRDefault="00425189" w:rsidP="00425189">
      <w:pPr>
        <w:pStyle w:val="Heading2"/>
      </w:pPr>
      <w:bookmarkStart w:id="120" w:name="_Toc137143716"/>
      <w:r>
        <w:t>Security</w:t>
      </w:r>
      <w:bookmarkEnd w:id="120"/>
    </w:p>
    <w:p w14:paraId="45BAFC8A" w14:textId="77777777" w:rsidR="00425189" w:rsidRDefault="00425189" w:rsidP="00425189">
      <w:pPr>
        <w:pStyle w:val="Heading2separationline"/>
      </w:pPr>
    </w:p>
    <w:p w14:paraId="3281F970" w14:textId="77777777" w:rsidR="00425189" w:rsidRDefault="00425189" w:rsidP="00425189">
      <w:pPr>
        <w:pStyle w:val="BodyText"/>
      </w:pPr>
    </w:p>
    <w:p w14:paraId="4D291074" w14:textId="77777777" w:rsidR="00425189" w:rsidRPr="00425189" w:rsidRDefault="00425189" w:rsidP="00425189">
      <w:pPr>
        <w:pStyle w:val="BodyText"/>
      </w:pPr>
    </w:p>
    <w:p w14:paraId="55F5FEA7" w14:textId="77777777" w:rsidR="00425189" w:rsidRDefault="00425189" w:rsidP="00425189">
      <w:pPr>
        <w:pStyle w:val="Heading2"/>
      </w:pPr>
      <w:bookmarkStart w:id="121" w:name="_Toc137143717"/>
      <w:r>
        <w:t>Search and Rescue</w:t>
      </w:r>
      <w:bookmarkEnd w:id="121"/>
    </w:p>
    <w:p w14:paraId="5B343991" w14:textId="77777777" w:rsidR="00425189" w:rsidRDefault="00425189" w:rsidP="00425189">
      <w:pPr>
        <w:pStyle w:val="Heading2separationline"/>
      </w:pPr>
    </w:p>
    <w:p w14:paraId="10CA7CF0" w14:textId="77777777" w:rsidR="00425189" w:rsidRDefault="00425189" w:rsidP="00425189">
      <w:pPr>
        <w:pStyle w:val="BodyText"/>
      </w:pPr>
    </w:p>
    <w:p w14:paraId="1B6B228B" w14:textId="77777777" w:rsidR="00425189" w:rsidRPr="00425189" w:rsidRDefault="00425189" w:rsidP="00425189">
      <w:pPr>
        <w:pStyle w:val="BodyText"/>
      </w:pPr>
    </w:p>
    <w:p w14:paraId="5937278E" w14:textId="77777777" w:rsidR="00425189" w:rsidRDefault="00425189" w:rsidP="00425189">
      <w:pPr>
        <w:pStyle w:val="Heading2"/>
      </w:pPr>
      <w:bookmarkStart w:id="122" w:name="_Toc137143718"/>
      <w:r>
        <w:t>Emergency Response</w:t>
      </w:r>
      <w:bookmarkEnd w:id="122"/>
    </w:p>
    <w:p w14:paraId="186678A2" w14:textId="77777777" w:rsidR="00425189" w:rsidRDefault="00425189" w:rsidP="00425189">
      <w:pPr>
        <w:pStyle w:val="Heading2separationline"/>
      </w:pPr>
    </w:p>
    <w:p w14:paraId="734A64DE" w14:textId="77777777" w:rsidR="00425189" w:rsidRDefault="00425189" w:rsidP="00425189">
      <w:pPr>
        <w:pStyle w:val="BodyText"/>
      </w:pPr>
    </w:p>
    <w:p w14:paraId="4BCCD0A4" w14:textId="77777777" w:rsidR="00425189" w:rsidRPr="00425189" w:rsidRDefault="00425189" w:rsidP="00425189">
      <w:pPr>
        <w:pStyle w:val="BodyText"/>
      </w:pPr>
    </w:p>
    <w:p w14:paraId="2EB8BE4B" w14:textId="3E04B3B9" w:rsidR="00425189" w:rsidRDefault="00425189" w:rsidP="00425189">
      <w:pPr>
        <w:pStyle w:val="Heading1"/>
      </w:pPr>
      <w:bookmarkStart w:id="123" w:name="_Toc137143719"/>
      <w:r w:rsidRPr="00425189">
        <w:t xml:space="preserve">CONSIDERATIONS FOR THE PROVISION OF </w:t>
      </w:r>
      <w:ins w:id="124" w:author="Jillian Carson-Jackson" w:date="2023-04-13T20:02:00Z">
        <w:r w:rsidR="005A5F74">
          <w:t>M</w:t>
        </w:r>
      </w:ins>
      <w:r w:rsidRPr="00425189">
        <w:t>ATON IN A MASS ENVIRONMENT</w:t>
      </w:r>
      <w:bookmarkEnd w:id="123"/>
    </w:p>
    <w:p w14:paraId="43641063" w14:textId="77777777" w:rsidR="00425189" w:rsidRDefault="00425189" w:rsidP="00425189">
      <w:pPr>
        <w:pStyle w:val="Heading1separationline"/>
      </w:pPr>
    </w:p>
    <w:p w14:paraId="617C0774" w14:textId="0D58FEA2" w:rsidR="00425189" w:rsidRDefault="005A5F74" w:rsidP="00425189">
      <w:pPr>
        <w:pStyle w:val="BodyText"/>
      </w:pPr>
      <w:ins w:id="125" w:author="Jillian Carson-Jackson" w:date="2023-04-13T20:03:00Z">
        <w:r>
          <w:t xml:space="preserve">What changes on the waterfront </w:t>
        </w:r>
      </w:ins>
      <w:ins w:id="126" w:author="Jillian Carson-Jackson" w:date="2023-04-13T20:04:00Z">
        <w:r>
          <w:t>from an AtoN Authority perspective</w:t>
        </w:r>
      </w:ins>
    </w:p>
    <w:p w14:paraId="3C572573" w14:textId="77777777" w:rsidR="00425189" w:rsidRDefault="00425189" w:rsidP="00425189">
      <w:pPr>
        <w:pStyle w:val="BodyText"/>
      </w:pPr>
    </w:p>
    <w:p w14:paraId="7B5D96DE" w14:textId="7DABC43C" w:rsidR="00425189" w:rsidRDefault="00425189" w:rsidP="00425189">
      <w:pPr>
        <w:pStyle w:val="Heading2"/>
      </w:pPr>
      <w:bookmarkStart w:id="127" w:name="_Toc137143720"/>
      <w:r>
        <w:t>Operational</w:t>
      </w:r>
      <w:bookmarkEnd w:id="127"/>
    </w:p>
    <w:p w14:paraId="300B47F1" w14:textId="77777777" w:rsidR="00425189" w:rsidRDefault="00425189" w:rsidP="00425189">
      <w:pPr>
        <w:pStyle w:val="Heading2separationline"/>
      </w:pPr>
    </w:p>
    <w:p w14:paraId="2EF704F7" w14:textId="77777777" w:rsidR="00425189" w:rsidRDefault="00425189" w:rsidP="00425189">
      <w:pPr>
        <w:pStyle w:val="BodyText"/>
      </w:pPr>
    </w:p>
    <w:p w14:paraId="1E155A37" w14:textId="77777777" w:rsidR="00425189" w:rsidRPr="00425189" w:rsidRDefault="00425189" w:rsidP="00425189">
      <w:pPr>
        <w:pStyle w:val="BodyText"/>
      </w:pPr>
    </w:p>
    <w:p w14:paraId="5071BF67" w14:textId="534145CD" w:rsidR="00425189" w:rsidRDefault="00425189" w:rsidP="00425189">
      <w:pPr>
        <w:pStyle w:val="Heading2"/>
      </w:pPr>
      <w:bookmarkStart w:id="128" w:name="_Toc137143721"/>
      <w:r>
        <w:t>Systems, technology</w:t>
      </w:r>
      <w:bookmarkEnd w:id="128"/>
    </w:p>
    <w:p w14:paraId="76B2E65D" w14:textId="77777777" w:rsidR="00425189" w:rsidRDefault="00425189" w:rsidP="00425189">
      <w:pPr>
        <w:pStyle w:val="Heading2separationline"/>
      </w:pPr>
    </w:p>
    <w:p w14:paraId="4C23ECE8" w14:textId="77777777" w:rsidR="00425189" w:rsidRDefault="00425189" w:rsidP="00425189">
      <w:pPr>
        <w:pStyle w:val="BodyText"/>
      </w:pPr>
    </w:p>
    <w:p w14:paraId="76C89A60" w14:textId="77777777" w:rsidR="00425189" w:rsidRPr="00425189" w:rsidRDefault="00425189" w:rsidP="00425189">
      <w:pPr>
        <w:pStyle w:val="BodyText"/>
      </w:pPr>
    </w:p>
    <w:p w14:paraId="5A3870D6" w14:textId="75FD9F4B" w:rsidR="00425189" w:rsidRDefault="00425189" w:rsidP="00425189">
      <w:pPr>
        <w:pStyle w:val="Heading2"/>
      </w:pPr>
      <w:bookmarkStart w:id="129" w:name="_Toc137143722"/>
      <w:r>
        <w:t>Policy and regulation</w:t>
      </w:r>
      <w:bookmarkEnd w:id="129"/>
    </w:p>
    <w:p w14:paraId="73E496AC" w14:textId="77777777" w:rsidR="00425189" w:rsidRDefault="00425189" w:rsidP="00425189">
      <w:pPr>
        <w:pStyle w:val="Heading2separationline"/>
      </w:pPr>
    </w:p>
    <w:p w14:paraId="25EDB751" w14:textId="77777777" w:rsidR="00425189" w:rsidRDefault="00425189" w:rsidP="00425189">
      <w:pPr>
        <w:pStyle w:val="BodyText"/>
      </w:pPr>
    </w:p>
    <w:p w14:paraId="50086B9B" w14:textId="77777777" w:rsidR="00425189" w:rsidRDefault="00425189" w:rsidP="00425189">
      <w:pPr>
        <w:pStyle w:val="BodyText"/>
      </w:pPr>
    </w:p>
    <w:p w14:paraId="6E41CE53" w14:textId="77777777" w:rsidR="00425189" w:rsidRDefault="00425189" w:rsidP="00425189">
      <w:pPr>
        <w:pStyle w:val="Heading1"/>
      </w:pPr>
      <w:bookmarkStart w:id="130" w:name="_Toc137143723"/>
      <w:r>
        <w:t>CONSIDERATIONS FOR THE PROVISION OF VTS IN A MASS ENVIROMENT</w:t>
      </w:r>
      <w:bookmarkEnd w:id="130"/>
    </w:p>
    <w:p w14:paraId="7CDB61E1" w14:textId="77777777" w:rsidR="00425189" w:rsidRDefault="00425189" w:rsidP="00425189">
      <w:pPr>
        <w:pStyle w:val="Heading1separationline"/>
      </w:pPr>
    </w:p>
    <w:p w14:paraId="251C0031" w14:textId="6FFFDAB6" w:rsidR="00425189" w:rsidRDefault="007323C0" w:rsidP="00425189">
      <w:pPr>
        <w:pStyle w:val="BodyText"/>
      </w:pPr>
      <w:ins w:id="131" w:author="Jillian Carson-Jackson" w:date="2023-09-18T19:25:00Z">
        <w:r>
          <w:t>Review VTS input on this, liaise with N Trainor</w:t>
        </w:r>
      </w:ins>
    </w:p>
    <w:p w14:paraId="3DC7408E" w14:textId="77777777" w:rsidR="00425189" w:rsidRDefault="00425189" w:rsidP="00425189">
      <w:pPr>
        <w:pStyle w:val="BodyText"/>
      </w:pPr>
    </w:p>
    <w:p w14:paraId="0B136D6A" w14:textId="77777777" w:rsidR="00425189" w:rsidRPr="00425189" w:rsidRDefault="00425189" w:rsidP="00425189">
      <w:pPr>
        <w:pStyle w:val="BodyText"/>
      </w:pPr>
    </w:p>
    <w:p w14:paraId="6D95289B" w14:textId="77777777" w:rsidR="00425189" w:rsidRDefault="00425189" w:rsidP="00425189">
      <w:pPr>
        <w:pStyle w:val="Heading2"/>
      </w:pPr>
      <w:bookmarkStart w:id="132" w:name="_Toc137143724"/>
      <w:r>
        <w:t>Operational</w:t>
      </w:r>
      <w:bookmarkEnd w:id="132"/>
    </w:p>
    <w:p w14:paraId="05D2F8EE" w14:textId="77777777" w:rsidR="00425189" w:rsidRDefault="00425189" w:rsidP="00425189">
      <w:pPr>
        <w:pStyle w:val="Heading2separationline"/>
      </w:pPr>
    </w:p>
    <w:p w14:paraId="727B508D" w14:textId="77777777" w:rsidR="00425189" w:rsidRDefault="00425189" w:rsidP="00425189">
      <w:pPr>
        <w:pStyle w:val="BodyText"/>
      </w:pPr>
    </w:p>
    <w:p w14:paraId="69A2AEF3" w14:textId="77777777" w:rsidR="00425189" w:rsidRDefault="00425189" w:rsidP="00425189">
      <w:pPr>
        <w:pStyle w:val="BodyText"/>
      </w:pPr>
    </w:p>
    <w:p w14:paraId="5E6A4AC7" w14:textId="77777777" w:rsidR="00425189" w:rsidRPr="00425189" w:rsidRDefault="00425189" w:rsidP="00425189">
      <w:pPr>
        <w:pStyle w:val="BodyText"/>
      </w:pPr>
    </w:p>
    <w:p w14:paraId="0E43B63A" w14:textId="77777777" w:rsidR="00425189" w:rsidRDefault="00425189" w:rsidP="00425189">
      <w:pPr>
        <w:pStyle w:val="Heading2"/>
      </w:pPr>
      <w:bookmarkStart w:id="133" w:name="_Toc137143725"/>
      <w:r>
        <w:t>Systems, technology</w:t>
      </w:r>
      <w:bookmarkEnd w:id="133"/>
    </w:p>
    <w:p w14:paraId="1F61BA61" w14:textId="77777777" w:rsidR="00425189" w:rsidRDefault="00425189" w:rsidP="00425189">
      <w:pPr>
        <w:pStyle w:val="Heading2separationline"/>
      </w:pPr>
    </w:p>
    <w:p w14:paraId="24B93F12" w14:textId="77777777" w:rsidR="00425189" w:rsidRDefault="00425189" w:rsidP="00425189">
      <w:pPr>
        <w:pStyle w:val="BodyText"/>
      </w:pPr>
    </w:p>
    <w:p w14:paraId="72CE2D7C" w14:textId="77777777" w:rsidR="00425189" w:rsidRDefault="00425189" w:rsidP="00425189">
      <w:pPr>
        <w:pStyle w:val="BodyText"/>
      </w:pPr>
    </w:p>
    <w:p w14:paraId="485C7C1D" w14:textId="77777777" w:rsidR="00425189" w:rsidRPr="00425189" w:rsidRDefault="00425189" w:rsidP="00425189">
      <w:pPr>
        <w:pStyle w:val="BodyText"/>
      </w:pPr>
    </w:p>
    <w:p w14:paraId="56B2828C" w14:textId="77777777" w:rsidR="00425189" w:rsidRDefault="00425189" w:rsidP="00425189">
      <w:pPr>
        <w:pStyle w:val="Heading2"/>
      </w:pPr>
      <w:bookmarkStart w:id="134" w:name="_Toc137143726"/>
      <w:r>
        <w:t>Policy and regulation</w:t>
      </w:r>
      <w:bookmarkEnd w:id="134"/>
    </w:p>
    <w:p w14:paraId="2A5A75AD" w14:textId="77777777" w:rsidR="00425189" w:rsidRDefault="00425189" w:rsidP="00425189">
      <w:pPr>
        <w:pStyle w:val="Heading2separationline"/>
      </w:pPr>
    </w:p>
    <w:p w14:paraId="1B25FBB9" w14:textId="77777777" w:rsidR="00425189" w:rsidRDefault="00425189" w:rsidP="00425189">
      <w:pPr>
        <w:pStyle w:val="BodyText"/>
      </w:pPr>
    </w:p>
    <w:p w14:paraId="4A6EC5A7" w14:textId="77777777" w:rsidR="00425189" w:rsidRDefault="00425189" w:rsidP="00425189">
      <w:pPr>
        <w:pStyle w:val="BodyText"/>
      </w:pPr>
    </w:p>
    <w:p w14:paraId="214A8C42" w14:textId="77777777" w:rsidR="00425189" w:rsidRPr="00425189" w:rsidRDefault="00425189" w:rsidP="00425189">
      <w:pPr>
        <w:pStyle w:val="BodyText"/>
      </w:pPr>
    </w:p>
    <w:p w14:paraId="0AA206F9" w14:textId="77777777" w:rsidR="00425189" w:rsidRPr="00425189" w:rsidRDefault="00425189" w:rsidP="00425189">
      <w:pPr>
        <w:pStyle w:val="BodyText"/>
      </w:pPr>
    </w:p>
    <w:p w14:paraId="6117270F" w14:textId="77777777" w:rsidR="00425189" w:rsidRDefault="00425189" w:rsidP="00425189">
      <w:pPr>
        <w:pStyle w:val="BodyText"/>
      </w:pPr>
    </w:p>
    <w:p w14:paraId="536AA9AA" w14:textId="77777777" w:rsidR="00425189" w:rsidRPr="00425189" w:rsidRDefault="00425189" w:rsidP="00425189">
      <w:pPr>
        <w:pStyle w:val="BodyText"/>
      </w:pPr>
    </w:p>
    <w:p w14:paraId="3E5B1193" w14:textId="5DA91A47" w:rsidR="00425189" w:rsidRDefault="00425189" w:rsidP="00425189">
      <w:pPr>
        <w:pStyle w:val="Heading1"/>
      </w:pPr>
      <w:bookmarkStart w:id="135" w:name="_Toc137143727"/>
      <w:r>
        <w:t>Refer</w:t>
      </w:r>
      <w:r w:rsidR="0045382A">
        <w:t>e</w:t>
      </w:r>
      <w:r>
        <w:t>nces</w:t>
      </w:r>
      <w:bookmarkEnd w:id="135"/>
    </w:p>
    <w:p w14:paraId="4C333DAD" w14:textId="77777777" w:rsidR="00425189" w:rsidRDefault="00425189" w:rsidP="00425189">
      <w:pPr>
        <w:pStyle w:val="Heading1separationline"/>
      </w:pPr>
    </w:p>
    <w:p w14:paraId="4C8B4F1C" w14:textId="77777777" w:rsidR="00425189" w:rsidRPr="00425189" w:rsidRDefault="00425189" w:rsidP="00425189">
      <w:pPr>
        <w:pStyle w:val="BodyText"/>
      </w:pPr>
    </w:p>
    <w:p w14:paraId="0E88188B" w14:textId="77777777" w:rsidR="00576566" w:rsidRPr="002A7E5A" w:rsidRDefault="00576566" w:rsidP="002A7E5A">
      <w:pPr>
        <w:pStyle w:val="BodyText"/>
        <w:rPr>
          <w:lang w:eastAsia="en-GB"/>
        </w:rPr>
      </w:pPr>
    </w:p>
    <w:sectPr w:rsidR="00576566" w:rsidRPr="002A7E5A" w:rsidSect="00CB1D11">
      <w:headerReference w:type="even" r:id="rId25"/>
      <w:headerReference w:type="default" r:id="rId26"/>
      <w:footerReference w:type="even" r:id="rId27"/>
      <w:headerReference w:type="first" r:id="rId28"/>
      <w:footerReference w:type="first" r:id="rId29"/>
      <w:pgSz w:w="11906" w:h="16838" w:code="9"/>
      <w:pgMar w:top="567" w:right="794" w:bottom="567" w:left="907" w:header="567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6598D" w14:textId="77777777" w:rsidR="00745D62" w:rsidRDefault="00745D62" w:rsidP="003274DB">
      <w:r>
        <w:separator/>
      </w:r>
    </w:p>
    <w:p w14:paraId="1CE6736E" w14:textId="77777777" w:rsidR="00745D62" w:rsidRDefault="00745D62"/>
  </w:endnote>
  <w:endnote w:type="continuationSeparator" w:id="0">
    <w:p w14:paraId="6D8875D4" w14:textId="77777777" w:rsidR="00745D62" w:rsidRDefault="00745D62" w:rsidP="003274DB">
      <w:r>
        <w:continuationSeparator/>
      </w:r>
    </w:p>
    <w:p w14:paraId="271D2B9F" w14:textId="77777777" w:rsidR="00745D62" w:rsidRDefault="00745D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4090E" w14:textId="77777777" w:rsidR="00326BB4" w:rsidRDefault="00326BB4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2C518D" w14:textId="77777777" w:rsidR="00326BB4" w:rsidRDefault="00326BB4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41649D" w14:textId="77777777" w:rsidR="00326BB4" w:rsidRDefault="00326BB4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5BDC56F" w14:textId="77777777" w:rsidR="00326BB4" w:rsidRDefault="00326BB4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C4C0A77" w14:textId="77777777" w:rsidR="00326BB4" w:rsidRDefault="00326BB4" w:rsidP="005378A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00F0" w14:textId="77777777" w:rsidR="00326BB4" w:rsidRDefault="00326BB4" w:rsidP="008747E0">
    <w:pPr>
      <w:pStyle w:val="Foot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E1445D3" wp14:editId="0AC77497">
              <wp:simplePos x="0" y="0"/>
              <wp:positionH relativeFrom="page">
                <wp:posOffset>225425</wp:posOffset>
              </wp:positionH>
              <wp:positionV relativeFrom="page">
                <wp:posOffset>9106535</wp:posOffset>
              </wp:positionV>
              <wp:extent cx="7128000" cy="0"/>
              <wp:effectExtent l="0" t="0" r="15875" b="19050"/>
              <wp:wrapNone/>
              <wp:docPr id="11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F5C8F1F" id="Connecteur droit 11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7.75pt,717.05pt" to="579pt,7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" strokecolor="#00558c [3204]" strokeweight="1pt">
              <w10:wrap anchorx="page" anchory="page"/>
            </v:line>
          </w:pict>
        </mc:Fallback>
      </mc:AlternateContent>
    </w:r>
    <w:r w:rsidRPr="00442889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20D07C88" wp14:editId="79461F4E">
          <wp:simplePos x="0" y="0"/>
          <wp:positionH relativeFrom="page">
            <wp:posOffset>786696</wp:posOffset>
          </wp:positionH>
          <wp:positionV relativeFrom="page">
            <wp:posOffset>9725025</wp:posOffset>
          </wp:positionV>
          <wp:extent cx="3247200" cy="723600"/>
          <wp:effectExtent l="0" t="0" r="0" b="635"/>
          <wp:wrapNone/>
          <wp:docPr id="57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eddepage_tdl_ial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7200" cy="72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</w:t>
    </w:r>
  </w:p>
  <w:p w14:paraId="38DAC5DD" w14:textId="77777777" w:rsidR="00326BB4" w:rsidRPr="00ED2A8D" w:rsidRDefault="00326BB4" w:rsidP="008747E0">
    <w:pPr>
      <w:pStyle w:val="Footer"/>
    </w:pPr>
  </w:p>
  <w:p w14:paraId="3BE57E7C" w14:textId="77777777" w:rsidR="00326BB4" w:rsidRPr="00ED2A8D" w:rsidRDefault="00326BB4" w:rsidP="002735DD">
    <w:pPr>
      <w:pStyle w:val="Footer"/>
      <w:tabs>
        <w:tab w:val="left" w:pos="1781"/>
      </w:tabs>
    </w:pPr>
    <w:r>
      <w:tab/>
    </w:r>
  </w:p>
  <w:p w14:paraId="6E3234A9" w14:textId="77777777" w:rsidR="00326BB4" w:rsidRPr="00ED2A8D" w:rsidRDefault="00326BB4" w:rsidP="008747E0">
    <w:pPr>
      <w:pStyle w:val="Footer"/>
    </w:pPr>
  </w:p>
  <w:p w14:paraId="171B1A87" w14:textId="77777777" w:rsidR="00326BB4" w:rsidRPr="00ED2A8D" w:rsidRDefault="00326BB4" w:rsidP="002735DD">
    <w:pPr>
      <w:pStyle w:val="Footer"/>
      <w:tabs>
        <w:tab w:val="left" w:pos="2139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7CD2B" w14:textId="77777777" w:rsidR="00326BB4" w:rsidRDefault="00326BB4" w:rsidP="00525922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7A24D458" wp14:editId="71F33179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16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34C213D" id="Connecteur droit 11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Nmr9+TcAAAADQEAAA8AAABkcnMvZG93bnJldi54&#10;bWxMj8FOg0AQhu8mvsNmTLzZpQ1FRZaGmNS7pRdvCzsFhJ0l7NLSt3d6MHqcf7788022W+wgzjj5&#10;zpGC9SoCgVQ701Gj4Fjun15A+KDJ6MERKriih11+f5fp1LgLfeL5EBrBJeRTraANYUyl9HWLVvuV&#10;G5F4d3KT1YHHqZFm0hcut4PcRFEire6IL7R6xPcW6/4wWwVR0W2uVJ2Koi+/9+XXh51tb5V6fFiK&#10;NxABl/AHw02f1SFnp8rNZLwYFMRxzCTn22T7DOJGrJPkFUT1m8k8k/+/yH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2av35N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</w:p>
  <w:p w14:paraId="2A26AB96" w14:textId="77777777" w:rsidR="00326BB4" w:rsidRPr="00C907DF" w:rsidRDefault="00326BB4" w:rsidP="00525922">
    <w:pPr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0870E9">
      <w:rPr>
        <w:b/>
        <w:bCs/>
        <w:noProof/>
        <w:szCs w:val="15"/>
        <w:lang w:val="en-US"/>
      </w:rPr>
      <w:t>Error! Use the Home tab to apply Document title to the text that you want to appear here.</w:t>
    </w:r>
    <w:r w:rsidRPr="00C907DF">
      <w:rPr>
        <w:szCs w:val="15"/>
      </w:rPr>
      <w:fldChar w:fldCharType="end"/>
    </w:r>
    <w:r w:rsidRPr="000870E9">
      <w:rPr>
        <w:szCs w:val="15"/>
        <w:lang w:val="en-US"/>
      </w:rPr>
      <w:t xml:space="preserve"> </w:t>
    </w:r>
    <w:r>
      <w:rPr>
        <w:szCs w:val="15"/>
      </w:rPr>
      <w:fldChar w:fldCharType="begin"/>
    </w:r>
    <w:r w:rsidRPr="000870E9">
      <w:rPr>
        <w:szCs w:val="15"/>
        <w:lang w:val="en-US"/>
      </w:rPr>
      <w:instrText xml:space="preserve"> STYLEREF "Document number" \* MERGEFORMAT </w:instrText>
    </w:r>
    <w:r>
      <w:rPr>
        <w:szCs w:val="15"/>
      </w:rPr>
      <w:fldChar w:fldCharType="separate"/>
    </w:r>
    <w:r w:rsidR="000870E9" w:rsidRPr="000870E9">
      <w:rPr>
        <w:noProof/>
        <w:szCs w:val="15"/>
      </w:rPr>
      <w:t>Gnnnn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 w:rsidR="000870E9">
      <w:rPr>
        <w:b/>
        <w:bCs/>
        <w:noProof/>
        <w:szCs w:val="15"/>
        <w:lang w:val="en-US"/>
      </w:rPr>
      <w:t>Error! Use the Home tab to apply Subtitle to the text that you want to appear here.</w:t>
    </w:r>
    <w:r>
      <w:rPr>
        <w:szCs w:val="15"/>
      </w:rPr>
      <w:fldChar w:fldCharType="end"/>
    </w:r>
  </w:p>
  <w:p w14:paraId="28915F7A" w14:textId="77777777" w:rsidR="00326BB4" w:rsidRPr="00525922" w:rsidRDefault="00326BB4" w:rsidP="00525922">
    <w:pPr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 w:rsidR="000870E9">
      <w:rPr>
        <w:noProof/>
        <w:szCs w:val="15"/>
      </w:rPr>
      <w:t>Edition x.x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CABF8" w14:textId="77777777" w:rsidR="00460D62" w:rsidRPr="00553815" w:rsidRDefault="00460D62" w:rsidP="00827301">
    <w:pPr>
      <w:pStyle w:val="Footerportrait"/>
    </w:pPr>
  </w:p>
  <w:p w14:paraId="1CBE1034" w14:textId="1DC4B396" w:rsidR="00326BB4" w:rsidRPr="000D1024" w:rsidRDefault="00FD6722" w:rsidP="00827301">
    <w:pPr>
      <w:pStyle w:val="Footerportrait"/>
      <w:rPr>
        <w:rStyle w:val="PageNumber"/>
        <w:szCs w:val="15"/>
      </w:rPr>
    </w:pPr>
    <w:fldSimple w:instr=" STYLEREF  &quot;Document type&quot;  \* MERGEFORMAT ">
      <w:r w:rsidR="00A9395F">
        <w:t>IALA Guideline</w:t>
      </w:r>
    </w:fldSimple>
    <w:r w:rsidR="00326BB4" w:rsidRPr="000D1024">
      <w:t xml:space="preserve"> </w:t>
    </w:r>
    <w:fldSimple w:instr=" STYLEREF &quot;Document number&quot; \* MERGEFORMAT ">
      <w:r w:rsidR="00A9395F">
        <w:t>Gnnnn</w:t>
      </w:r>
    </w:fldSimple>
    <w:r w:rsidR="00326BB4" w:rsidRPr="000D1024">
      <w:t xml:space="preserve"> </w:t>
    </w:r>
    <w:fldSimple w:instr=" STYLEREF &quot;Document name&quot; \* MERGEFORMAT ">
      <w:r w:rsidR="00A9395F">
        <w:t>[iala guideline on developments and implications of maritime autonomous surface ships for coastal authorities]</w:t>
      </w:r>
    </w:fldSimple>
  </w:p>
  <w:p w14:paraId="42805CD4" w14:textId="56A78D75" w:rsidR="00326BB4" w:rsidRPr="00C907DF" w:rsidRDefault="00FD6722" w:rsidP="00827301">
    <w:pPr>
      <w:pStyle w:val="Footerportrait"/>
    </w:pPr>
    <w:fldSimple w:instr=" STYLEREF &quot;Edition number&quot; \* MERGEFORMAT ">
      <w:r w:rsidR="00A9395F">
        <w:t>Edition x.x</w:t>
      </w:r>
    </w:fldSimple>
    <w:r w:rsidR="00326BB4">
      <w:t xml:space="preserve"> </w:t>
    </w:r>
    <w:fldSimple w:instr=" STYLEREF  MRN  \* MERGEFORMAT ">
      <w:r w:rsidR="00A9395F">
        <w:t>urn:mrn:iala:pub:gnnnn</w:t>
      </w:r>
    </w:fldSimple>
    <w:r w:rsidR="00326BB4" w:rsidRPr="00C907DF">
      <w:tab/>
    </w:r>
    <w:r w:rsidR="00326BB4">
      <w:t xml:space="preserve">P </w:t>
    </w:r>
    <w:r w:rsidR="00326BB4" w:rsidRPr="00C907DF">
      <w:rPr>
        <w:rStyle w:val="PageNumber"/>
        <w:szCs w:val="15"/>
      </w:rPr>
      <w:fldChar w:fldCharType="begin"/>
    </w:r>
    <w:r w:rsidR="00326BB4" w:rsidRPr="00C907DF">
      <w:rPr>
        <w:rStyle w:val="PageNumber"/>
        <w:szCs w:val="15"/>
      </w:rPr>
      <w:instrText xml:space="preserve">PAGE  </w:instrText>
    </w:r>
    <w:r w:rsidR="00326BB4" w:rsidRPr="00C907DF">
      <w:rPr>
        <w:rStyle w:val="PageNumber"/>
        <w:szCs w:val="15"/>
      </w:rPr>
      <w:fldChar w:fldCharType="separate"/>
    </w:r>
    <w:r w:rsidR="00326BB4">
      <w:rPr>
        <w:rStyle w:val="PageNumber"/>
        <w:szCs w:val="15"/>
      </w:rPr>
      <w:t>2</w:t>
    </w:r>
    <w:r w:rsidR="00326BB4" w:rsidRPr="00C907DF">
      <w:rPr>
        <w:rStyle w:val="PageNumber"/>
        <w:szCs w:val="15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86DC2" w14:textId="77777777" w:rsidR="00460D62" w:rsidRPr="00553815" w:rsidRDefault="00460D62" w:rsidP="00827301">
    <w:pPr>
      <w:pStyle w:val="Footerportrait"/>
    </w:pPr>
  </w:p>
  <w:p w14:paraId="11A77AE7" w14:textId="77777777" w:rsidR="00326BB4" w:rsidRPr="00C907DF" w:rsidRDefault="00FD6722" w:rsidP="00827301">
    <w:pPr>
      <w:pStyle w:val="Footerportrait"/>
      <w:rPr>
        <w:rStyle w:val="PageNumber"/>
        <w:szCs w:val="15"/>
      </w:rPr>
    </w:pPr>
    <w:fldSimple w:instr=" STYLEREF &quot;Document type&quot; \* MERGEFORMAT ">
      <w:r w:rsidR="000870E9">
        <w:t>IALA Guideline</w:t>
      </w:r>
    </w:fldSimple>
    <w:r w:rsidR="00326BB4" w:rsidRPr="00C907DF">
      <w:t xml:space="preserve"> </w:t>
    </w:r>
    <w:fldSimple w:instr=" STYLEREF &quot;Document number&quot; \* MERGEFORMAT ">
      <w:r w:rsidR="000870E9" w:rsidRPr="000870E9">
        <w:rPr>
          <w:bCs/>
        </w:rPr>
        <w:t>Gnnnn</w:t>
      </w:r>
    </w:fldSimple>
    <w:r w:rsidR="00326BB4" w:rsidRPr="00C907DF">
      <w:t xml:space="preserve"> </w:t>
    </w:r>
    <w:fldSimple w:instr=" STYLEREF &quot;Document name&quot; \* MERGEFORMAT ">
      <w:r w:rsidR="000870E9" w:rsidRPr="000870E9">
        <w:rPr>
          <w:b w:val="0"/>
          <w:bCs/>
        </w:rPr>
        <w:t>Guideline title</w:t>
      </w:r>
    </w:fldSimple>
  </w:p>
  <w:p w14:paraId="6122B812" w14:textId="77777777" w:rsidR="00326BB4" w:rsidRPr="00525922" w:rsidRDefault="00FD6722" w:rsidP="00827301">
    <w:pPr>
      <w:pStyle w:val="Footerportrait"/>
    </w:pPr>
    <w:fldSimple w:instr=" STYLEREF &quot;Edition number&quot; \* MERGEFORMAT ">
      <w:r w:rsidR="000870E9">
        <w:t>Edition x.x</w:t>
      </w:r>
    </w:fldSimple>
    <w:r w:rsidR="00326BB4">
      <w:t xml:space="preserve"> </w:t>
    </w:r>
    <w:fldSimple w:instr=" STYLEREF  MRN  \* MERGEFORMAT ">
      <w:r w:rsidR="000870E9">
        <w:t>urn:mrn:iala:pub:gnnnn</w:t>
      </w:r>
    </w:fldSimple>
    <w:r w:rsidR="00326BB4" w:rsidRPr="00C907DF">
      <w:tab/>
    </w:r>
    <w:r w:rsidR="00326BB4">
      <w:t xml:space="preserve">P </w:t>
    </w:r>
    <w:r w:rsidR="00326BB4" w:rsidRPr="00C907DF">
      <w:rPr>
        <w:rStyle w:val="PageNumber"/>
        <w:szCs w:val="15"/>
      </w:rPr>
      <w:fldChar w:fldCharType="begin"/>
    </w:r>
    <w:r w:rsidR="00326BB4" w:rsidRPr="00C907DF">
      <w:rPr>
        <w:rStyle w:val="PageNumber"/>
        <w:szCs w:val="15"/>
      </w:rPr>
      <w:instrText xml:space="preserve">PAGE  </w:instrText>
    </w:r>
    <w:r w:rsidR="00326BB4" w:rsidRPr="00C907DF">
      <w:rPr>
        <w:rStyle w:val="PageNumber"/>
        <w:szCs w:val="15"/>
      </w:rPr>
      <w:fldChar w:fldCharType="separate"/>
    </w:r>
    <w:r w:rsidR="00326BB4">
      <w:rPr>
        <w:rStyle w:val="PageNumber"/>
        <w:szCs w:val="15"/>
      </w:rPr>
      <w:t>3</w:t>
    </w:r>
    <w:r w:rsidR="00326BB4" w:rsidRPr="00C907DF">
      <w:rPr>
        <w:rStyle w:val="PageNumber"/>
        <w:szCs w:val="15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A2E8B" w14:textId="77777777" w:rsidR="003E1065" w:rsidRDefault="003E1065" w:rsidP="00EC7C87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F85F05" w14:textId="77777777" w:rsidR="003E1065" w:rsidRDefault="003E1065" w:rsidP="00C907DF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261F218" w14:textId="77777777" w:rsidR="003E1065" w:rsidRDefault="003E1065" w:rsidP="00A97900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91742A" w14:textId="77777777" w:rsidR="003E1065" w:rsidRDefault="003E1065" w:rsidP="005378A6">
    <w:pPr>
      <w:pStyle w:val="Footer"/>
      <w:framePr w:wrap="none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12222E1" w14:textId="77777777" w:rsidR="003E1065" w:rsidRDefault="003E1065" w:rsidP="005378A6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ACEA" w14:textId="77777777" w:rsidR="003E1065" w:rsidRDefault="003E1065" w:rsidP="00525922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736064" behindDoc="0" locked="0" layoutInCell="1" allowOverlap="1" wp14:anchorId="2BA708D8" wp14:editId="420B07A8">
              <wp:simplePos x="0" y="0"/>
              <wp:positionH relativeFrom="page">
                <wp:posOffset>281940</wp:posOffset>
              </wp:positionH>
              <wp:positionV relativeFrom="page">
                <wp:posOffset>9942195</wp:posOffset>
              </wp:positionV>
              <wp:extent cx="7128000" cy="0"/>
              <wp:effectExtent l="0" t="0" r="15875" b="19050"/>
              <wp:wrapNone/>
              <wp:docPr id="22" name="Connecteur droit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2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923CCF8" id="Connecteur droit 11" o:spid="_x0000_s1026" style="position:absolute;z-index:2517360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22.2pt,782.85pt" to="583.45pt,7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" strokecolor="#00558c [3204]" strokeweight="1pt">
              <w10:wrap anchorx="page" anchory="page"/>
            </v:line>
          </w:pict>
        </mc:Fallback>
      </mc:AlternateContent>
    </w:r>
  </w:p>
  <w:p w14:paraId="3A9464AD" w14:textId="77777777" w:rsidR="003E1065" w:rsidRPr="00C907DF" w:rsidRDefault="003E1065" w:rsidP="00525922">
    <w:pPr>
      <w:rPr>
        <w:rStyle w:val="PageNumber"/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"Document title" \* MERGEFORMAT </w:instrText>
    </w:r>
    <w:r w:rsidRPr="00C907DF">
      <w:rPr>
        <w:szCs w:val="15"/>
      </w:rPr>
      <w:fldChar w:fldCharType="separate"/>
    </w:r>
    <w:r w:rsidR="000870E9">
      <w:rPr>
        <w:b/>
        <w:bCs/>
        <w:noProof/>
        <w:szCs w:val="15"/>
        <w:lang w:val="en-US"/>
      </w:rPr>
      <w:t>Error! Use the Home tab to apply Document title to the text that you want to appear here.</w:t>
    </w:r>
    <w:r w:rsidRPr="00C907DF">
      <w:rPr>
        <w:szCs w:val="15"/>
      </w:rPr>
      <w:fldChar w:fldCharType="end"/>
    </w:r>
    <w:r w:rsidRPr="000870E9">
      <w:rPr>
        <w:szCs w:val="15"/>
        <w:lang w:val="en-US"/>
      </w:rPr>
      <w:t xml:space="preserve"> </w:t>
    </w:r>
    <w:r>
      <w:rPr>
        <w:szCs w:val="15"/>
      </w:rPr>
      <w:fldChar w:fldCharType="begin"/>
    </w:r>
    <w:r w:rsidRPr="000870E9">
      <w:rPr>
        <w:szCs w:val="15"/>
        <w:lang w:val="en-US"/>
      </w:rPr>
      <w:instrText xml:space="preserve"> STYLEREF "Document number" \* MERGEFORMAT </w:instrText>
    </w:r>
    <w:r>
      <w:rPr>
        <w:szCs w:val="15"/>
      </w:rPr>
      <w:fldChar w:fldCharType="separate"/>
    </w:r>
    <w:r w:rsidR="000870E9" w:rsidRPr="000870E9">
      <w:rPr>
        <w:noProof/>
        <w:szCs w:val="15"/>
      </w:rPr>
      <w:t>Gnnnn</w:t>
    </w:r>
    <w:r>
      <w:rPr>
        <w:szCs w:val="15"/>
      </w:rPr>
      <w:fldChar w:fldCharType="end"/>
    </w:r>
    <w:r w:rsidRPr="00C907DF">
      <w:rPr>
        <w:szCs w:val="15"/>
      </w:rPr>
      <w:t xml:space="preserve"> –</w:t>
    </w:r>
    <w:r>
      <w:rPr>
        <w:szCs w:val="15"/>
      </w:rPr>
      <w:t xml:space="preserve"> </w:t>
    </w:r>
    <w:r>
      <w:rPr>
        <w:szCs w:val="15"/>
      </w:rPr>
      <w:fldChar w:fldCharType="begin"/>
    </w:r>
    <w:r>
      <w:rPr>
        <w:szCs w:val="15"/>
      </w:rPr>
      <w:instrText xml:space="preserve"> STYLEREF Subtitle \* MERGEFORMAT </w:instrText>
    </w:r>
    <w:r>
      <w:rPr>
        <w:szCs w:val="15"/>
      </w:rPr>
      <w:fldChar w:fldCharType="separate"/>
    </w:r>
    <w:r w:rsidR="000870E9">
      <w:rPr>
        <w:b/>
        <w:bCs/>
        <w:noProof/>
        <w:szCs w:val="15"/>
        <w:lang w:val="en-US"/>
      </w:rPr>
      <w:t>Error! Use the Home tab to apply Subtitle to the text that you want to appear here.</w:t>
    </w:r>
    <w:r>
      <w:rPr>
        <w:szCs w:val="15"/>
      </w:rPr>
      <w:fldChar w:fldCharType="end"/>
    </w:r>
  </w:p>
  <w:p w14:paraId="69E70841" w14:textId="77777777" w:rsidR="003E1065" w:rsidRPr="00525922" w:rsidRDefault="003E1065" w:rsidP="00525922">
    <w:pPr>
      <w:rPr>
        <w:szCs w:val="15"/>
      </w:rPr>
    </w:pPr>
    <w:r w:rsidRPr="00C907DF">
      <w:rPr>
        <w:szCs w:val="15"/>
      </w:rPr>
      <w:fldChar w:fldCharType="begin"/>
    </w:r>
    <w:r w:rsidRPr="00C907DF">
      <w:rPr>
        <w:szCs w:val="15"/>
      </w:rPr>
      <w:instrText xml:space="preserve"> STYLEREF "Edition number" \* MERGEFORMAT </w:instrText>
    </w:r>
    <w:r w:rsidRPr="00C907DF">
      <w:rPr>
        <w:szCs w:val="15"/>
      </w:rPr>
      <w:fldChar w:fldCharType="separate"/>
    </w:r>
    <w:r w:rsidR="000870E9">
      <w:rPr>
        <w:noProof/>
        <w:szCs w:val="15"/>
      </w:rPr>
      <w:t>Edition x.x</w:t>
    </w:r>
    <w:r w:rsidRPr="00C907DF">
      <w:rPr>
        <w:szCs w:val="15"/>
      </w:rPr>
      <w:fldChar w:fldCharType="end"/>
    </w:r>
    <w:r w:rsidRPr="00C907DF">
      <w:rPr>
        <w:szCs w:val="15"/>
      </w:rPr>
      <w:tab/>
    </w:r>
    <w:r>
      <w:rPr>
        <w:szCs w:val="15"/>
      </w:rPr>
      <w:t xml:space="preserve">P </w:t>
    </w:r>
    <w:r w:rsidRPr="00C907DF">
      <w:rPr>
        <w:rStyle w:val="PageNumber"/>
        <w:szCs w:val="15"/>
      </w:rPr>
      <w:fldChar w:fldCharType="begin"/>
    </w:r>
    <w:r w:rsidRPr="00C907DF">
      <w:rPr>
        <w:rStyle w:val="PageNumber"/>
        <w:szCs w:val="15"/>
      </w:rPr>
      <w:instrText xml:space="preserve">PAGE  </w:instrText>
    </w:r>
    <w:r w:rsidRPr="00C907DF">
      <w:rPr>
        <w:rStyle w:val="PageNumber"/>
        <w:szCs w:val="15"/>
      </w:rPr>
      <w:fldChar w:fldCharType="separate"/>
    </w:r>
    <w:r>
      <w:rPr>
        <w:rStyle w:val="PageNumber"/>
        <w:noProof/>
        <w:szCs w:val="15"/>
      </w:rPr>
      <w:t>3</w:t>
    </w:r>
    <w:r w:rsidRPr="00C907DF">
      <w:rPr>
        <w:rStyle w:val="PageNumber"/>
        <w:szCs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D1D024" w14:textId="77777777" w:rsidR="00745D62" w:rsidRDefault="00745D62" w:rsidP="003274DB">
      <w:r>
        <w:separator/>
      </w:r>
    </w:p>
    <w:p w14:paraId="592AB2E5" w14:textId="77777777" w:rsidR="00745D62" w:rsidRDefault="00745D62"/>
  </w:footnote>
  <w:footnote w:type="continuationSeparator" w:id="0">
    <w:p w14:paraId="50AACF47" w14:textId="77777777" w:rsidR="00745D62" w:rsidRDefault="00745D62" w:rsidP="003274DB">
      <w:r>
        <w:continuationSeparator/>
      </w:r>
    </w:p>
    <w:p w14:paraId="43DEB25B" w14:textId="77777777" w:rsidR="00745D62" w:rsidRDefault="00745D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A23BD" w14:textId="77777777" w:rsidR="00326BB4" w:rsidRDefault="00A9395F">
    <w:pPr>
      <w:pStyle w:val="Header"/>
    </w:pPr>
    <w:r>
      <w:rPr>
        <w:noProof/>
      </w:rPr>
      <w:pict w14:anchorId="08452F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82" o:spid="_x0000_s1075" type="#_x0000_t136" style="position:absolute;margin-left:0;margin-top:0;width:412.1pt;height:247.25pt;rotation:315;z-index:-25157427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612EF3C3">
        <v:shape id="_x0000_s1026" type="#_x0000_t136" style="position:absolute;margin-left:0;margin-top:0;width:449.6pt;height:269.75pt;rotation:315;z-index:-25161113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D91FF" w14:textId="77777777" w:rsidR="003E1065" w:rsidRDefault="00A9395F">
    <w:pPr>
      <w:pStyle w:val="Header"/>
    </w:pPr>
    <w:r>
      <w:rPr>
        <w:noProof/>
      </w:rPr>
      <w:pict w14:anchorId="3DD815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91" o:spid="_x0000_s1084" type="#_x0000_t136" style="position:absolute;margin-left:0;margin-top:0;width:412.1pt;height:247.25pt;rotation:315;z-index:-2515558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25C9369C">
        <v:shape id="_x0000_s1046" type="#_x0000_t136" style="position:absolute;margin-left:0;margin-top:0;width:449.6pt;height:269.75pt;rotation:315;z-index:-2515886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8900" w14:textId="77777777" w:rsidR="00DF47E2" w:rsidRPr="00667792" w:rsidRDefault="00A9395F" w:rsidP="00667792">
    <w:pPr>
      <w:pStyle w:val="Header"/>
    </w:pPr>
    <w:r>
      <w:rPr>
        <w:noProof/>
      </w:rPr>
      <w:pict w14:anchorId="3340D0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92" o:spid="_x0000_s1085" type="#_x0000_t136" style="position:absolute;margin-left:0;margin-top:0;width:412.1pt;height:247.25pt;rotation:315;z-index:-2515537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F47E2">
      <w:rPr>
        <w:noProof/>
        <w:lang w:val="en-US"/>
      </w:rPr>
      <w:drawing>
        <wp:anchor distT="0" distB="0" distL="114300" distR="114300" simplePos="0" relativeHeight="251738112" behindDoc="1" locked="0" layoutInCell="1" allowOverlap="1" wp14:anchorId="587A19E0" wp14:editId="5F3F8515">
          <wp:simplePos x="0" y="0"/>
          <wp:positionH relativeFrom="page">
            <wp:posOffset>6848223</wp:posOffset>
          </wp:positionH>
          <wp:positionV relativeFrom="page">
            <wp:posOffset>264</wp:posOffset>
          </wp:positionV>
          <wp:extent cx="720000" cy="720000"/>
          <wp:effectExtent l="0" t="0" r="4445" b="4445"/>
          <wp:wrapNone/>
          <wp:docPr id="4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5187AF" w14:textId="77777777" w:rsidR="003E1065" w:rsidRPr="00DF47E2" w:rsidRDefault="003E1065" w:rsidP="00DF47E2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77244" w14:textId="77777777" w:rsidR="003E1065" w:rsidRDefault="00A9395F">
    <w:pPr>
      <w:pStyle w:val="Header"/>
    </w:pPr>
    <w:r>
      <w:rPr>
        <w:noProof/>
      </w:rPr>
      <w:pict w14:anchorId="22E167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90" o:spid="_x0000_s1083" type="#_x0000_t136" style="position:absolute;margin-left:0;margin-top:0;width:412.1pt;height:247.25pt;rotation:315;z-index:-25155788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3C42B5F3">
        <v:shape id="_x0000_s1048" type="#_x0000_t136" style="position:absolute;margin-left:0;margin-top:0;width:449.6pt;height:269.75pt;rotation:315;z-index:-25158656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3E1065">
      <w:rPr>
        <w:noProof/>
        <w:lang w:val="en-US"/>
      </w:rPr>
      <w:drawing>
        <wp:anchor distT="0" distB="0" distL="114300" distR="114300" simplePos="0" relativeHeight="251735040" behindDoc="1" locked="0" layoutInCell="1" allowOverlap="1" wp14:anchorId="664B11DA" wp14:editId="68F8CB95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26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8769AE" w14:textId="77777777" w:rsidR="003E1065" w:rsidRDefault="003E1065">
    <w:pPr>
      <w:pStyle w:val="Header"/>
    </w:pPr>
  </w:p>
  <w:p w14:paraId="1BEDFCEC" w14:textId="77777777" w:rsidR="003E1065" w:rsidRDefault="003E10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E952E" w14:textId="37F72C0D" w:rsidR="00326BB4" w:rsidRDefault="00A9395F" w:rsidP="00A9395F">
    <w:pPr>
      <w:pStyle w:val="Header"/>
      <w:jc w:val="right"/>
      <w:pPrChange w:id="6" w:author="Jaime Alvarez" w:date="2023-09-19T16:15:00Z">
        <w:pPr>
          <w:pStyle w:val="Header"/>
        </w:pPr>
      </w:pPrChange>
    </w:pPr>
    <w:ins w:id="7" w:author="Jaime Alvarez" w:date="2023-09-19T16:15:00Z">
      <w:r>
        <w:rPr>
          <w:rFonts w:ascii="Calibri" w:hAnsi="Calibri"/>
        </w:rPr>
        <w:t>DTEC1</w:t>
      </w:r>
      <w:r w:rsidRPr="007A395D">
        <w:rPr>
          <w:rFonts w:ascii="Calibri" w:hAnsi="Calibri"/>
        </w:rPr>
        <w:t>-</w:t>
      </w:r>
      <w:r>
        <w:rPr>
          <w:rFonts w:ascii="Calibri" w:hAnsi="Calibri"/>
        </w:rPr>
        <w:t>5.1.2.9</w:t>
      </w:r>
    </w:ins>
    <w:r>
      <w:rPr>
        <w:noProof/>
      </w:rPr>
      <w:pict w14:anchorId="614A5E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83" o:spid="_x0000_s1076" type="#_x0000_t136" style="position:absolute;left:0;text-align:left;margin-left:0;margin-top:0;width:412.1pt;height:247.25pt;rotation:315;z-index:-25157222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326BB4" w:rsidRPr="00442889">
      <w:rPr>
        <w:noProof/>
        <w:lang w:val="en-US"/>
      </w:rPr>
      <w:drawing>
        <wp:anchor distT="0" distB="0" distL="114300" distR="114300" simplePos="0" relativeHeight="251657214" behindDoc="1" locked="0" layoutInCell="1" allowOverlap="1" wp14:anchorId="7D1FD137" wp14:editId="48AA232A">
          <wp:simplePos x="0" y="0"/>
          <wp:positionH relativeFrom="page">
            <wp:posOffset>2880360</wp:posOffset>
          </wp:positionH>
          <wp:positionV relativeFrom="page">
            <wp:posOffset>180340</wp:posOffset>
          </wp:positionV>
          <wp:extent cx="1803600" cy="1440000"/>
          <wp:effectExtent l="0" t="0" r="6350" b="8255"/>
          <wp:wrapNone/>
          <wp:docPr id="5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ial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6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ins w:id="8" w:author="Jaime Alvarez" w:date="2023-09-19T16:15:00Z">
      <w:r>
        <w:rPr>
          <w:rFonts w:ascii="Calibri" w:hAnsi="Calibri"/>
        </w:rPr>
        <w:t>.2</w:t>
      </w:r>
    </w:ins>
  </w:p>
  <w:p w14:paraId="5F3DB5BD" w14:textId="77777777" w:rsidR="00326BB4" w:rsidRDefault="00326BB4" w:rsidP="00A87080">
    <w:pPr>
      <w:pStyle w:val="Header"/>
    </w:pPr>
  </w:p>
  <w:p w14:paraId="5D71FE0F" w14:textId="77777777" w:rsidR="00326BB4" w:rsidRDefault="00326BB4" w:rsidP="00A87080">
    <w:pPr>
      <w:pStyle w:val="Header"/>
    </w:pPr>
  </w:p>
  <w:p w14:paraId="792C5C96" w14:textId="77777777" w:rsidR="00326BB4" w:rsidRDefault="00326BB4" w:rsidP="008747E0">
    <w:pPr>
      <w:pStyle w:val="Header"/>
    </w:pPr>
  </w:p>
  <w:p w14:paraId="35E8F036" w14:textId="77777777" w:rsidR="00326BB4" w:rsidRDefault="00326BB4" w:rsidP="008747E0">
    <w:pPr>
      <w:pStyle w:val="Header"/>
    </w:pPr>
  </w:p>
  <w:p w14:paraId="44541C10" w14:textId="77777777" w:rsidR="00326BB4" w:rsidRDefault="00326BB4" w:rsidP="008747E0">
    <w:pPr>
      <w:pStyle w:val="Header"/>
    </w:pPr>
    <w:r>
      <w:rPr>
        <w:noProof/>
        <w:lang w:val="en-US"/>
      </w:rPr>
      <w:drawing>
        <wp:anchor distT="0" distB="0" distL="114300" distR="114300" simplePos="0" relativeHeight="251656189" behindDoc="1" locked="0" layoutInCell="1" allowOverlap="1" wp14:anchorId="4213E996" wp14:editId="10F4E57A">
          <wp:simplePos x="0" y="0"/>
          <wp:positionH relativeFrom="page">
            <wp:posOffset>-9525</wp:posOffset>
          </wp:positionH>
          <wp:positionV relativeFrom="page">
            <wp:posOffset>1386205</wp:posOffset>
          </wp:positionV>
          <wp:extent cx="7555865" cy="2339975"/>
          <wp:effectExtent l="0" t="0" r="6985" b="3175"/>
          <wp:wrapNone/>
          <wp:docPr id="5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deau_1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865" cy="2339975"/>
                  </a:xfrm>
                  <a:prstGeom prst="rect">
                    <a:avLst/>
                  </a:prstGeom>
                  <a:solidFill>
                    <a:srgbClr val="009FDF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C5607C" w14:textId="77777777" w:rsidR="00326BB4" w:rsidRDefault="00326BB4" w:rsidP="008747E0">
    <w:pPr>
      <w:pStyle w:val="Header"/>
    </w:pPr>
  </w:p>
  <w:p w14:paraId="54136A9C" w14:textId="77777777" w:rsidR="00326BB4" w:rsidRPr="00ED2A8D" w:rsidRDefault="00326BB4" w:rsidP="00A87080">
    <w:pPr>
      <w:pStyle w:val="Header"/>
    </w:pPr>
  </w:p>
  <w:p w14:paraId="07EDBC4A" w14:textId="77777777" w:rsidR="00326BB4" w:rsidRPr="00ED2A8D" w:rsidRDefault="00326BB4" w:rsidP="001349DB">
    <w:pPr>
      <w:pStyle w:val="Header"/>
      <w:spacing w:line="36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08B4B" w14:textId="77777777" w:rsidR="00326BB4" w:rsidRDefault="00A9395F">
    <w:pPr>
      <w:pStyle w:val="Header"/>
    </w:pPr>
    <w:r>
      <w:rPr>
        <w:noProof/>
      </w:rPr>
      <w:pict w14:anchorId="122BF27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81" o:spid="_x0000_s1074" type="#_x0000_t136" style="position:absolute;margin-left:0;margin-top:0;width:412.1pt;height:247.25pt;rotation:315;z-index:-2515763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326BB4">
      <w:rPr>
        <w:noProof/>
        <w:lang w:val="en-US"/>
      </w:rPr>
      <w:drawing>
        <wp:anchor distT="0" distB="0" distL="114300" distR="114300" simplePos="0" relativeHeight="251688960" behindDoc="1" locked="0" layoutInCell="1" allowOverlap="1" wp14:anchorId="3B0288B1" wp14:editId="6B42BBA0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58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DCB4CD" w14:textId="77777777" w:rsidR="00326BB4" w:rsidRDefault="00326BB4">
    <w:pPr>
      <w:pStyle w:val="Header"/>
    </w:pPr>
  </w:p>
  <w:p w14:paraId="001126A5" w14:textId="77777777" w:rsidR="00326BB4" w:rsidRDefault="00326BB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53E97" w14:textId="77777777" w:rsidR="00326BB4" w:rsidRDefault="00A9395F">
    <w:pPr>
      <w:pStyle w:val="Header"/>
    </w:pPr>
    <w:r>
      <w:rPr>
        <w:noProof/>
      </w:rPr>
      <w:pict w14:anchorId="19BDD2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85" o:spid="_x0000_s1078" type="#_x0000_t136" style="position:absolute;margin-left:0;margin-top:0;width:412.1pt;height:247.25pt;rotation:315;z-index:-25156812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223CFB4E">
        <v:shape id="_x0000_s1029" type="#_x0000_t136" style="position:absolute;margin-left:0;margin-top:0;width:449.6pt;height:269.75pt;rotation:315;z-index:-2516049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BB94E" w14:textId="77777777" w:rsidR="00326BB4" w:rsidRPr="00ED2A8D" w:rsidRDefault="00A9395F" w:rsidP="0010529E">
    <w:pPr>
      <w:pStyle w:val="Header"/>
      <w:tabs>
        <w:tab w:val="right" w:pos="10205"/>
      </w:tabs>
    </w:pPr>
    <w:r>
      <w:rPr>
        <w:noProof/>
      </w:rPr>
      <w:pict w14:anchorId="1881A2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86" o:spid="_x0000_s1079" type="#_x0000_t136" style="position:absolute;margin-left:0;margin-top:0;width:412.1pt;height:247.25pt;rotation:315;z-index:-25156608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326BB4"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40540B6E" wp14:editId="734750AD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3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6BB4">
      <w:tab/>
    </w:r>
  </w:p>
  <w:p w14:paraId="43A0E47D" w14:textId="77777777" w:rsidR="00326BB4" w:rsidRPr="00ED2A8D" w:rsidRDefault="00326BB4" w:rsidP="008747E0">
    <w:pPr>
      <w:pStyle w:val="Header"/>
    </w:pPr>
  </w:p>
  <w:p w14:paraId="0E6A72B2" w14:textId="77777777" w:rsidR="00326BB4" w:rsidRDefault="00326BB4" w:rsidP="008747E0">
    <w:pPr>
      <w:pStyle w:val="Header"/>
    </w:pPr>
  </w:p>
  <w:p w14:paraId="24BEBDA1" w14:textId="77777777" w:rsidR="00326BB4" w:rsidRDefault="00326BB4" w:rsidP="008747E0">
    <w:pPr>
      <w:pStyle w:val="Header"/>
    </w:pPr>
  </w:p>
  <w:p w14:paraId="447D8E59" w14:textId="77777777" w:rsidR="00326BB4" w:rsidRDefault="00326BB4" w:rsidP="008747E0">
    <w:pPr>
      <w:pStyle w:val="Header"/>
    </w:pPr>
  </w:p>
  <w:p w14:paraId="1FCAC367" w14:textId="77777777" w:rsidR="00326BB4" w:rsidRPr="00441393" w:rsidRDefault="00326BB4" w:rsidP="00441393">
    <w:pPr>
      <w:pStyle w:val="Contents"/>
    </w:pPr>
    <w:r>
      <w:t>DOCUMENT REVISION</w:t>
    </w:r>
  </w:p>
  <w:p w14:paraId="40B6FC71" w14:textId="77777777" w:rsidR="00326BB4" w:rsidRPr="00ED2A8D" w:rsidRDefault="00326BB4" w:rsidP="008747E0">
    <w:pPr>
      <w:pStyle w:val="Header"/>
    </w:pPr>
  </w:p>
  <w:p w14:paraId="46FF5377" w14:textId="77777777" w:rsidR="00326BB4" w:rsidRPr="00AC33A2" w:rsidRDefault="00326BB4" w:rsidP="0078486B">
    <w:pPr>
      <w:pStyle w:val="Header"/>
      <w:spacing w:line="140" w:lineRule="exac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54F94" w14:textId="77777777" w:rsidR="00326BB4" w:rsidRDefault="00A9395F">
    <w:pPr>
      <w:pStyle w:val="Header"/>
    </w:pPr>
    <w:r>
      <w:rPr>
        <w:noProof/>
      </w:rPr>
      <w:pict w14:anchorId="11EEF5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84" o:spid="_x0000_s1077" type="#_x0000_t136" style="position:absolute;margin-left:0;margin-top:0;width:412.1pt;height:247.25pt;rotation:315;z-index:-25157017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1743BAEC">
        <v:shape id="_x0000_s1028" type="#_x0000_t136" style="position:absolute;margin-left:0;margin-top:0;width:449.6pt;height:269.75pt;rotation:315;z-index:-2516070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E79A8" w14:textId="77777777" w:rsidR="00326BB4" w:rsidRDefault="00A9395F">
    <w:pPr>
      <w:pStyle w:val="Header"/>
    </w:pPr>
    <w:r>
      <w:rPr>
        <w:noProof/>
      </w:rPr>
      <w:pict w14:anchorId="1C66B0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88" o:spid="_x0000_s1081" type="#_x0000_t136" style="position:absolute;margin-left:0;margin-top:0;width:412.1pt;height:247.25pt;rotation:315;z-index:-25156198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noProof/>
      </w:rPr>
      <w:pict w14:anchorId="2A8729A9">
        <v:shape id="_x0000_s1032" type="#_x0000_t136" style="position:absolute;margin-left:0;margin-top:0;width:449.6pt;height:269.75pt;rotation:315;z-index:-2515988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1ED3C" w14:textId="77777777" w:rsidR="00326BB4" w:rsidRPr="00ED2A8D" w:rsidRDefault="00A9395F" w:rsidP="008747E0">
    <w:pPr>
      <w:pStyle w:val="Header"/>
    </w:pPr>
    <w:r>
      <w:rPr>
        <w:noProof/>
      </w:rPr>
      <w:pict w14:anchorId="1E55F3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33" type="#_x0000_t136" style="position:absolute;margin-left:0;margin-top:0;width:449.6pt;height:269.75pt;rotation:315;z-index:-2515968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326BB4">
      <w:rPr>
        <w:noProof/>
        <w:lang w:val="en-US"/>
      </w:rPr>
      <w:drawing>
        <wp:anchor distT="0" distB="0" distL="114300" distR="114300" simplePos="0" relativeHeight="251653632" behindDoc="1" locked="0" layoutInCell="1" allowOverlap="1" wp14:anchorId="625D6F23" wp14:editId="357D815C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0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76FB47" w14:textId="77777777" w:rsidR="00326BB4" w:rsidRPr="00ED2A8D" w:rsidRDefault="00326BB4" w:rsidP="008747E0">
    <w:pPr>
      <w:pStyle w:val="Header"/>
    </w:pPr>
  </w:p>
  <w:p w14:paraId="01929C87" w14:textId="77777777" w:rsidR="00326BB4" w:rsidRDefault="00326BB4" w:rsidP="008747E0">
    <w:pPr>
      <w:pStyle w:val="Header"/>
    </w:pPr>
  </w:p>
  <w:p w14:paraId="708B9053" w14:textId="77777777" w:rsidR="00326BB4" w:rsidRDefault="00326BB4" w:rsidP="008747E0">
    <w:pPr>
      <w:pStyle w:val="Header"/>
    </w:pPr>
  </w:p>
  <w:p w14:paraId="352CC394" w14:textId="77777777" w:rsidR="00326BB4" w:rsidRDefault="00326BB4" w:rsidP="008747E0">
    <w:pPr>
      <w:pStyle w:val="Header"/>
    </w:pPr>
  </w:p>
  <w:p w14:paraId="1157DAB6" w14:textId="77777777" w:rsidR="00326BB4" w:rsidRPr="00441393" w:rsidRDefault="00326BB4" w:rsidP="00441393">
    <w:pPr>
      <w:pStyle w:val="Contents"/>
    </w:pPr>
    <w:r>
      <w:t>CONTENTS</w:t>
    </w:r>
  </w:p>
  <w:p w14:paraId="726E38B4" w14:textId="77777777" w:rsidR="00326BB4" w:rsidRDefault="00326BB4" w:rsidP="0078486B">
    <w:pPr>
      <w:pStyle w:val="Header"/>
      <w:spacing w:line="140" w:lineRule="exact"/>
    </w:pPr>
  </w:p>
  <w:p w14:paraId="09824143" w14:textId="77777777" w:rsidR="00326BB4" w:rsidRPr="00AC33A2" w:rsidRDefault="00326BB4" w:rsidP="0078486B">
    <w:pPr>
      <w:pStyle w:val="Header"/>
      <w:spacing w:line="140" w:lineRule="exac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888EC" w14:textId="77777777" w:rsidR="00326BB4" w:rsidRPr="00ED2A8D" w:rsidRDefault="00A9395F" w:rsidP="00C716E5">
    <w:pPr>
      <w:pStyle w:val="Header"/>
    </w:pPr>
    <w:r>
      <w:rPr>
        <w:noProof/>
      </w:rPr>
      <w:pict w14:anchorId="2AD872A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3111787" o:spid="_x0000_s1080" type="#_x0000_t136" style="position:absolute;margin-left:0;margin-top:0;width:412.1pt;height:247.25pt;rotation:315;z-index:-25156403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326BB4">
      <w:rPr>
        <w:noProof/>
        <w:lang w:val="en-US"/>
      </w:rPr>
      <w:drawing>
        <wp:anchor distT="0" distB="0" distL="114300" distR="114300" simplePos="0" relativeHeight="251661824" behindDoc="1" locked="0" layoutInCell="1" allowOverlap="1" wp14:anchorId="4CB2338C" wp14:editId="6B707060">
          <wp:simplePos x="0" y="0"/>
          <wp:positionH relativeFrom="page">
            <wp:posOffset>6840855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2" name="Imag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09B141" w14:textId="77777777" w:rsidR="00326BB4" w:rsidRPr="00ED2A8D" w:rsidRDefault="00326BB4" w:rsidP="00C716E5">
    <w:pPr>
      <w:pStyle w:val="Header"/>
    </w:pPr>
  </w:p>
  <w:p w14:paraId="6FE1FDA0" w14:textId="77777777" w:rsidR="00326BB4" w:rsidRDefault="00326BB4" w:rsidP="00C716E5">
    <w:pPr>
      <w:pStyle w:val="Header"/>
    </w:pPr>
  </w:p>
  <w:p w14:paraId="4BCBDC5C" w14:textId="77777777" w:rsidR="00326BB4" w:rsidRDefault="00326BB4" w:rsidP="00C716E5">
    <w:pPr>
      <w:pStyle w:val="Header"/>
    </w:pPr>
  </w:p>
  <w:p w14:paraId="66D18B5D" w14:textId="77777777" w:rsidR="00326BB4" w:rsidRDefault="00326BB4" w:rsidP="00C716E5">
    <w:pPr>
      <w:pStyle w:val="Header"/>
    </w:pPr>
  </w:p>
  <w:p w14:paraId="0FDC55BD" w14:textId="77777777" w:rsidR="00326BB4" w:rsidRPr="00441393" w:rsidRDefault="00326BB4" w:rsidP="00C716E5">
    <w:pPr>
      <w:pStyle w:val="Contents"/>
    </w:pPr>
    <w:r>
      <w:t>CONTENTS</w:t>
    </w:r>
  </w:p>
  <w:p w14:paraId="12D1FD2B" w14:textId="77777777" w:rsidR="00326BB4" w:rsidRPr="00ED2A8D" w:rsidRDefault="00326BB4" w:rsidP="00C716E5">
    <w:pPr>
      <w:pStyle w:val="Header"/>
    </w:pPr>
  </w:p>
  <w:p w14:paraId="1CEA155E" w14:textId="77777777" w:rsidR="00326BB4" w:rsidRPr="00AC33A2" w:rsidRDefault="00326BB4" w:rsidP="00C716E5">
    <w:pPr>
      <w:pStyle w:val="Header"/>
      <w:spacing w:line="140" w:lineRule="exact"/>
    </w:pPr>
  </w:p>
  <w:p w14:paraId="5B427A35" w14:textId="77777777" w:rsidR="00326BB4" w:rsidRDefault="00326BB4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 wp14:anchorId="53941001" wp14:editId="7236DD63">
          <wp:simplePos x="0" y="0"/>
          <wp:positionH relativeFrom="page">
            <wp:posOffset>6827653</wp:posOffset>
          </wp:positionH>
          <wp:positionV relativeFrom="page">
            <wp:posOffset>0</wp:posOffset>
          </wp:positionV>
          <wp:extent cx="720000" cy="720000"/>
          <wp:effectExtent l="0" t="0" r="4445" b="4445"/>
          <wp:wrapNone/>
          <wp:docPr id="13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u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305E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2B421D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F"/>
    <w:multiLevelType w:val="singleLevel"/>
    <w:tmpl w:val="56AA2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FFFFFF80"/>
    <w:multiLevelType w:val="singleLevel"/>
    <w:tmpl w:val="981AB6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0350768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A8603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EBC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5F0CBB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14A2F30"/>
    <w:multiLevelType w:val="hybridMultilevel"/>
    <w:tmpl w:val="B53AE86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47ECA67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25399C"/>
    <w:multiLevelType w:val="hybridMultilevel"/>
    <w:tmpl w:val="A3547E84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E158A3"/>
    <w:multiLevelType w:val="hybridMultilevel"/>
    <w:tmpl w:val="8160BA64"/>
    <w:lvl w:ilvl="0" w:tplc="D44E2B6C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  <w:color w:val="B2C1ED"/>
      </w:rPr>
    </w:lvl>
    <w:lvl w:ilvl="1" w:tplc="1C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BC45AB6"/>
    <w:multiLevelType w:val="hybridMultilevel"/>
    <w:tmpl w:val="82EAB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F4267F4"/>
    <w:multiLevelType w:val="hybridMultilevel"/>
    <w:tmpl w:val="65C81FB0"/>
    <w:lvl w:ilvl="0" w:tplc="0232BA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u w:val="none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3E25F8F"/>
    <w:multiLevelType w:val="hybridMultilevel"/>
    <w:tmpl w:val="6E72AA26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2" w15:restartNumberingAfterBreak="0">
    <w:nsid w:val="26E556A3"/>
    <w:multiLevelType w:val="hybridMultilevel"/>
    <w:tmpl w:val="02E44FE2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C144063"/>
    <w:multiLevelType w:val="hybridMultilevel"/>
    <w:tmpl w:val="17E4FEFA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DB167676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CECF768">
      <w:start w:val="4"/>
      <w:numFmt w:val="bullet"/>
      <w:lvlText w:val="-"/>
      <w:lvlJc w:val="left"/>
      <w:pPr>
        <w:ind w:left="2340" w:hanging="360"/>
      </w:pPr>
      <w:rPr>
        <w:rFonts w:ascii="Verdana" w:eastAsiaTheme="minorHAnsi" w:hAnsi="Verdana" w:cs="Verdana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CE33BF0"/>
    <w:multiLevelType w:val="hybridMultilevel"/>
    <w:tmpl w:val="6CFA3BD8"/>
    <w:lvl w:ilvl="0" w:tplc="D44E2B6C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B2C1ED"/>
      </w:rPr>
    </w:lvl>
    <w:lvl w:ilvl="1" w:tplc="1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2D845392"/>
    <w:multiLevelType w:val="hybridMultilevel"/>
    <w:tmpl w:val="A29A5BF8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365B768F"/>
    <w:multiLevelType w:val="hybridMultilevel"/>
    <w:tmpl w:val="B0A2EA32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76301AE"/>
    <w:multiLevelType w:val="multilevel"/>
    <w:tmpl w:val="AE72F272"/>
    <w:lvl w:ilvl="0">
      <w:start w:val="1"/>
      <w:numFmt w:val="decimal"/>
      <w:pStyle w:val="AnnexBHead4"/>
      <w:lvlText w:val="B %1."/>
      <w:lvlJc w:val="left"/>
      <w:pPr>
        <w:tabs>
          <w:tab w:val="num" w:pos="0"/>
        </w:tabs>
        <w:ind w:left="709" w:hanging="709"/>
      </w:pPr>
      <w:rPr>
        <w:rFonts w:ascii="Calibri" w:hAnsi="Calibri" w:hint="default"/>
        <w:b/>
        <w:bCs/>
        <w:i w:val="0"/>
        <w:iCs w:val="0"/>
        <w:caps/>
        <w:strike w:val="0"/>
        <w:dstrike w:val="0"/>
        <w:vanish w:val="0"/>
        <w:color w:val="407EDA"/>
        <w:sz w:val="28"/>
        <w:szCs w:val="28"/>
        <w:u w:val="none" w:color="407EDA"/>
        <w:vertAlign w:val="baseline"/>
      </w:rPr>
    </w:lvl>
    <w:lvl w:ilvl="1">
      <w:start w:val="1"/>
      <w:numFmt w:val="decimal"/>
      <w:pStyle w:val="AnnexBHead2"/>
      <w:lvlText w:val="B %1.%2."/>
      <w:lvlJc w:val="left"/>
      <w:pPr>
        <w:tabs>
          <w:tab w:val="num" w:pos="0"/>
        </w:tabs>
        <w:ind w:left="851" w:hanging="851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4"/>
        <w:u w:val="none"/>
        <w:vertAlign w:val="baseline"/>
      </w:rPr>
    </w:lvl>
    <w:lvl w:ilvl="2">
      <w:start w:val="1"/>
      <w:numFmt w:val="decimal"/>
      <w:pStyle w:val="AnnexBHead3"/>
      <w:lvlText w:val="B %1.%2.%3."/>
      <w:lvlJc w:val="left"/>
      <w:pPr>
        <w:ind w:left="992" w:hanging="992"/>
      </w:pPr>
      <w:rPr>
        <w:rFonts w:ascii="Calibri" w:hAnsi="Calibri" w:hint="default"/>
        <w:b/>
        <w:i w:val="0"/>
        <w:caps/>
        <w:strike w:val="0"/>
        <w:dstrike w:val="0"/>
        <w:vanish w:val="0"/>
        <w:color w:val="407EDA"/>
        <w:sz w:val="22"/>
        <w:vertAlign w:val="baseline"/>
      </w:rPr>
    </w:lvl>
    <w:lvl w:ilvl="3">
      <w:start w:val="1"/>
      <w:numFmt w:val="decimal"/>
      <w:pStyle w:val="AnnexBHead4"/>
      <w:lvlText w:val="B %1.%2.%3.%4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407EDA"/>
        <w:sz w:val="22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8986542"/>
    <w:multiLevelType w:val="hybridMultilevel"/>
    <w:tmpl w:val="C6F08C0E"/>
    <w:lvl w:ilvl="0" w:tplc="1C090019">
      <w:start w:val="1"/>
      <w:numFmt w:val="lowerLetter"/>
      <w:lvlText w:val="%1."/>
      <w:lvlJc w:val="left"/>
      <w:pPr>
        <w:ind w:left="1854" w:hanging="360"/>
      </w:pPr>
    </w:lvl>
    <w:lvl w:ilvl="1" w:tplc="1C090019" w:tentative="1">
      <w:start w:val="1"/>
      <w:numFmt w:val="lowerLetter"/>
      <w:lvlText w:val="%2."/>
      <w:lvlJc w:val="left"/>
      <w:pPr>
        <w:ind w:left="2574" w:hanging="360"/>
      </w:pPr>
    </w:lvl>
    <w:lvl w:ilvl="2" w:tplc="1C09001B" w:tentative="1">
      <w:start w:val="1"/>
      <w:numFmt w:val="lowerRoman"/>
      <w:lvlText w:val="%3."/>
      <w:lvlJc w:val="right"/>
      <w:pPr>
        <w:ind w:left="3294" w:hanging="180"/>
      </w:pPr>
    </w:lvl>
    <w:lvl w:ilvl="3" w:tplc="1C09000F" w:tentative="1">
      <w:start w:val="1"/>
      <w:numFmt w:val="decimal"/>
      <w:lvlText w:val="%4."/>
      <w:lvlJc w:val="left"/>
      <w:pPr>
        <w:ind w:left="4014" w:hanging="360"/>
      </w:pPr>
    </w:lvl>
    <w:lvl w:ilvl="4" w:tplc="1C090019" w:tentative="1">
      <w:start w:val="1"/>
      <w:numFmt w:val="lowerLetter"/>
      <w:lvlText w:val="%5."/>
      <w:lvlJc w:val="left"/>
      <w:pPr>
        <w:ind w:left="4734" w:hanging="360"/>
      </w:pPr>
    </w:lvl>
    <w:lvl w:ilvl="5" w:tplc="1C09001B" w:tentative="1">
      <w:start w:val="1"/>
      <w:numFmt w:val="lowerRoman"/>
      <w:lvlText w:val="%6."/>
      <w:lvlJc w:val="right"/>
      <w:pPr>
        <w:ind w:left="5454" w:hanging="180"/>
      </w:pPr>
    </w:lvl>
    <w:lvl w:ilvl="6" w:tplc="1C09000F" w:tentative="1">
      <w:start w:val="1"/>
      <w:numFmt w:val="decimal"/>
      <w:lvlText w:val="%7."/>
      <w:lvlJc w:val="left"/>
      <w:pPr>
        <w:ind w:left="6174" w:hanging="360"/>
      </w:pPr>
    </w:lvl>
    <w:lvl w:ilvl="7" w:tplc="1C090019" w:tentative="1">
      <w:start w:val="1"/>
      <w:numFmt w:val="lowerLetter"/>
      <w:lvlText w:val="%8."/>
      <w:lvlJc w:val="left"/>
      <w:pPr>
        <w:ind w:left="6894" w:hanging="360"/>
      </w:pPr>
    </w:lvl>
    <w:lvl w:ilvl="8" w:tplc="1C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3B0C08A4"/>
    <w:multiLevelType w:val="hybridMultilevel"/>
    <w:tmpl w:val="570A91E0"/>
    <w:lvl w:ilvl="0" w:tplc="DB1676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3F8A48D4"/>
    <w:multiLevelType w:val="hybridMultilevel"/>
    <w:tmpl w:val="4544C036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8" w15:restartNumberingAfterBreak="0">
    <w:nsid w:val="4B7164FD"/>
    <w:multiLevelType w:val="hybridMultilevel"/>
    <w:tmpl w:val="0A1AE3CA"/>
    <w:lvl w:ilvl="0" w:tplc="A9AEF1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4D057AE9"/>
    <w:multiLevelType w:val="hybridMultilevel"/>
    <w:tmpl w:val="3C04CB96"/>
    <w:lvl w:ilvl="0" w:tplc="D44E2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2C1ED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4FEB2D66"/>
    <w:multiLevelType w:val="hybridMultilevel"/>
    <w:tmpl w:val="8ADCAE8E"/>
    <w:lvl w:ilvl="0" w:tplc="303E0528">
      <w:start w:val="1"/>
      <w:numFmt w:val="lowerLetter"/>
      <w:lvlText w:val="(%1)"/>
      <w:lvlJc w:val="left"/>
      <w:pPr>
        <w:ind w:left="425" w:hanging="425"/>
      </w:pPr>
      <w:rPr>
        <w:rFonts w:hint="default"/>
        <w:color w:val="000000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149128E"/>
    <w:multiLevelType w:val="hybridMultilevel"/>
    <w:tmpl w:val="2C586F5C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3B6DAE"/>
    <w:multiLevelType w:val="hybridMultilevel"/>
    <w:tmpl w:val="0F5CA2A6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DC64F06"/>
    <w:multiLevelType w:val="hybridMultilevel"/>
    <w:tmpl w:val="C38E95E8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64E44FBD"/>
    <w:multiLevelType w:val="hybridMultilevel"/>
    <w:tmpl w:val="8598A8E8"/>
    <w:lvl w:ilvl="0" w:tplc="D44E2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2C1ED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6E7F9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6DF41A4"/>
    <w:multiLevelType w:val="hybridMultilevel"/>
    <w:tmpl w:val="FA5E8F04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0" w15:restartNumberingAfterBreak="0">
    <w:nsid w:val="6B9165AD"/>
    <w:multiLevelType w:val="hybridMultilevel"/>
    <w:tmpl w:val="EA462D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EB7378"/>
    <w:multiLevelType w:val="hybridMultilevel"/>
    <w:tmpl w:val="35E049D6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53" w15:restartNumberingAfterBreak="0">
    <w:nsid w:val="6CDE4F48"/>
    <w:multiLevelType w:val="hybridMultilevel"/>
    <w:tmpl w:val="91DE9CEC"/>
    <w:lvl w:ilvl="0" w:tplc="976ED2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D2A24CB"/>
    <w:multiLevelType w:val="hybridMultilevel"/>
    <w:tmpl w:val="87F413AA"/>
    <w:lvl w:ilvl="0" w:tplc="A9AEF1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1077B0C"/>
    <w:multiLevelType w:val="hybridMultilevel"/>
    <w:tmpl w:val="E10ADE8A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4AC3385"/>
    <w:multiLevelType w:val="hybridMultilevel"/>
    <w:tmpl w:val="88325EEA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5673B8C"/>
    <w:multiLevelType w:val="hybridMultilevel"/>
    <w:tmpl w:val="58229716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7B65365"/>
    <w:multiLevelType w:val="multilevel"/>
    <w:tmpl w:val="1898C208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0" w15:restartNumberingAfterBreak="0">
    <w:nsid w:val="7A707ED1"/>
    <w:multiLevelType w:val="hybridMultilevel"/>
    <w:tmpl w:val="BD200A38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7892F2FC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E0C6BCE"/>
    <w:multiLevelType w:val="hybridMultilevel"/>
    <w:tmpl w:val="3CF0523A"/>
    <w:lvl w:ilvl="0" w:tplc="D44E2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B2C1ED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FCE458C"/>
    <w:multiLevelType w:val="hybridMultilevel"/>
    <w:tmpl w:val="B7605F0E"/>
    <w:lvl w:ilvl="0" w:tplc="A9AEF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aps w:val="0"/>
        <w:strike w:val="0"/>
        <w:dstrike w:val="0"/>
        <w:vanish w:val="0"/>
        <w:color w:val="00508C"/>
        <w:vertAlign w:val="baseline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281269">
    <w:abstractNumId w:val="36"/>
  </w:num>
  <w:num w:numId="2" w16cid:durableId="2120837095">
    <w:abstractNumId w:val="61"/>
  </w:num>
  <w:num w:numId="3" w16cid:durableId="78258488">
    <w:abstractNumId w:val="13"/>
  </w:num>
  <w:num w:numId="4" w16cid:durableId="1179739313">
    <w:abstractNumId w:val="23"/>
  </w:num>
  <w:num w:numId="5" w16cid:durableId="105391090">
    <w:abstractNumId w:val="14"/>
  </w:num>
  <w:num w:numId="6" w16cid:durableId="347491668">
    <w:abstractNumId w:val="21"/>
  </w:num>
  <w:num w:numId="7" w16cid:durableId="489059163">
    <w:abstractNumId w:val="34"/>
  </w:num>
  <w:num w:numId="8" w16cid:durableId="1047804592">
    <w:abstractNumId w:val="12"/>
  </w:num>
  <w:num w:numId="9" w16cid:durableId="1373071304">
    <w:abstractNumId w:val="19"/>
  </w:num>
  <w:num w:numId="10" w16cid:durableId="720785206">
    <w:abstractNumId w:val="7"/>
  </w:num>
  <w:num w:numId="11" w16cid:durableId="615604300">
    <w:abstractNumId w:val="49"/>
  </w:num>
  <w:num w:numId="12" w16cid:durableId="1518003">
    <w:abstractNumId w:val="58"/>
  </w:num>
  <w:num w:numId="13" w16cid:durableId="1345084641">
    <w:abstractNumId w:val="15"/>
  </w:num>
  <w:num w:numId="14" w16cid:durableId="1306277144">
    <w:abstractNumId w:val="59"/>
  </w:num>
  <w:num w:numId="15" w16cid:durableId="673872586">
    <w:abstractNumId w:val="17"/>
  </w:num>
  <w:num w:numId="16" w16cid:durableId="2004160049">
    <w:abstractNumId w:val="45"/>
  </w:num>
  <w:num w:numId="17" w16cid:durableId="1111432272">
    <w:abstractNumId w:val="29"/>
  </w:num>
  <w:num w:numId="18" w16cid:durableId="1618877477">
    <w:abstractNumId w:val="8"/>
  </w:num>
  <w:num w:numId="19" w16cid:durableId="210770537">
    <w:abstractNumId w:val="2"/>
  </w:num>
  <w:num w:numId="20" w16cid:durableId="665323266">
    <w:abstractNumId w:val="6"/>
  </w:num>
  <w:num w:numId="21" w16cid:durableId="123816086">
    <w:abstractNumId w:val="5"/>
  </w:num>
  <w:num w:numId="22" w16cid:durableId="1566448225">
    <w:abstractNumId w:val="4"/>
  </w:num>
  <w:num w:numId="23" w16cid:durableId="534850772">
    <w:abstractNumId w:val="3"/>
  </w:num>
  <w:num w:numId="24" w16cid:durableId="477117448">
    <w:abstractNumId w:val="1"/>
  </w:num>
  <w:num w:numId="25" w16cid:durableId="1256936179">
    <w:abstractNumId w:val="0"/>
  </w:num>
  <w:num w:numId="26" w16cid:durableId="1074009428">
    <w:abstractNumId w:val="49"/>
  </w:num>
  <w:num w:numId="27" w16cid:durableId="1344286835">
    <w:abstractNumId w:val="40"/>
  </w:num>
  <w:num w:numId="28" w16cid:durableId="1763186309">
    <w:abstractNumId w:val="36"/>
  </w:num>
  <w:num w:numId="29" w16cid:durableId="602878130">
    <w:abstractNumId w:val="61"/>
  </w:num>
  <w:num w:numId="30" w16cid:durableId="517699387">
    <w:abstractNumId w:val="58"/>
  </w:num>
  <w:num w:numId="31" w16cid:durableId="370763208">
    <w:abstractNumId w:val="59"/>
  </w:num>
  <w:num w:numId="32" w16cid:durableId="955141882">
    <w:abstractNumId w:val="52"/>
  </w:num>
  <w:num w:numId="33" w16cid:durableId="1575312441">
    <w:abstractNumId w:val="52"/>
  </w:num>
  <w:num w:numId="34" w16cid:durableId="737826880">
    <w:abstractNumId w:val="49"/>
  </w:num>
  <w:num w:numId="35" w16cid:durableId="383800385">
    <w:abstractNumId w:val="49"/>
  </w:num>
  <w:num w:numId="36" w16cid:durableId="1713067167">
    <w:abstractNumId w:val="49"/>
  </w:num>
  <w:num w:numId="37" w16cid:durableId="1514102950">
    <w:abstractNumId w:val="49"/>
  </w:num>
  <w:num w:numId="38" w16cid:durableId="712581046">
    <w:abstractNumId w:val="49"/>
  </w:num>
  <w:num w:numId="39" w16cid:durableId="134880326">
    <w:abstractNumId w:val="25"/>
  </w:num>
  <w:num w:numId="40" w16cid:durableId="846936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63514857">
    <w:abstractNumId w:val="24"/>
  </w:num>
  <w:num w:numId="42" w16cid:durableId="12437594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232749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43293971">
    <w:abstractNumId w:val="37"/>
  </w:num>
  <w:num w:numId="45" w16cid:durableId="1296108945">
    <w:abstractNumId w:val="31"/>
  </w:num>
  <w:num w:numId="46" w16cid:durableId="552010371">
    <w:abstractNumId w:val="32"/>
  </w:num>
  <w:num w:numId="47" w16cid:durableId="751897855">
    <w:abstractNumId w:val="50"/>
  </w:num>
  <w:num w:numId="48" w16cid:durableId="1287855467">
    <w:abstractNumId w:val="18"/>
  </w:num>
  <w:num w:numId="49" w16cid:durableId="1443576749">
    <w:abstractNumId w:val="16"/>
  </w:num>
  <w:num w:numId="50" w16cid:durableId="1924802369">
    <w:abstractNumId w:val="9"/>
  </w:num>
  <w:num w:numId="51" w16cid:durableId="711924106">
    <w:abstractNumId w:val="8"/>
  </w:num>
  <w:num w:numId="52" w16cid:durableId="1223172247">
    <w:abstractNumId w:val="8"/>
  </w:num>
  <w:num w:numId="53" w16cid:durableId="853883147">
    <w:abstractNumId w:val="8"/>
  </w:num>
  <w:num w:numId="54" w16cid:durableId="1832793892">
    <w:abstractNumId w:val="8"/>
  </w:num>
  <w:num w:numId="55" w16cid:durableId="287705774">
    <w:abstractNumId w:val="8"/>
  </w:num>
  <w:num w:numId="56" w16cid:durableId="1293946957">
    <w:abstractNumId w:val="8"/>
  </w:num>
  <w:num w:numId="57" w16cid:durableId="1096243261">
    <w:abstractNumId w:val="53"/>
  </w:num>
  <w:num w:numId="58" w16cid:durableId="1447505151">
    <w:abstractNumId w:val="12"/>
  </w:num>
  <w:num w:numId="59" w16cid:durableId="974220734">
    <w:abstractNumId w:val="12"/>
  </w:num>
  <w:num w:numId="60" w16cid:durableId="461269160">
    <w:abstractNumId w:val="12"/>
  </w:num>
  <w:num w:numId="61" w16cid:durableId="1014262573">
    <w:abstractNumId w:val="36"/>
  </w:num>
  <w:num w:numId="62" w16cid:durableId="1313679039">
    <w:abstractNumId w:val="36"/>
  </w:num>
  <w:num w:numId="63" w16cid:durableId="1014188394">
    <w:abstractNumId w:val="61"/>
  </w:num>
  <w:num w:numId="64" w16cid:durableId="314339200">
    <w:abstractNumId w:val="61"/>
  </w:num>
  <w:num w:numId="65" w16cid:durableId="1356730140">
    <w:abstractNumId w:val="61"/>
  </w:num>
  <w:num w:numId="66" w16cid:durableId="655063133">
    <w:abstractNumId w:val="61"/>
  </w:num>
  <w:num w:numId="67" w16cid:durableId="1096364591">
    <w:abstractNumId w:val="61"/>
  </w:num>
  <w:num w:numId="68" w16cid:durableId="224684877">
    <w:abstractNumId w:val="15"/>
  </w:num>
  <w:num w:numId="69" w16cid:durableId="1208420896">
    <w:abstractNumId w:val="15"/>
  </w:num>
  <w:num w:numId="70" w16cid:durableId="468937290">
    <w:abstractNumId w:val="61"/>
  </w:num>
  <w:num w:numId="71" w16cid:durableId="1852379577">
    <w:abstractNumId w:val="61"/>
  </w:num>
  <w:num w:numId="72" w16cid:durableId="1845170103">
    <w:abstractNumId w:val="61"/>
  </w:num>
  <w:num w:numId="73" w16cid:durableId="985426846">
    <w:abstractNumId w:val="61"/>
  </w:num>
  <w:num w:numId="74" w16cid:durableId="1719091509">
    <w:abstractNumId w:val="61"/>
  </w:num>
  <w:num w:numId="75" w16cid:durableId="1780948179">
    <w:abstractNumId w:val="61"/>
  </w:num>
  <w:num w:numId="76" w16cid:durableId="899634577">
    <w:abstractNumId w:val="61"/>
  </w:num>
  <w:num w:numId="77" w16cid:durableId="813137590">
    <w:abstractNumId w:val="61"/>
  </w:num>
  <w:num w:numId="78" w16cid:durableId="882867996">
    <w:abstractNumId w:val="15"/>
  </w:num>
  <w:num w:numId="79" w16cid:durableId="613287115">
    <w:abstractNumId w:val="15"/>
  </w:num>
  <w:num w:numId="80" w16cid:durableId="1354309130">
    <w:abstractNumId w:val="15"/>
  </w:num>
  <w:num w:numId="81" w16cid:durableId="759065874">
    <w:abstractNumId w:val="51"/>
  </w:num>
  <w:num w:numId="82" w16cid:durableId="555437413">
    <w:abstractNumId w:val="10"/>
  </w:num>
  <w:num w:numId="83" w16cid:durableId="247424835">
    <w:abstractNumId w:val="48"/>
  </w:num>
  <w:num w:numId="84" w16cid:durableId="1393506186">
    <w:abstractNumId w:val="42"/>
  </w:num>
  <w:num w:numId="85" w16cid:durableId="1574974164">
    <w:abstractNumId w:val="56"/>
  </w:num>
  <w:num w:numId="86" w16cid:durableId="944993544">
    <w:abstractNumId w:val="54"/>
  </w:num>
  <w:num w:numId="87" w16cid:durableId="326792212">
    <w:abstractNumId w:val="35"/>
  </w:num>
  <w:num w:numId="88" w16cid:durableId="2125346807">
    <w:abstractNumId w:val="28"/>
  </w:num>
  <w:num w:numId="89" w16cid:durableId="675572251">
    <w:abstractNumId w:val="57"/>
  </w:num>
  <w:num w:numId="90" w16cid:durableId="1339237912">
    <w:abstractNumId w:val="20"/>
  </w:num>
  <w:num w:numId="91" w16cid:durableId="1647585186">
    <w:abstractNumId w:val="26"/>
  </w:num>
  <w:num w:numId="92" w16cid:durableId="628164207">
    <w:abstractNumId w:val="33"/>
  </w:num>
  <w:num w:numId="93" w16cid:durableId="722675422">
    <w:abstractNumId w:val="43"/>
  </w:num>
  <w:num w:numId="94" w16cid:durableId="1512260837">
    <w:abstractNumId w:val="30"/>
  </w:num>
  <w:num w:numId="95" w16cid:durableId="1280723226">
    <w:abstractNumId w:val="41"/>
  </w:num>
  <w:num w:numId="96" w16cid:durableId="215287537">
    <w:abstractNumId w:val="39"/>
  </w:num>
  <w:num w:numId="97" w16cid:durableId="1905021305">
    <w:abstractNumId w:val="38"/>
  </w:num>
  <w:num w:numId="98" w16cid:durableId="1644848595">
    <w:abstractNumId w:val="63"/>
  </w:num>
  <w:num w:numId="99" w16cid:durableId="295648272">
    <w:abstractNumId w:val="62"/>
  </w:num>
  <w:num w:numId="100" w16cid:durableId="927687793">
    <w:abstractNumId w:val="60"/>
  </w:num>
  <w:num w:numId="101" w16cid:durableId="264457871">
    <w:abstractNumId w:val="11"/>
  </w:num>
  <w:num w:numId="102" w16cid:durableId="1729766164">
    <w:abstractNumId w:val="55"/>
  </w:num>
  <w:num w:numId="103" w16cid:durableId="1986277171">
    <w:abstractNumId w:val="46"/>
  </w:num>
  <w:num w:numId="104" w16cid:durableId="2006319381">
    <w:abstractNumId w:val="27"/>
  </w:num>
  <w:num w:numId="105" w16cid:durableId="749934899">
    <w:abstractNumId w:val="44"/>
  </w:num>
  <w:num w:numId="106" w16cid:durableId="1849324317">
    <w:abstractNumId w:val="22"/>
  </w:num>
  <w:num w:numId="107" w16cid:durableId="1941906765">
    <w:abstractNumId w:val="2"/>
  </w:num>
  <w:num w:numId="108" w16cid:durableId="50808971">
    <w:abstractNumId w:val="6"/>
  </w:num>
  <w:num w:numId="109" w16cid:durableId="1796361941">
    <w:abstractNumId w:val="5"/>
  </w:num>
  <w:num w:numId="110" w16cid:durableId="1745299852">
    <w:abstractNumId w:val="4"/>
  </w:num>
  <w:num w:numId="111" w16cid:durableId="341126718">
    <w:abstractNumId w:val="3"/>
  </w:num>
  <w:num w:numId="112" w16cid:durableId="312025412">
    <w:abstractNumId w:val="1"/>
  </w:num>
  <w:num w:numId="113" w16cid:durableId="1244678164">
    <w:abstractNumId w:val="0"/>
  </w:num>
  <w:num w:numId="114" w16cid:durableId="1831018368">
    <w:abstractNumId w:val="2"/>
  </w:num>
  <w:num w:numId="115" w16cid:durableId="1572497383">
    <w:abstractNumId w:val="6"/>
  </w:num>
  <w:num w:numId="116" w16cid:durableId="655650024">
    <w:abstractNumId w:val="5"/>
  </w:num>
  <w:num w:numId="117" w16cid:durableId="1736469194">
    <w:abstractNumId w:val="4"/>
  </w:num>
  <w:num w:numId="118" w16cid:durableId="1714108923">
    <w:abstractNumId w:val="3"/>
  </w:num>
  <w:num w:numId="119" w16cid:durableId="503056717">
    <w:abstractNumId w:val="1"/>
  </w:num>
  <w:num w:numId="120" w16cid:durableId="2036341429">
    <w:abstractNumId w:val="0"/>
  </w:num>
  <w:num w:numId="121" w16cid:durableId="2143963111">
    <w:abstractNumId w:val="2"/>
  </w:num>
  <w:num w:numId="122" w16cid:durableId="1556625815">
    <w:abstractNumId w:val="6"/>
  </w:num>
  <w:num w:numId="123" w16cid:durableId="1597253402">
    <w:abstractNumId w:val="5"/>
  </w:num>
  <w:num w:numId="124" w16cid:durableId="1866364804">
    <w:abstractNumId w:val="4"/>
  </w:num>
  <w:num w:numId="125" w16cid:durableId="1199123791">
    <w:abstractNumId w:val="3"/>
  </w:num>
  <w:num w:numId="126" w16cid:durableId="2122724379">
    <w:abstractNumId w:val="1"/>
  </w:num>
  <w:num w:numId="127" w16cid:durableId="976036395">
    <w:abstractNumId w:val="0"/>
  </w:num>
  <w:num w:numId="128" w16cid:durableId="1073704309">
    <w:abstractNumId w:val="2"/>
  </w:num>
  <w:num w:numId="129" w16cid:durableId="1704817083">
    <w:abstractNumId w:val="6"/>
  </w:num>
  <w:num w:numId="130" w16cid:durableId="522594653">
    <w:abstractNumId w:val="5"/>
  </w:num>
  <w:num w:numId="131" w16cid:durableId="1974288641">
    <w:abstractNumId w:val="4"/>
  </w:num>
  <w:num w:numId="132" w16cid:durableId="1039744717">
    <w:abstractNumId w:val="3"/>
  </w:num>
  <w:num w:numId="133" w16cid:durableId="1391080378">
    <w:abstractNumId w:val="1"/>
  </w:num>
  <w:num w:numId="134" w16cid:durableId="1467233954">
    <w:abstractNumId w:val="0"/>
  </w:num>
  <w:num w:numId="135" w16cid:durableId="1722511389">
    <w:abstractNumId w:val="2"/>
  </w:num>
  <w:num w:numId="136" w16cid:durableId="1367292602">
    <w:abstractNumId w:val="6"/>
  </w:num>
  <w:num w:numId="137" w16cid:durableId="566304717">
    <w:abstractNumId w:val="5"/>
  </w:num>
  <w:num w:numId="138" w16cid:durableId="1355226235">
    <w:abstractNumId w:val="4"/>
  </w:num>
  <w:num w:numId="139" w16cid:durableId="1065690153">
    <w:abstractNumId w:val="3"/>
  </w:num>
  <w:num w:numId="140" w16cid:durableId="901915092">
    <w:abstractNumId w:val="1"/>
  </w:num>
  <w:num w:numId="141" w16cid:durableId="288516650">
    <w:abstractNumId w:val="0"/>
  </w:num>
  <w:num w:numId="142" w16cid:durableId="715852983">
    <w:abstractNumId w:val="2"/>
  </w:num>
  <w:num w:numId="143" w16cid:durableId="953681843">
    <w:abstractNumId w:val="49"/>
  </w:num>
  <w:num w:numId="144" w16cid:durableId="1146706631">
    <w:abstractNumId w:val="2"/>
  </w:num>
  <w:num w:numId="145" w16cid:durableId="534074793">
    <w:abstractNumId w:val="6"/>
  </w:num>
  <w:num w:numId="146" w16cid:durableId="1433404250">
    <w:abstractNumId w:val="5"/>
  </w:num>
  <w:num w:numId="147" w16cid:durableId="1872768620">
    <w:abstractNumId w:val="4"/>
  </w:num>
  <w:num w:numId="148" w16cid:durableId="136185549">
    <w:abstractNumId w:val="3"/>
  </w:num>
  <w:num w:numId="149" w16cid:durableId="1183788072">
    <w:abstractNumId w:val="1"/>
  </w:num>
  <w:num w:numId="150" w16cid:durableId="1056003579">
    <w:abstractNumId w:val="0"/>
  </w:num>
  <w:num w:numId="151" w16cid:durableId="869993518">
    <w:abstractNumId w:val="2"/>
  </w:num>
  <w:num w:numId="152" w16cid:durableId="1397893077">
    <w:abstractNumId w:val="6"/>
  </w:num>
  <w:num w:numId="153" w16cid:durableId="577595693">
    <w:abstractNumId w:val="5"/>
  </w:num>
  <w:num w:numId="154" w16cid:durableId="1521704878">
    <w:abstractNumId w:val="4"/>
  </w:num>
  <w:num w:numId="155" w16cid:durableId="1717897278">
    <w:abstractNumId w:val="3"/>
  </w:num>
  <w:num w:numId="156" w16cid:durableId="1327127268">
    <w:abstractNumId w:val="1"/>
  </w:num>
  <w:num w:numId="157" w16cid:durableId="919142805">
    <w:abstractNumId w:val="0"/>
  </w:num>
  <w:num w:numId="158" w16cid:durableId="1721973284">
    <w:abstractNumId w:val="2"/>
  </w:num>
  <w:num w:numId="159" w16cid:durableId="1666208139">
    <w:abstractNumId w:val="6"/>
  </w:num>
  <w:num w:numId="160" w16cid:durableId="1344431771">
    <w:abstractNumId w:val="5"/>
  </w:num>
  <w:num w:numId="161" w16cid:durableId="1837568307">
    <w:abstractNumId w:val="4"/>
  </w:num>
  <w:num w:numId="162" w16cid:durableId="228077937">
    <w:abstractNumId w:val="3"/>
  </w:num>
  <w:num w:numId="163" w16cid:durableId="2000306361">
    <w:abstractNumId w:val="1"/>
  </w:num>
  <w:num w:numId="164" w16cid:durableId="869949918">
    <w:abstractNumId w:val="0"/>
  </w:num>
  <w:num w:numId="165" w16cid:durableId="1573539572">
    <w:abstractNumId w:val="2"/>
  </w:num>
  <w:num w:numId="166" w16cid:durableId="375158905">
    <w:abstractNumId w:val="6"/>
  </w:num>
  <w:num w:numId="167" w16cid:durableId="90273612">
    <w:abstractNumId w:val="5"/>
  </w:num>
  <w:num w:numId="168" w16cid:durableId="1539708021">
    <w:abstractNumId w:val="4"/>
  </w:num>
  <w:num w:numId="169" w16cid:durableId="2100127991">
    <w:abstractNumId w:val="3"/>
  </w:num>
  <w:num w:numId="170" w16cid:durableId="47268428">
    <w:abstractNumId w:val="1"/>
  </w:num>
  <w:num w:numId="171" w16cid:durableId="1915117629">
    <w:abstractNumId w:val="0"/>
  </w:num>
  <w:num w:numId="172" w16cid:durableId="19168265">
    <w:abstractNumId w:val="2"/>
  </w:num>
  <w:num w:numId="173" w16cid:durableId="1522669966">
    <w:abstractNumId w:val="6"/>
  </w:num>
  <w:num w:numId="174" w16cid:durableId="2085757895">
    <w:abstractNumId w:val="5"/>
  </w:num>
  <w:num w:numId="175" w16cid:durableId="1861973228">
    <w:abstractNumId w:val="4"/>
  </w:num>
  <w:num w:numId="176" w16cid:durableId="1175265772">
    <w:abstractNumId w:val="3"/>
  </w:num>
  <w:num w:numId="177" w16cid:durableId="1044448738">
    <w:abstractNumId w:val="1"/>
  </w:num>
  <w:num w:numId="178" w16cid:durableId="927881201">
    <w:abstractNumId w:val="0"/>
  </w:num>
  <w:num w:numId="179" w16cid:durableId="868686589">
    <w:abstractNumId w:val="2"/>
  </w:num>
  <w:num w:numId="180" w16cid:durableId="1111707210">
    <w:abstractNumId w:val="6"/>
  </w:num>
  <w:num w:numId="181" w16cid:durableId="475227396">
    <w:abstractNumId w:val="5"/>
  </w:num>
  <w:num w:numId="182" w16cid:durableId="598682267">
    <w:abstractNumId w:val="4"/>
  </w:num>
  <w:num w:numId="183" w16cid:durableId="540749771">
    <w:abstractNumId w:val="3"/>
  </w:num>
  <w:num w:numId="184" w16cid:durableId="560794196">
    <w:abstractNumId w:val="1"/>
  </w:num>
  <w:num w:numId="185" w16cid:durableId="1096512838">
    <w:abstractNumId w:val="0"/>
  </w:num>
  <w:num w:numId="186" w16cid:durableId="1651179627">
    <w:abstractNumId w:val="2"/>
  </w:num>
  <w:num w:numId="187" w16cid:durableId="1498233099">
    <w:abstractNumId w:val="2"/>
  </w:num>
  <w:num w:numId="188" w16cid:durableId="508181216">
    <w:abstractNumId w:val="6"/>
  </w:num>
  <w:num w:numId="189" w16cid:durableId="940918565">
    <w:abstractNumId w:val="5"/>
  </w:num>
  <w:num w:numId="190" w16cid:durableId="215508425">
    <w:abstractNumId w:val="4"/>
  </w:num>
  <w:num w:numId="191" w16cid:durableId="689138130">
    <w:abstractNumId w:val="3"/>
  </w:num>
  <w:num w:numId="192" w16cid:durableId="2065372270">
    <w:abstractNumId w:val="1"/>
  </w:num>
  <w:num w:numId="193" w16cid:durableId="1202592796">
    <w:abstractNumId w:val="0"/>
  </w:num>
  <w:num w:numId="194" w16cid:durableId="1120688251">
    <w:abstractNumId w:val="2"/>
  </w:num>
  <w:num w:numId="195" w16cid:durableId="1220821299">
    <w:abstractNumId w:val="6"/>
  </w:num>
  <w:num w:numId="196" w16cid:durableId="1587422236">
    <w:abstractNumId w:val="5"/>
  </w:num>
  <w:num w:numId="197" w16cid:durableId="1394739001">
    <w:abstractNumId w:val="4"/>
  </w:num>
  <w:num w:numId="198" w16cid:durableId="1945576856">
    <w:abstractNumId w:val="3"/>
  </w:num>
  <w:num w:numId="199" w16cid:durableId="308638055">
    <w:abstractNumId w:val="1"/>
  </w:num>
  <w:num w:numId="200" w16cid:durableId="1172716669">
    <w:abstractNumId w:val="0"/>
  </w:num>
  <w:num w:numId="201" w16cid:durableId="1933312984">
    <w:abstractNumId w:val="2"/>
  </w:num>
  <w:num w:numId="202" w16cid:durableId="363557350">
    <w:abstractNumId w:val="6"/>
  </w:num>
  <w:num w:numId="203" w16cid:durableId="1861624706">
    <w:abstractNumId w:val="5"/>
  </w:num>
  <w:num w:numId="204" w16cid:durableId="68432726">
    <w:abstractNumId w:val="4"/>
  </w:num>
  <w:num w:numId="205" w16cid:durableId="2050952615">
    <w:abstractNumId w:val="3"/>
  </w:num>
  <w:num w:numId="206" w16cid:durableId="655644005">
    <w:abstractNumId w:val="1"/>
  </w:num>
  <w:num w:numId="207" w16cid:durableId="1417020949">
    <w:abstractNumId w:val="0"/>
  </w:num>
  <w:num w:numId="208" w16cid:durableId="696810033">
    <w:abstractNumId w:val="2"/>
  </w:num>
  <w:num w:numId="209" w16cid:durableId="802693984">
    <w:abstractNumId w:val="2"/>
  </w:num>
  <w:num w:numId="210" w16cid:durableId="93329306">
    <w:abstractNumId w:val="6"/>
  </w:num>
  <w:num w:numId="211" w16cid:durableId="272171848">
    <w:abstractNumId w:val="5"/>
  </w:num>
  <w:num w:numId="212" w16cid:durableId="1146706209">
    <w:abstractNumId w:val="4"/>
  </w:num>
  <w:num w:numId="213" w16cid:durableId="1758359097">
    <w:abstractNumId w:val="3"/>
  </w:num>
  <w:num w:numId="214" w16cid:durableId="311832908">
    <w:abstractNumId w:val="1"/>
  </w:num>
  <w:num w:numId="215" w16cid:durableId="2053192716">
    <w:abstractNumId w:val="0"/>
  </w:num>
  <w:num w:numId="216" w16cid:durableId="1036782979">
    <w:abstractNumId w:val="47"/>
  </w:num>
  <w:num w:numId="217" w16cid:durableId="1959219306">
    <w:abstractNumId w:val="2"/>
  </w:num>
  <w:num w:numId="218" w16cid:durableId="2111512118">
    <w:abstractNumId w:val="6"/>
  </w:num>
  <w:num w:numId="219" w16cid:durableId="548305939">
    <w:abstractNumId w:val="5"/>
  </w:num>
  <w:num w:numId="220" w16cid:durableId="1797799308">
    <w:abstractNumId w:val="4"/>
  </w:num>
  <w:num w:numId="221" w16cid:durableId="361369585">
    <w:abstractNumId w:val="3"/>
  </w:num>
  <w:num w:numId="222" w16cid:durableId="331222160">
    <w:abstractNumId w:val="1"/>
  </w:num>
  <w:num w:numId="223" w16cid:durableId="25102072">
    <w:abstractNumId w:val="0"/>
  </w:num>
  <w:num w:numId="224" w16cid:durableId="981351059">
    <w:abstractNumId w:val="2"/>
  </w:num>
  <w:num w:numId="225" w16cid:durableId="1200782114">
    <w:abstractNumId w:val="6"/>
  </w:num>
  <w:num w:numId="226" w16cid:durableId="1321931439">
    <w:abstractNumId w:val="5"/>
  </w:num>
  <w:num w:numId="227" w16cid:durableId="789516214">
    <w:abstractNumId w:val="4"/>
  </w:num>
  <w:num w:numId="228" w16cid:durableId="633602247">
    <w:abstractNumId w:val="3"/>
  </w:num>
  <w:num w:numId="229" w16cid:durableId="609048135">
    <w:abstractNumId w:val="1"/>
  </w:num>
  <w:num w:numId="230" w16cid:durableId="1138642543">
    <w:abstractNumId w:val="0"/>
  </w:num>
  <w:num w:numId="231" w16cid:durableId="1532954634">
    <w:abstractNumId w:val="2"/>
  </w:num>
  <w:num w:numId="232" w16cid:durableId="38745955">
    <w:abstractNumId w:val="2"/>
  </w:num>
  <w:num w:numId="233" w16cid:durableId="1165513244">
    <w:abstractNumId w:val="6"/>
  </w:num>
  <w:num w:numId="234" w16cid:durableId="1486780177">
    <w:abstractNumId w:val="5"/>
  </w:num>
  <w:num w:numId="235" w16cid:durableId="2146121585">
    <w:abstractNumId w:val="4"/>
  </w:num>
  <w:num w:numId="236" w16cid:durableId="236675912">
    <w:abstractNumId w:val="3"/>
  </w:num>
  <w:num w:numId="237" w16cid:durableId="1288244432">
    <w:abstractNumId w:val="1"/>
  </w:num>
  <w:num w:numId="238" w16cid:durableId="1835336496">
    <w:abstractNumId w:val="0"/>
  </w:num>
  <w:num w:numId="239" w16cid:durableId="194586937">
    <w:abstractNumId w:val="2"/>
  </w:num>
  <w:num w:numId="240" w16cid:durableId="737482817">
    <w:abstractNumId w:val="2"/>
  </w:num>
  <w:num w:numId="241" w16cid:durableId="2093818339">
    <w:abstractNumId w:val="6"/>
  </w:num>
  <w:num w:numId="242" w16cid:durableId="711002686">
    <w:abstractNumId w:val="5"/>
  </w:num>
  <w:num w:numId="243" w16cid:durableId="1773823312">
    <w:abstractNumId w:val="4"/>
  </w:num>
  <w:num w:numId="244" w16cid:durableId="1934581067">
    <w:abstractNumId w:val="3"/>
  </w:num>
  <w:num w:numId="245" w16cid:durableId="2040541967">
    <w:abstractNumId w:val="1"/>
  </w:num>
  <w:num w:numId="246" w16cid:durableId="151454456">
    <w:abstractNumId w:val="0"/>
  </w:num>
  <w:num w:numId="247" w16cid:durableId="1797603242">
    <w:abstractNumId w:val="2"/>
  </w:num>
  <w:num w:numId="248" w16cid:durableId="1954482710">
    <w:abstractNumId w:val="2"/>
  </w:num>
  <w:num w:numId="249" w16cid:durableId="1587228760">
    <w:abstractNumId w:val="6"/>
  </w:num>
  <w:num w:numId="250" w16cid:durableId="793598974">
    <w:abstractNumId w:val="5"/>
  </w:num>
  <w:num w:numId="251" w16cid:durableId="554854218">
    <w:abstractNumId w:val="4"/>
  </w:num>
  <w:num w:numId="252" w16cid:durableId="1705279172">
    <w:abstractNumId w:val="3"/>
  </w:num>
  <w:num w:numId="253" w16cid:durableId="601231671">
    <w:abstractNumId w:val="1"/>
  </w:num>
  <w:num w:numId="254" w16cid:durableId="421412943">
    <w:abstractNumId w:val="0"/>
  </w:num>
  <w:num w:numId="255" w16cid:durableId="415903452">
    <w:abstractNumId w:val="2"/>
  </w:num>
  <w:num w:numId="256" w16cid:durableId="842815634">
    <w:abstractNumId w:val="6"/>
  </w:num>
  <w:num w:numId="257" w16cid:durableId="823737667">
    <w:abstractNumId w:val="5"/>
  </w:num>
  <w:num w:numId="258" w16cid:durableId="1511068170">
    <w:abstractNumId w:val="4"/>
  </w:num>
  <w:num w:numId="259" w16cid:durableId="810825152">
    <w:abstractNumId w:val="3"/>
  </w:num>
  <w:num w:numId="260" w16cid:durableId="855115009">
    <w:abstractNumId w:val="1"/>
  </w:num>
  <w:num w:numId="261" w16cid:durableId="626351412">
    <w:abstractNumId w:val="0"/>
  </w:num>
  <w:num w:numId="262" w16cid:durableId="1210607281">
    <w:abstractNumId w:val="2"/>
  </w:num>
  <w:num w:numId="263" w16cid:durableId="145558501">
    <w:abstractNumId w:val="2"/>
  </w:num>
  <w:num w:numId="264" w16cid:durableId="644511955">
    <w:abstractNumId w:val="6"/>
  </w:num>
  <w:num w:numId="265" w16cid:durableId="843666704">
    <w:abstractNumId w:val="5"/>
  </w:num>
  <w:num w:numId="266" w16cid:durableId="1522816085">
    <w:abstractNumId w:val="4"/>
  </w:num>
  <w:num w:numId="267" w16cid:durableId="667556733">
    <w:abstractNumId w:val="3"/>
  </w:num>
  <w:num w:numId="268" w16cid:durableId="37439078">
    <w:abstractNumId w:val="1"/>
  </w:num>
  <w:num w:numId="269" w16cid:durableId="2136480958">
    <w:abstractNumId w:val="0"/>
  </w:num>
  <w:num w:numId="270" w16cid:durableId="750274041">
    <w:abstractNumId w:val="2"/>
  </w:num>
  <w:numIdMacAtCleanup w:val="27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illian Carson-Jackson">
    <w15:presenceInfo w15:providerId="Windows Live" w15:userId="0525cd53ce3699d9"/>
  </w15:person>
  <w15:person w15:author="Jaime Alvarez">
    <w15:presenceInfo w15:providerId="AD" w15:userId="S::jaime.alvarez@iala-aism.org::9cdd6dbb-d388-42c1-9836-93fbbc7060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AU" w:vendorID="64" w:dllVersion="6" w:nlCheck="1" w:checkStyle="0"/>
  <w:activeWritingStyle w:appName="MSWord" w:lang="en-CA" w:vendorID="64" w:dllVersion="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sv-SE" w:vendorID="64" w:dllVersion="0" w:nlCheck="1" w:checkStyle="0"/>
  <w:activeWritingStyle w:appName="MSWord" w:lang="en-GB" w:vendorID="2" w:dllVersion="6" w:checkStyle="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drawingGridHorizontalSpacing w:val="9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0E9"/>
    <w:rsid w:val="00001616"/>
    <w:rsid w:val="00012528"/>
    <w:rsid w:val="0001363B"/>
    <w:rsid w:val="00013D33"/>
    <w:rsid w:val="0001616D"/>
    <w:rsid w:val="00016839"/>
    <w:rsid w:val="000174F9"/>
    <w:rsid w:val="000210FE"/>
    <w:rsid w:val="000217EF"/>
    <w:rsid w:val="000249C2"/>
    <w:rsid w:val="000258F6"/>
    <w:rsid w:val="00027B36"/>
    <w:rsid w:val="0003449E"/>
    <w:rsid w:val="00035E1F"/>
    <w:rsid w:val="000379A7"/>
    <w:rsid w:val="00040EB8"/>
    <w:rsid w:val="000418CA"/>
    <w:rsid w:val="0004255E"/>
    <w:rsid w:val="00050F02"/>
    <w:rsid w:val="0005129B"/>
    <w:rsid w:val="00051724"/>
    <w:rsid w:val="0005449E"/>
    <w:rsid w:val="00054C7D"/>
    <w:rsid w:val="00055938"/>
    <w:rsid w:val="00057B6D"/>
    <w:rsid w:val="00061A7B"/>
    <w:rsid w:val="00062874"/>
    <w:rsid w:val="00072472"/>
    <w:rsid w:val="00082C85"/>
    <w:rsid w:val="0008654C"/>
    <w:rsid w:val="000870E9"/>
    <w:rsid w:val="000904ED"/>
    <w:rsid w:val="00091545"/>
    <w:rsid w:val="0009165E"/>
    <w:rsid w:val="000A27A8"/>
    <w:rsid w:val="000A49B9"/>
    <w:rsid w:val="000A59C0"/>
    <w:rsid w:val="000A78A9"/>
    <w:rsid w:val="000A7D9A"/>
    <w:rsid w:val="000B1A90"/>
    <w:rsid w:val="000B2356"/>
    <w:rsid w:val="000B2512"/>
    <w:rsid w:val="000B577B"/>
    <w:rsid w:val="000C2133"/>
    <w:rsid w:val="000C2857"/>
    <w:rsid w:val="000C5C15"/>
    <w:rsid w:val="000C711B"/>
    <w:rsid w:val="000D1024"/>
    <w:rsid w:val="000D14CE"/>
    <w:rsid w:val="000D1D15"/>
    <w:rsid w:val="000D2431"/>
    <w:rsid w:val="000D76B7"/>
    <w:rsid w:val="000E0E06"/>
    <w:rsid w:val="000E0EC6"/>
    <w:rsid w:val="000E34D3"/>
    <w:rsid w:val="000E3954"/>
    <w:rsid w:val="000E3E52"/>
    <w:rsid w:val="000F0F9F"/>
    <w:rsid w:val="000F22C4"/>
    <w:rsid w:val="000F2ED4"/>
    <w:rsid w:val="000F39E8"/>
    <w:rsid w:val="000F3F43"/>
    <w:rsid w:val="000F58ED"/>
    <w:rsid w:val="0010529E"/>
    <w:rsid w:val="00113D5B"/>
    <w:rsid w:val="00113F8F"/>
    <w:rsid w:val="00121616"/>
    <w:rsid w:val="00121F1B"/>
    <w:rsid w:val="00121FB4"/>
    <w:rsid w:val="001236B5"/>
    <w:rsid w:val="001252C8"/>
    <w:rsid w:val="00127955"/>
    <w:rsid w:val="001349DB"/>
    <w:rsid w:val="00134B86"/>
    <w:rsid w:val="00135AEB"/>
    <w:rsid w:val="00136E58"/>
    <w:rsid w:val="0014060A"/>
    <w:rsid w:val="00141ABA"/>
    <w:rsid w:val="00145207"/>
    <w:rsid w:val="0014597C"/>
    <w:rsid w:val="00147755"/>
    <w:rsid w:val="00151BFE"/>
    <w:rsid w:val="001535C6"/>
    <w:rsid w:val="001547F9"/>
    <w:rsid w:val="00154B4A"/>
    <w:rsid w:val="001607D8"/>
    <w:rsid w:val="00161325"/>
    <w:rsid w:val="00161401"/>
    <w:rsid w:val="00162612"/>
    <w:rsid w:val="001635F3"/>
    <w:rsid w:val="001724C9"/>
    <w:rsid w:val="001725D4"/>
    <w:rsid w:val="00173602"/>
    <w:rsid w:val="001746C1"/>
    <w:rsid w:val="00176BB8"/>
    <w:rsid w:val="00182B9C"/>
    <w:rsid w:val="0018342F"/>
    <w:rsid w:val="00184427"/>
    <w:rsid w:val="00186FED"/>
    <w:rsid w:val="001875B1"/>
    <w:rsid w:val="00191120"/>
    <w:rsid w:val="0019173E"/>
    <w:rsid w:val="00196C3C"/>
    <w:rsid w:val="001A2DCA"/>
    <w:rsid w:val="001A3A31"/>
    <w:rsid w:val="001A73B9"/>
    <w:rsid w:val="001B1EF6"/>
    <w:rsid w:val="001B2A35"/>
    <w:rsid w:val="001B339A"/>
    <w:rsid w:val="001B60A6"/>
    <w:rsid w:val="001C2971"/>
    <w:rsid w:val="001C39B7"/>
    <w:rsid w:val="001C650B"/>
    <w:rsid w:val="001C72B5"/>
    <w:rsid w:val="001C77FB"/>
    <w:rsid w:val="001D11AC"/>
    <w:rsid w:val="001D1845"/>
    <w:rsid w:val="001D2E7A"/>
    <w:rsid w:val="001D3992"/>
    <w:rsid w:val="001D4A3E"/>
    <w:rsid w:val="001E22F5"/>
    <w:rsid w:val="001E32E5"/>
    <w:rsid w:val="001E3AEE"/>
    <w:rsid w:val="001E416D"/>
    <w:rsid w:val="001E5B01"/>
    <w:rsid w:val="001E7DE6"/>
    <w:rsid w:val="001F4EF8"/>
    <w:rsid w:val="001F574E"/>
    <w:rsid w:val="001F5AB1"/>
    <w:rsid w:val="00200579"/>
    <w:rsid w:val="00201337"/>
    <w:rsid w:val="00201579"/>
    <w:rsid w:val="002022EA"/>
    <w:rsid w:val="00202CB2"/>
    <w:rsid w:val="002044E9"/>
    <w:rsid w:val="00205B17"/>
    <w:rsid w:val="00205D9B"/>
    <w:rsid w:val="002115A6"/>
    <w:rsid w:val="00213436"/>
    <w:rsid w:val="00214033"/>
    <w:rsid w:val="002176C4"/>
    <w:rsid w:val="00217880"/>
    <w:rsid w:val="002204DA"/>
    <w:rsid w:val="0022371A"/>
    <w:rsid w:val="00224DAB"/>
    <w:rsid w:val="0022582A"/>
    <w:rsid w:val="00237785"/>
    <w:rsid w:val="00237A2B"/>
    <w:rsid w:val="002406D3"/>
    <w:rsid w:val="002411B7"/>
    <w:rsid w:val="00246546"/>
    <w:rsid w:val="002505E9"/>
    <w:rsid w:val="00251FB9"/>
    <w:rsid w:val="002520AD"/>
    <w:rsid w:val="00255FD9"/>
    <w:rsid w:val="002563E9"/>
    <w:rsid w:val="0025660A"/>
    <w:rsid w:val="00257DF8"/>
    <w:rsid w:val="00257E4A"/>
    <w:rsid w:val="0026038D"/>
    <w:rsid w:val="002617BA"/>
    <w:rsid w:val="00262E69"/>
    <w:rsid w:val="00263D78"/>
    <w:rsid w:val="0027175D"/>
    <w:rsid w:val="002735DD"/>
    <w:rsid w:val="00274B97"/>
    <w:rsid w:val="00276635"/>
    <w:rsid w:val="002776FA"/>
    <w:rsid w:val="00286250"/>
    <w:rsid w:val="00290909"/>
    <w:rsid w:val="00296AE1"/>
    <w:rsid w:val="0029793F"/>
    <w:rsid w:val="002A1C42"/>
    <w:rsid w:val="002A5EF1"/>
    <w:rsid w:val="002A617C"/>
    <w:rsid w:val="002A71CF"/>
    <w:rsid w:val="002A7E5A"/>
    <w:rsid w:val="002B3E9D"/>
    <w:rsid w:val="002B574E"/>
    <w:rsid w:val="002C1E38"/>
    <w:rsid w:val="002C605E"/>
    <w:rsid w:val="002C66B8"/>
    <w:rsid w:val="002C77F4"/>
    <w:rsid w:val="002D0869"/>
    <w:rsid w:val="002D1408"/>
    <w:rsid w:val="002D2FED"/>
    <w:rsid w:val="002D78FE"/>
    <w:rsid w:val="002E2C7D"/>
    <w:rsid w:val="002E4467"/>
    <w:rsid w:val="002E4993"/>
    <w:rsid w:val="002E54B5"/>
    <w:rsid w:val="002E560E"/>
    <w:rsid w:val="002E5BAC"/>
    <w:rsid w:val="002E6010"/>
    <w:rsid w:val="002E6470"/>
    <w:rsid w:val="002E6BD8"/>
    <w:rsid w:val="002E7635"/>
    <w:rsid w:val="002E7B14"/>
    <w:rsid w:val="002F2576"/>
    <w:rsid w:val="002F265A"/>
    <w:rsid w:val="002F3B40"/>
    <w:rsid w:val="003032C4"/>
    <w:rsid w:val="003037D1"/>
    <w:rsid w:val="0030413F"/>
    <w:rsid w:val="00305EFE"/>
    <w:rsid w:val="00313B4B"/>
    <w:rsid w:val="00313D13"/>
    <w:rsid w:val="00313D85"/>
    <w:rsid w:val="00315CE3"/>
    <w:rsid w:val="0031629B"/>
    <w:rsid w:val="00317F49"/>
    <w:rsid w:val="003251FE"/>
    <w:rsid w:val="00325D9A"/>
    <w:rsid w:val="00326BB4"/>
    <w:rsid w:val="003274DB"/>
    <w:rsid w:val="003276DE"/>
    <w:rsid w:val="00327FBF"/>
    <w:rsid w:val="003327BE"/>
    <w:rsid w:val="00332A7B"/>
    <w:rsid w:val="003343E0"/>
    <w:rsid w:val="00335141"/>
    <w:rsid w:val="003352DF"/>
    <w:rsid w:val="00335E40"/>
    <w:rsid w:val="00344408"/>
    <w:rsid w:val="00345E37"/>
    <w:rsid w:val="00346A15"/>
    <w:rsid w:val="00346AEC"/>
    <w:rsid w:val="00347F3E"/>
    <w:rsid w:val="00350A92"/>
    <w:rsid w:val="00350EB0"/>
    <w:rsid w:val="00356472"/>
    <w:rsid w:val="00361804"/>
    <w:rsid w:val="003621C3"/>
    <w:rsid w:val="00362816"/>
    <w:rsid w:val="0036382D"/>
    <w:rsid w:val="003753D5"/>
    <w:rsid w:val="00380350"/>
    <w:rsid w:val="00380B4E"/>
    <w:rsid w:val="00380F88"/>
    <w:rsid w:val="003816E4"/>
    <w:rsid w:val="00381F7A"/>
    <w:rsid w:val="00382C28"/>
    <w:rsid w:val="0038387A"/>
    <w:rsid w:val="0038597C"/>
    <w:rsid w:val="0039131E"/>
    <w:rsid w:val="003A04A6"/>
    <w:rsid w:val="003A3570"/>
    <w:rsid w:val="003A6A32"/>
    <w:rsid w:val="003A7759"/>
    <w:rsid w:val="003A7F6E"/>
    <w:rsid w:val="003B0017"/>
    <w:rsid w:val="003B03EA"/>
    <w:rsid w:val="003B76F0"/>
    <w:rsid w:val="003C138B"/>
    <w:rsid w:val="003C28CE"/>
    <w:rsid w:val="003C7C34"/>
    <w:rsid w:val="003D0F37"/>
    <w:rsid w:val="003D2A7A"/>
    <w:rsid w:val="003D33E1"/>
    <w:rsid w:val="003D3B40"/>
    <w:rsid w:val="003D5150"/>
    <w:rsid w:val="003D6614"/>
    <w:rsid w:val="003D69B4"/>
    <w:rsid w:val="003D6C77"/>
    <w:rsid w:val="003E1065"/>
    <w:rsid w:val="003E2470"/>
    <w:rsid w:val="003F02DC"/>
    <w:rsid w:val="003F1C3A"/>
    <w:rsid w:val="003F4DE4"/>
    <w:rsid w:val="003F613D"/>
    <w:rsid w:val="003F70D2"/>
    <w:rsid w:val="00411A1D"/>
    <w:rsid w:val="00414698"/>
    <w:rsid w:val="00415649"/>
    <w:rsid w:val="00421D6C"/>
    <w:rsid w:val="00425189"/>
    <w:rsid w:val="0042565E"/>
    <w:rsid w:val="00432C05"/>
    <w:rsid w:val="00440379"/>
    <w:rsid w:val="00441393"/>
    <w:rsid w:val="004441F8"/>
    <w:rsid w:val="00447CF0"/>
    <w:rsid w:val="0045382A"/>
    <w:rsid w:val="00456DE1"/>
    <w:rsid w:val="00456F10"/>
    <w:rsid w:val="00460D62"/>
    <w:rsid w:val="00461DDC"/>
    <w:rsid w:val="00462095"/>
    <w:rsid w:val="00463B48"/>
    <w:rsid w:val="0046464D"/>
    <w:rsid w:val="00466E71"/>
    <w:rsid w:val="00470DE0"/>
    <w:rsid w:val="00474746"/>
    <w:rsid w:val="00476942"/>
    <w:rsid w:val="00477D62"/>
    <w:rsid w:val="0048126C"/>
    <w:rsid w:val="00481C27"/>
    <w:rsid w:val="00486A52"/>
    <w:rsid w:val="004871A2"/>
    <w:rsid w:val="004908B8"/>
    <w:rsid w:val="004912FD"/>
    <w:rsid w:val="00492A8D"/>
    <w:rsid w:val="00493B3C"/>
    <w:rsid w:val="004944C8"/>
    <w:rsid w:val="004945CE"/>
    <w:rsid w:val="004946AC"/>
    <w:rsid w:val="00495DDA"/>
    <w:rsid w:val="004A0EBF"/>
    <w:rsid w:val="004A3751"/>
    <w:rsid w:val="004A4EC4"/>
    <w:rsid w:val="004B0172"/>
    <w:rsid w:val="004B65D9"/>
    <w:rsid w:val="004B744B"/>
    <w:rsid w:val="004B7810"/>
    <w:rsid w:val="004C0C7E"/>
    <w:rsid w:val="004C0E4B"/>
    <w:rsid w:val="004C2714"/>
    <w:rsid w:val="004C2C81"/>
    <w:rsid w:val="004D1E5C"/>
    <w:rsid w:val="004D4109"/>
    <w:rsid w:val="004D6C87"/>
    <w:rsid w:val="004E0BBB"/>
    <w:rsid w:val="004E1D57"/>
    <w:rsid w:val="004E2F16"/>
    <w:rsid w:val="004F26FF"/>
    <w:rsid w:val="004F2AA4"/>
    <w:rsid w:val="004F3BC5"/>
    <w:rsid w:val="004F4AAE"/>
    <w:rsid w:val="004F5930"/>
    <w:rsid w:val="004F6196"/>
    <w:rsid w:val="00503044"/>
    <w:rsid w:val="005051B1"/>
    <w:rsid w:val="00517791"/>
    <w:rsid w:val="0052042B"/>
    <w:rsid w:val="005222AF"/>
    <w:rsid w:val="00523666"/>
    <w:rsid w:val="00525922"/>
    <w:rsid w:val="00526234"/>
    <w:rsid w:val="00526E18"/>
    <w:rsid w:val="00533097"/>
    <w:rsid w:val="00534F34"/>
    <w:rsid w:val="0053692E"/>
    <w:rsid w:val="00536C1B"/>
    <w:rsid w:val="005378A6"/>
    <w:rsid w:val="00540D36"/>
    <w:rsid w:val="00541ED1"/>
    <w:rsid w:val="00545920"/>
    <w:rsid w:val="00547837"/>
    <w:rsid w:val="00551C89"/>
    <w:rsid w:val="00553815"/>
    <w:rsid w:val="00553FE0"/>
    <w:rsid w:val="00557434"/>
    <w:rsid w:val="00561854"/>
    <w:rsid w:val="00561CA7"/>
    <w:rsid w:val="00563D55"/>
    <w:rsid w:val="00566C26"/>
    <w:rsid w:val="005727E2"/>
    <w:rsid w:val="00574ADC"/>
    <w:rsid w:val="00576566"/>
    <w:rsid w:val="005805D2"/>
    <w:rsid w:val="00581239"/>
    <w:rsid w:val="00585CE5"/>
    <w:rsid w:val="00586C48"/>
    <w:rsid w:val="00586C66"/>
    <w:rsid w:val="00593EFC"/>
    <w:rsid w:val="00595415"/>
    <w:rsid w:val="00597652"/>
    <w:rsid w:val="005A0703"/>
    <w:rsid w:val="005A080B"/>
    <w:rsid w:val="005A5F74"/>
    <w:rsid w:val="005A6F84"/>
    <w:rsid w:val="005A7CEB"/>
    <w:rsid w:val="005B12A5"/>
    <w:rsid w:val="005C1209"/>
    <w:rsid w:val="005C161A"/>
    <w:rsid w:val="005C1BCB"/>
    <w:rsid w:val="005C2312"/>
    <w:rsid w:val="005C4735"/>
    <w:rsid w:val="005C5C63"/>
    <w:rsid w:val="005D03E9"/>
    <w:rsid w:val="005D304B"/>
    <w:rsid w:val="005D329D"/>
    <w:rsid w:val="005D3920"/>
    <w:rsid w:val="005D6E5D"/>
    <w:rsid w:val="005E01E7"/>
    <w:rsid w:val="005E091A"/>
    <w:rsid w:val="005E3989"/>
    <w:rsid w:val="005E4659"/>
    <w:rsid w:val="005E5AB7"/>
    <w:rsid w:val="005E657A"/>
    <w:rsid w:val="005E7063"/>
    <w:rsid w:val="005F1314"/>
    <w:rsid w:val="005F1386"/>
    <w:rsid w:val="005F17C2"/>
    <w:rsid w:val="005F3EBE"/>
    <w:rsid w:val="005F4BA4"/>
    <w:rsid w:val="005F7025"/>
    <w:rsid w:val="005F7183"/>
    <w:rsid w:val="00600C2B"/>
    <w:rsid w:val="00603C95"/>
    <w:rsid w:val="006061E7"/>
    <w:rsid w:val="00606892"/>
    <w:rsid w:val="00606A1F"/>
    <w:rsid w:val="00611BF0"/>
    <w:rsid w:val="006127AC"/>
    <w:rsid w:val="00617ADC"/>
    <w:rsid w:val="00622C26"/>
    <w:rsid w:val="006257C1"/>
    <w:rsid w:val="0062642C"/>
    <w:rsid w:val="006310F5"/>
    <w:rsid w:val="00634A78"/>
    <w:rsid w:val="00641794"/>
    <w:rsid w:val="00642025"/>
    <w:rsid w:val="00642ECC"/>
    <w:rsid w:val="00645274"/>
    <w:rsid w:val="00646AFD"/>
    <w:rsid w:val="00646E87"/>
    <w:rsid w:val="0065107F"/>
    <w:rsid w:val="00654167"/>
    <w:rsid w:val="0065531C"/>
    <w:rsid w:val="00660EE6"/>
    <w:rsid w:val="00661946"/>
    <w:rsid w:val="00664D43"/>
    <w:rsid w:val="00666061"/>
    <w:rsid w:val="00666380"/>
    <w:rsid w:val="00667424"/>
    <w:rsid w:val="00667792"/>
    <w:rsid w:val="00671677"/>
    <w:rsid w:val="006744D8"/>
    <w:rsid w:val="006750F2"/>
    <w:rsid w:val="006752D6"/>
    <w:rsid w:val="00675928"/>
    <w:rsid w:val="00675E02"/>
    <w:rsid w:val="0068553C"/>
    <w:rsid w:val="00685F34"/>
    <w:rsid w:val="006911B1"/>
    <w:rsid w:val="00693B1F"/>
    <w:rsid w:val="00695656"/>
    <w:rsid w:val="006975A8"/>
    <w:rsid w:val="006A1012"/>
    <w:rsid w:val="006A354B"/>
    <w:rsid w:val="006A7DF5"/>
    <w:rsid w:val="006B54CC"/>
    <w:rsid w:val="006C1376"/>
    <w:rsid w:val="006C3EA1"/>
    <w:rsid w:val="006C46C9"/>
    <w:rsid w:val="006C48F9"/>
    <w:rsid w:val="006C675B"/>
    <w:rsid w:val="006D1684"/>
    <w:rsid w:val="006E0E7D"/>
    <w:rsid w:val="006E10BF"/>
    <w:rsid w:val="006F1C14"/>
    <w:rsid w:val="006F4B80"/>
    <w:rsid w:val="00703A6A"/>
    <w:rsid w:val="00707762"/>
    <w:rsid w:val="00715728"/>
    <w:rsid w:val="00722236"/>
    <w:rsid w:val="00723824"/>
    <w:rsid w:val="00725CCA"/>
    <w:rsid w:val="0072737A"/>
    <w:rsid w:val="007311E7"/>
    <w:rsid w:val="00731DEE"/>
    <w:rsid w:val="007323C0"/>
    <w:rsid w:val="00734BC6"/>
    <w:rsid w:val="007365D7"/>
    <w:rsid w:val="0074084C"/>
    <w:rsid w:val="007426C4"/>
    <w:rsid w:val="00745D62"/>
    <w:rsid w:val="00753B9C"/>
    <w:rsid w:val="007541D3"/>
    <w:rsid w:val="00755915"/>
    <w:rsid w:val="007577D7"/>
    <w:rsid w:val="00760004"/>
    <w:rsid w:val="00770F9C"/>
    <w:rsid w:val="007715E8"/>
    <w:rsid w:val="00773622"/>
    <w:rsid w:val="00773851"/>
    <w:rsid w:val="00773A35"/>
    <w:rsid w:val="00774418"/>
    <w:rsid w:val="00774DBE"/>
    <w:rsid w:val="00776004"/>
    <w:rsid w:val="00777956"/>
    <w:rsid w:val="007811C4"/>
    <w:rsid w:val="0078486B"/>
    <w:rsid w:val="00785A39"/>
    <w:rsid w:val="00787D8A"/>
    <w:rsid w:val="00790277"/>
    <w:rsid w:val="00791EBC"/>
    <w:rsid w:val="00793577"/>
    <w:rsid w:val="00795637"/>
    <w:rsid w:val="007A446A"/>
    <w:rsid w:val="007A4FEF"/>
    <w:rsid w:val="007A53A6"/>
    <w:rsid w:val="007A6159"/>
    <w:rsid w:val="007B27E9"/>
    <w:rsid w:val="007B2C5B"/>
    <w:rsid w:val="007B2D11"/>
    <w:rsid w:val="007B47C2"/>
    <w:rsid w:val="007B4994"/>
    <w:rsid w:val="007B6700"/>
    <w:rsid w:val="007B6A93"/>
    <w:rsid w:val="007B7377"/>
    <w:rsid w:val="007B7BEC"/>
    <w:rsid w:val="007C0F10"/>
    <w:rsid w:val="007C25BB"/>
    <w:rsid w:val="007C2DC3"/>
    <w:rsid w:val="007C3CE1"/>
    <w:rsid w:val="007D1805"/>
    <w:rsid w:val="007D2107"/>
    <w:rsid w:val="007D3A42"/>
    <w:rsid w:val="007D47E7"/>
    <w:rsid w:val="007D5895"/>
    <w:rsid w:val="007D77AB"/>
    <w:rsid w:val="007E28D0"/>
    <w:rsid w:val="007E30DF"/>
    <w:rsid w:val="007F2C43"/>
    <w:rsid w:val="007F2F10"/>
    <w:rsid w:val="007F329C"/>
    <w:rsid w:val="007F6529"/>
    <w:rsid w:val="007F7544"/>
    <w:rsid w:val="00800995"/>
    <w:rsid w:val="00804736"/>
    <w:rsid w:val="0080602A"/>
    <w:rsid w:val="008069C5"/>
    <w:rsid w:val="0081117E"/>
    <w:rsid w:val="00816606"/>
    <w:rsid w:val="00816F79"/>
    <w:rsid w:val="008172F8"/>
    <w:rsid w:val="00820C2C"/>
    <w:rsid w:val="00826CB6"/>
    <w:rsid w:val="00827301"/>
    <w:rsid w:val="008310C9"/>
    <w:rsid w:val="008326B2"/>
    <w:rsid w:val="0083299B"/>
    <w:rsid w:val="00834150"/>
    <w:rsid w:val="00834E58"/>
    <w:rsid w:val="008357F2"/>
    <w:rsid w:val="00835EA0"/>
    <w:rsid w:val="00837678"/>
    <w:rsid w:val="0084098D"/>
    <w:rsid w:val="008416E0"/>
    <w:rsid w:val="00841B62"/>
    <w:rsid w:val="00841E7A"/>
    <w:rsid w:val="00842B85"/>
    <w:rsid w:val="00843CED"/>
    <w:rsid w:val="00844B35"/>
    <w:rsid w:val="00846831"/>
    <w:rsid w:val="00846D0C"/>
    <w:rsid w:val="00847A10"/>
    <w:rsid w:val="00847B32"/>
    <w:rsid w:val="00854BCE"/>
    <w:rsid w:val="00857346"/>
    <w:rsid w:val="008603E0"/>
    <w:rsid w:val="00865532"/>
    <w:rsid w:val="00867686"/>
    <w:rsid w:val="008737D3"/>
    <w:rsid w:val="00874179"/>
    <w:rsid w:val="008747E0"/>
    <w:rsid w:val="00876841"/>
    <w:rsid w:val="008826E4"/>
    <w:rsid w:val="00882B3C"/>
    <w:rsid w:val="00885176"/>
    <w:rsid w:val="00886C21"/>
    <w:rsid w:val="0088783D"/>
    <w:rsid w:val="008972C3"/>
    <w:rsid w:val="008A28D9"/>
    <w:rsid w:val="008A2C63"/>
    <w:rsid w:val="008A30BA"/>
    <w:rsid w:val="008A52DC"/>
    <w:rsid w:val="008A5435"/>
    <w:rsid w:val="008B62E0"/>
    <w:rsid w:val="008C2A0C"/>
    <w:rsid w:val="008C33B5"/>
    <w:rsid w:val="008C3A72"/>
    <w:rsid w:val="008C46F4"/>
    <w:rsid w:val="008C4A94"/>
    <w:rsid w:val="008C6969"/>
    <w:rsid w:val="008D13F4"/>
    <w:rsid w:val="008D1A5C"/>
    <w:rsid w:val="008D45D2"/>
    <w:rsid w:val="008D5CCD"/>
    <w:rsid w:val="008E05E5"/>
    <w:rsid w:val="008E103F"/>
    <w:rsid w:val="008E1D70"/>
    <w:rsid w:val="008E1F69"/>
    <w:rsid w:val="008E76B1"/>
    <w:rsid w:val="008F34F4"/>
    <w:rsid w:val="008F38BB"/>
    <w:rsid w:val="008F57D8"/>
    <w:rsid w:val="00902834"/>
    <w:rsid w:val="009106EA"/>
    <w:rsid w:val="009110DD"/>
    <w:rsid w:val="00913056"/>
    <w:rsid w:val="00914E26"/>
    <w:rsid w:val="0091590F"/>
    <w:rsid w:val="009217F2"/>
    <w:rsid w:val="00923B4D"/>
    <w:rsid w:val="0092540C"/>
    <w:rsid w:val="00925B39"/>
    <w:rsid w:val="00925E0F"/>
    <w:rsid w:val="00931A57"/>
    <w:rsid w:val="00932EB2"/>
    <w:rsid w:val="00933EE0"/>
    <w:rsid w:val="0093492E"/>
    <w:rsid w:val="009414E6"/>
    <w:rsid w:val="00947A3F"/>
    <w:rsid w:val="00947DB2"/>
    <w:rsid w:val="00950B15"/>
    <w:rsid w:val="0095450F"/>
    <w:rsid w:val="00956901"/>
    <w:rsid w:val="009572FF"/>
    <w:rsid w:val="0096203C"/>
    <w:rsid w:val="00962EC1"/>
    <w:rsid w:val="009630F5"/>
    <w:rsid w:val="009656B9"/>
    <w:rsid w:val="0096631C"/>
    <w:rsid w:val="00967DD9"/>
    <w:rsid w:val="00971591"/>
    <w:rsid w:val="009727CB"/>
    <w:rsid w:val="00974564"/>
    <w:rsid w:val="00974B53"/>
    <w:rsid w:val="00974E99"/>
    <w:rsid w:val="009764FA"/>
    <w:rsid w:val="00980192"/>
    <w:rsid w:val="00980799"/>
    <w:rsid w:val="009812B5"/>
    <w:rsid w:val="00982A22"/>
    <w:rsid w:val="009830CC"/>
    <w:rsid w:val="00983287"/>
    <w:rsid w:val="00994D97"/>
    <w:rsid w:val="0099752C"/>
    <w:rsid w:val="009A07B7"/>
    <w:rsid w:val="009A706B"/>
    <w:rsid w:val="009B0C65"/>
    <w:rsid w:val="009B1545"/>
    <w:rsid w:val="009B372E"/>
    <w:rsid w:val="009B5023"/>
    <w:rsid w:val="009B612F"/>
    <w:rsid w:val="009B6582"/>
    <w:rsid w:val="009B785E"/>
    <w:rsid w:val="009C26F8"/>
    <w:rsid w:val="009C387B"/>
    <w:rsid w:val="009C609E"/>
    <w:rsid w:val="009C6984"/>
    <w:rsid w:val="009D069E"/>
    <w:rsid w:val="009D25B8"/>
    <w:rsid w:val="009D26AB"/>
    <w:rsid w:val="009D3B30"/>
    <w:rsid w:val="009D6B98"/>
    <w:rsid w:val="009E075B"/>
    <w:rsid w:val="009E16EC"/>
    <w:rsid w:val="009E1F25"/>
    <w:rsid w:val="009E2350"/>
    <w:rsid w:val="009E2DED"/>
    <w:rsid w:val="009E433C"/>
    <w:rsid w:val="009E4A4D"/>
    <w:rsid w:val="009E6578"/>
    <w:rsid w:val="009F081F"/>
    <w:rsid w:val="009F4A19"/>
    <w:rsid w:val="00A06A0E"/>
    <w:rsid w:val="00A06A3D"/>
    <w:rsid w:val="00A07CE4"/>
    <w:rsid w:val="00A10EBA"/>
    <w:rsid w:val="00A11128"/>
    <w:rsid w:val="00A13E56"/>
    <w:rsid w:val="00A14695"/>
    <w:rsid w:val="00A15050"/>
    <w:rsid w:val="00A179F2"/>
    <w:rsid w:val="00A227BF"/>
    <w:rsid w:val="00A23CAC"/>
    <w:rsid w:val="00A24838"/>
    <w:rsid w:val="00A2520F"/>
    <w:rsid w:val="00A2743E"/>
    <w:rsid w:val="00A3074A"/>
    <w:rsid w:val="00A30C33"/>
    <w:rsid w:val="00A36F9C"/>
    <w:rsid w:val="00A37755"/>
    <w:rsid w:val="00A4308C"/>
    <w:rsid w:val="00A43432"/>
    <w:rsid w:val="00A43BDF"/>
    <w:rsid w:val="00A43D13"/>
    <w:rsid w:val="00A44836"/>
    <w:rsid w:val="00A5100F"/>
    <w:rsid w:val="00A524B5"/>
    <w:rsid w:val="00A53E1D"/>
    <w:rsid w:val="00A549B3"/>
    <w:rsid w:val="00A56184"/>
    <w:rsid w:val="00A56BB7"/>
    <w:rsid w:val="00A64D15"/>
    <w:rsid w:val="00A65641"/>
    <w:rsid w:val="00A66081"/>
    <w:rsid w:val="00A67954"/>
    <w:rsid w:val="00A72893"/>
    <w:rsid w:val="00A72ED7"/>
    <w:rsid w:val="00A800A9"/>
    <w:rsid w:val="00A80352"/>
    <w:rsid w:val="00A8083F"/>
    <w:rsid w:val="00A83FF2"/>
    <w:rsid w:val="00A86343"/>
    <w:rsid w:val="00A87080"/>
    <w:rsid w:val="00A90AAC"/>
    <w:rsid w:val="00A90D86"/>
    <w:rsid w:val="00A91DBA"/>
    <w:rsid w:val="00A9395F"/>
    <w:rsid w:val="00A97900"/>
    <w:rsid w:val="00AA1B91"/>
    <w:rsid w:val="00AA1D7A"/>
    <w:rsid w:val="00AA3E01"/>
    <w:rsid w:val="00AA68AE"/>
    <w:rsid w:val="00AB0BFA"/>
    <w:rsid w:val="00AB2C66"/>
    <w:rsid w:val="00AB6BAD"/>
    <w:rsid w:val="00AB76B7"/>
    <w:rsid w:val="00AC33A2"/>
    <w:rsid w:val="00AC583D"/>
    <w:rsid w:val="00AD12E6"/>
    <w:rsid w:val="00AD38F7"/>
    <w:rsid w:val="00AD4938"/>
    <w:rsid w:val="00AE03C8"/>
    <w:rsid w:val="00AE65F1"/>
    <w:rsid w:val="00AE6BB4"/>
    <w:rsid w:val="00AE74AD"/>
    <w:rsid w:val="00AF159C"/>
    <w:rsid w:val="00B007F2"/>
    <w:rsid w:val="00B01873"/>
    <w:rsid w:val="00B0572F"/>
    <w:rsid w:val="00B074AB"/>
    <w:rsid w:val="00B07717"/>
    <w:rsid w:val="00B13AC5"/>
    <w:rsid w:val="00B16334"/>
    <w:rsid w:val="00B17253"/>
    <w:rsid w:val="00B250D6"/>
    <w:rsid w:val="00B2583D"/>
    <w:rsid w:val="00B26A2D"/>
    <w:rsid w:val="00B278D9"/>
    <w:rsid w:val="00B31A41"/>
    <w:rsid w:val="00B364F3"/>
    <w:rsid w:val="00B375D6"/>
    <w:rsid w:val="00B40199"/>
    <w:rsid w:val="00B4113B"/>
    <w:rsid w:val="00B453D3"/>
    <w:rsid w:val="00B45400"/>
    <w:rsid w:val="00B46FD9"/>
    <w:rsid w:val="00B502FF"/>
    <w:rsid w:val="00B50B90"/>
    <w:rsid w:val="00B50E28"/>
    <w:rsid w:val="00B55ACF"/>
    <w:rsid w:val="00B56A75"/>
    <w:rsid w:val="00B6066D"/>
    <w:rsid w:val="00B621CA"/>
    <w:rsid w:val="00B6246D"/>
    <w:rsid w:val="00B643DF"/>
    <w:rsid w:val="00B65300"/>
    <w:rsid w:val="00B658B7"/>
    <w:rsid w:val="00B67422"/>
    <w:rsid w:val="00B70796"/>
    <w:rsid w:val="00B70BD4"/>
    <w:rsid w:val="00B712CA"/>
    <w:rsid w:val="00B73463"/>
    <w:rsid w:val="00B75110"/>
    <w:rsid w:val="00B767FC"/>
    <w:rsid w:val="00B85EFE"/>
    <w:rsid w:val="00B90123"/>
    <w:rsid w:val="00B9016D"/>
    <w:rsid w:val="00B910D7"/>
    <w:rsid w:val="00B91187"/>
    <w:rsid w:val="00B92476"/>
    <w:rsid w:val="00B937D0"/>
    <w:rsid w:val="00B9652D"/>
    <w:rsid w:val="00B97664"/>
    <w:rsid w:val="00BA0F98"/>
    <w:rsid w:val="00BA1517"/>
    <w:rsid w:val="00BA1B03"/>
    <w:rsid w:val="00BA1C02"/>
    <w:rsid w:val="00BA3F63"/>
    <w:rsid w:val="00BA4E39"/>
    <w:rsid w:val="00BA67FD"/>
    <w:rsid w:val="00BA7C48"/>
    <w:rsid w:val="00BB188E"/>
    <w:rsid w:val="00BB66EE"/>
    <w:rsid w:val="00BC251F"/>
    <w:rsid w:val="00BC27F6"/>
    <w:rsid w:val="00BC39F4"/>
    <w:rsid w:val="00BC5062"/>
    <w:rsid w:val="00BC7FE0"/>
    <w:rsid w:val="00BD150C"/>
    <w:rsid w:val="00BD1587"/>
    <w:rsid w:val="00BD6A20"/>
    <w:rsid w:val="00BD7EE1"/>
    <w:rsid w:val="00BE3247"/>
    <w:rsid w:val="00BE5568"/>
    <w:rsid w:val="00BE5764"/>
    <w:rsid w:val="00BF1358"/>
    <w:rsid w:val="00C0106D"/>
    <w:rsid w:val="00C01385"/>
    <w:rsid w:val="00C130C5"/>
    <w:rsid w:val="00C133BE"/>
    <w:rsid w:val="00C1400A"/>
    <w:rsid w:val="00C1455E"/>
    <w:rsid w:val="00C222B4"/>
    <w:rsid w:val="00C262E4"/>
    <w:rsid w:val="00C33E20"/>
    <w:rsid w:val="00C34433"/>
    <w:rsid w:val="00C34472"/>
    <w:rsid w:val="00C35CF6"/>
    <w:rsid w:val="00C3725B"/>
    <w:rsid w:val="00C401B7"/>
    <w:rsid w:val="00C4650C"/>
    <w:rsid w:val="00C473B5"/>
    <w:rsid w:val="00C47A25"/>
    <w:rsid w:val="00C512B1"/>
    <w:rsid w:val="00C52223"/>
    <w:rsid w:val="00C522BE"/>
    <w:rsid w:val="00C52413"/>
    <w:rsid w:val="00C533EC"/>
    <w:rsid w:val="00C5470E"/>
    <w:rsid w:val="00C554BC"/>
    <w:rsid w:val="00C55EFB"/>
    <w:rsid w:val="00C56585"/>
    <w:rsid w:val="00C56B3F"/>
    <w:rsid w:val="00C62DF5"/>
    <w:rsid w:val="00C65492"/>
    <w:rsid w:val="00C65C1D"/>
    <w:rsid w:val="00C65C4C"/>
    <w:rsid w:val="00C677AA"/>
    <w:rsid w:val="00C67C67"/>
    <w:rsid w:val="00C7022C"/>
    <w:rsid w:val="00C7024D"/>
    <w:rsid w:val="00C71032"/>
    <w:rsid w:val="00C716E5"/>
    <w:rsid w:val="00C773D9"/>
    <w:rsid w:val="00C80307"/>
    <w:rsid w:val="00C80ACE"/>
    <w:rsid w:val="00C80B0C"/>
    <w:rsid w:val="00C81162"/>
    <w:rsid w:val="00C82D77"/>
    <w:rsid w:val="00C82EC7"/>
    <w:rsid w:val="00C83258"/>
    <w:rsid w:val="00C83666"/>
    <w:rsid w:val="00C843AC"/>
    <w:rsid w:val="00C870B5"/>
    <w:rsid w:val="00C907DF"/>
    <w:rsid w:val="00C91630"/>
    <w:rsid w:val="00C9558A"/>
    <w:rsid w:val="00C966EB"/>
    <w:rsid w:val="00C9773B"/>
    <w:rsid w:val="00CA004F"/>
    <w:rsid w:val="00CA04B1"/>
    <w:rsid w:val="00CA2DFC"/>
    <w:rsid w:val="00CA4EC9"/>
    <w:rsid w:val="00CA5BD8"/>
    <w:rsid w:val="00CB03D4"/>
    <w:rsid w:val="00CB0617"/>
    <w:rsid w:val="00CB137B"/>
    <w:rsid w:val="00CB15C3"/>
    <w:rsid w:val="00CB1D11"/>
    <w:rsid w:val="00CB59F3"/>
    <w:rsid w:val="00CB7D0F"/>
    <w:rsid w:val="00CC35EF"/>
    <w:rsid w:val="00CC5048"/>
    <w:rsid w:val="00CC61A5"/>
    <w:rsid w:val="00CC6246"/>
    <w:rsid w:val="00CD0232"/>
    <w:rsid w:val="00CD1F60"/>
    <w:rsid w:val="00CD6859"/>
    <w:rsid w:val="00CE5E46"/>
    <w:rsid w:val="00CF10E3"/>
    <w:rsid w:val="00CF49CC"/>
    <w:rsid w:val="00CF6EC7"/>
    <w:rsid w:val="00D03A27"/>
    <w:rsid w:val="00D04F0B"/>
    <w:rsid w:val="00D05F04"/>
    <w:rsid w:val="00D07440"/>
    <w:rsid w:val="00D120AF"/>
    <w:rsid w:val="00D1463A"/>
    <w:rsid w:val="00D15F11"/>
    <w:rsid w:val="00D16362"/>
    <w:rsid w:val="00D22F63"/>
    <w:rsid w:val="00D252C9"/>
    <w:rsid w:val="00D270FA"/>
    <w:rsid w:val="00D32DDF"/>
    <w:rsid w:val="00D36206"/>
    <w:rsid w:val="00D365BE"/>
    <w:rsid w:val="00D36E93"/>
    <w:rsid w:val="00D3700C"/>
    <w:rsid w:val="00D400DA"/>
    <w:rsid w:val="00D41940"/>
    <w:rsid w:val="00D43DE9"/>
    <w:rsid w:val="00D512ED"/>
    <w:rsid w:val="00D55A15"/>
    <w:rsid w:val="00D603BF"/>
    <w:rsid w:val="00D638E0"/>
    <w:rsid w:val="00D653B1"/>
    <w:rsid w:val="00D656A2"/>
    <w:rsid w:val="00D740A5"/>
    <w:rsid w:val="00D74AE1"/>
    <w:rsid w:val="00D75D42"/>
    <w:rsid w:val="00D80A15"/>
    <w:rsid w:val="00D80B20"/>
    <w:rsid w:val="00D845A3"/>
    <w:rsid w:val="00D865A8"/>
    <w:rsid w:val="00D9012A"/>
    <w:rsid w:val="00D92C2D"/>
    <w:rsid w:val="00D9361E"/>
    <w:rsid w:val="00D94F38"/>
    <w:rsid w:val="00D96F91"/>
    <w:rsid w:val="00DA005A"/>
    <w:rsid w:val="00DA1027"/>
    <w:rsid w:val="00DA17CD"/>
    <w:rsid w:val="00DA658B"/>
    <w:rsid w:val="00DB25B3"/>
    <w:rsid w:val="00DB51ED"/>
    <w:rsid w:val="00DC0969"/>
    <w:rsid w:val="00DC1C10"/>
    <w:rsid w:val="00DC40EB"/>
    <w:rsid w:val="00DC6F92"/>
    <w:rsid w:val="00DC76E2"/>
    <w:rsid w:val="00DD0213"/>
    <w:rsid w:val="00DD60F2"/>
    <w:rsid w:val="00DD69FB"/>
    <w:rsid w:val="00DE0893"/>
    <w:rsid w:val="00DE2814"/>
    <w:rsid w:val="00DE6796"/>
    <w:rsid w:val="00DF41B2"/>
    <w:rsid w:val="00DF47E2"/>
    <w:rsid w:val="00DF4C45"/>
    <w:rsid w:val="00DF76E9"/>
    <w:rsid w:val="00E01272"/>
    <w:rsid w:val="00E03067"/>
    <w:rsid w:val="00E03814"/>
    <w:rsid w:val="00E03846"/>
    <w:rsid w:val="00E03A07"/>
    <w:rsid w:val="00E06421"/>
    <w:rsid w:val="00E10BDB"/>
    <w:rsid w:val="00E13CC9"/>
    <w:rsid w:val="00E16EB4"/>
    <w:rsid w:val="00E20A7D"/>
    <w:rsid w:val="00E21A27"/>
    <w:rsid w:val="00E22643"/>
    <w:rsid w:val="00E27A2F"/>
    <w:rsid w:val="00E30A98"/>
    <w:rsid w:val="00E314F5"/>
    <w:rsid w:val="00E332DD"/>
    <w:rsid w:val="00E33556"/>
    <w:rsid w:val="00E42A94"/>
    <w:rsid w:val="00E458BF"/>
    <w:rsid w:val="00E47285"/>
    <w:rsid w:val="00E5035D"/>
    <w:rsid w:val="00E51C33"/>
    <w:rsid w:val="00E53EB8"/>
    <w:rsid w:val="00E54676"/>
    <w:rsid w:val="00E54AD5"/>
    <w:rsid w:val="00E54BFB"/>
    <w:rsid w:val="00E54CD7"/>
    <w:rsid w:val="00E706E7"/>
    <w:rsid w:val="00E76B2C"/>
    <w:rsid w:val="00E77587"/>
    <w:rsid w:val="00E818AD"/>
    <w:rsid w:val="00E84229"/>
    <w:rsid w:val="00E843F0"/>
    <w:rsid w:val="00E84965"/>
    <w:rsid w:val="00E86147"/>
    <w:rsid w:val="00E877DC"/>
    <w:rsid w:val="00E90E4E"/>
    <w:rsid w:val="00E92E1C"/>
    <w:rsid w:val="00E9391E"/>
    <w:rsid w:val="00EA1052"/>
    <w:rsid w:val="00EA218F"/>
    <w:rsid w:val="00EA4F29"/>
    <w:rsid w:val="00EA5B27"/>
    <w:rsid w:val="00EA5F83"/>
    <w:rsid w:val="00EA6F9D"/>
    <w:rsid w:val="00EB1BBB"/>
    <w:rsid w:val="00EB2273"/>
    <w:rsid w:val="00EB6C62"/>
    <w:rsid w:val="00EB6F3C"/>
    <w:rsid w:val="00EC0A6E"/>
    <w:rsid w:val="00EC0CF9"/>
    <w:rsid w:val="00EC1E2C"/>
    <w:rsid w:val="00EC254E"/>
    <w:rsid w:val="00EC2B9A"/>
    <w:rsid w:val="00EC3723"/>
    <w:rsid w:val="00EC568A"/>
    <w:rsid w:val="00EC7C87"/>
    <w:rsid w:val="00ED030E"/>
    <w:rsid w:val="00ED2672"/>
    <w:rsid w:val="00ED2A8D"/>
    <w:rsid w:val="00ED3784"/>
    <w:rsid w:val="00ED4450"/>
    <w:rsid w:val="00ED7692"/>
    <w:rsid w:val="00EE2455"/>
    <w:rsid w:val="00EE2F17"/>
    <w:rsid w:val="00EE54CB"/>
    <w:rsid w:val="00EE6424"/>
    <w:rsid w:val="00EE706C"/>
    <w:rsid w:val="00EF1890"/>
    <w:rsid w:val="00EF1936"/>
    <w:rsid w:val="00EF1C54"/>
    <w:rsid w:val="00EF404B"/>
    <w:rsid w:val="00EF5A22"/>
    <w:rsid w:val="00F00376"/>
    <w:rsid w:val="00F01F0C"/>
    <w:rsid w:val="00F02A5A"/>
    <w:rsid w:val="00F02C10"/>
    <w:rsid w:val="00F02D10"/>
    <w:rsid w:val="00F06ECB"/>
    <w:rsid w:val="00F1078D"/>
    <w:rsid w:val="00F11368"/>
    <w:rsid w:val="00F11764"/>
    <w:rsid w:val="00F118B2"/>
    <w:rsid w:val="00F157E2"/>
    <w:rsid w:val="00F16C7D"/>
    <w:rsid w:val="00F21960"/>
    <w:rsid w:val="00F21B7F"/>
    <w:rsid w:val="00F22682"/>
    <w:rsid w:val="00F23723"/>
    <w:rsid w:val="00F24970"/>
    <w:rsid w:val="00F259E2"/>
    <w:rsid w:val="00F30739"/>
    <w:rsid w:val="00F346A3"/>
    <w:rsid w:val="00F404B9"/>
    <w:rsid w:val="00F40DC3"/>
    <w:rsid w:val="00F41F0B"/>
    <w:rsid w:val="00F50222"/>
    <w:rsid w:val="00F518EF"/>
    <w:rsid w:val="00F52277"/>
    <w:rsid w:val="00F527AC"/>
    <w:rsid w:val="00F5503F"/>
    <w:rsid w:val="00F55AD7"/>
    <w:rsid w:val="00F56CA4"/>
    <w:rsid w:val="00F61D83"/>
    <w:rsid w:val="00F628DA"/>
    <w:rsid w:val="00F636EF"/>
    <w:rsid w:val="00F64BE0"/>
    <w:rsid w:val="00F65DD1"/>
    <w:rsid w:val="00F67490"/>
    <w:rsid w:val="00F707B3"/>
    <w:rsid w:val="00F71135"/>
    <w:rsid w:val="00F730DC"/>
    <w:rsid w:val="00F732A1"/>
    <w:rsid w:val="00F741EE"/>
    <w:rsid w:val="00F74309"/>
    <w:rsid w:val="00F77CB7"/>
    <w:rsid w:val="00F81DFE"/>
    <w:rsid w:val="00F828E7"/>
    <w:rsid w:val="00F82C35"/>
    <w:rsid w:val="00F83068"/>
    <w:rsid w:val="00F85647"/>
    <w:rsid w:val="00F856EF"/>
    <w:rsid w:val="00F85D38"/>
    <w:rsid w:val="00F90461"/>
    <w:rsid w:val="00F908CC"/>
    <w:rsid w:val="00F91B03"/>
    <w:rsid w:val="00F95190"/>
    <w:rsid w:val="00FA06B2"/>
    <w:rsid w:val="00FA370D"/>
    <w:rsid w:val="00FA4EDF"/>
    <w:rsid w:val="00FA5F89"/>
    <w:rsid w:val="00FA66F1"/>
    <w:rsid w:val="00FB3B61"/>
    <w:rsid w:val="00FB5308"/>
    <w:rsid w:val="00FB5647"/>
    <w:rsid w:val="00FB7BDB"/>
    <w:rsid w:val="00FC378B"/>
    <w:rsid w:val="00FC3977"/>
    <w:rsid w:val="00FC5F8B"/>
    <w:rsid w:val="00FD2566"/>
    <w:rsid w:val="00FD25C7"/>
    <w:rsid w:val="00FD2F16"/>
    <w:rsid w:val="00FD2F54"/>
    <w:rsid w:val="00FD6065"/>
    <w:rsid w:val="00FD6722"/>
    <w:rsid w:val="00FE1D34"/>
    <w:rsid w:val="00FE244F"/>
    <w:rsid w:val="00FE2A6F"/>
    <w:rsid w:val="00FF232E"/>
    <w:rsid w:val="00FF2C98"/>
    <w:rsid w:val="00FF418D"/>
    <w:rsid w:val="00FF6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4AFCC"/>
  <w15:docId w15:val="{7DA876B7-03C0-4E89-A25D-9EA91674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/>
    <w:lsdException w:name="List 2" w:semiHidden="1" w:uiPriority="0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/>
    <w:lsdException w:name="Date" w:semiHidden="1"/>
    <w:lsdException w:name="Body Text First Indent" w:semiHidden="1" w:uiPriority="0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553815"/>
    <w:pPr>
      <w:spacing w:after="0" w:line="216" w:lineRule="atLeast"/>
    </w:pPr>
    <w:rPr>
      <w:sz w:val="18"/>
      <w:lang w:val="en-GB"/>
    </w:rPr>
  </w:style>
  <w:style w:type="paragraph" w:styleId="Heading1">
    <w:name w:val="heading 1"/>
    <w:next w:val="Heading1separationline"/>
    <w:link w:val="Heading1Char"/>
    <w:qFormat/>
    <w:rsid w:val="00586C66"/>
    <w:pPr>
      <w:keepNext/>
      <w:keepLines/>
      <w:numPr>
        <w:numId w:val="38"/>
      </w:numPr>
      <w:spacing w:before="240" w:line="240" w:lineRule="atLeast"/>
      <w:outlineLvl w:val="0"/>
    </w:pPr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paragraph" w:styleId="Heading2">
    <w:name w:val="heading 2"/>
    <w:basedOn w:val="Heading1"/>
    <w:next w:val="Heading2separationline"/>
    <w:link w:val="Heading2Char"/>
    <w:qFormat/>
    <w:rsid w:val="00586C66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0418CA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0418CA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0418CA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CF49C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02A45" w:themeColor="accent1" w:themeShade="7F"/>
    </w:rPr>
  </w:style>
  <w:style w:type="paragraph" w:styleId="Heading7">
    <w:name w:val="heading 7"/>
    <w:basedOn w:val="Normal"/>
    <w:next w:val="Normal"/>
    <w:link w:val="Heading7Char"/>
    <w:rsid w:val="00CF49C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CF49C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CF49C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380350"/>
    <w:pPr>
      <w:spacing w:after="0" w:line="240" w:lineRule="exact"/>
    </w:pPr>
    <w:rPr>
      <w:sz w:val="20"/>
      <w:lang w:val="en-GB"/>
    </w:rPr>
  </w:style>
  <w:style w:type="character" w:customStyle="1" w:styleId="HeaderChar">
    <w:name w:val="Header Char"/>
    <w:basedOn w:val="DefaultParagraphFont"/>
    <w:link w:val="Header"/>
    <w:rsid w:val="00380350"/>
    <w:rPr>
      <w:sz w:val="20"/>
      <w:lang w:val="en-GB"/>
    </w:rPr>
  </w:style>
  <w:style w:type="paragraph" w:styleId="Footer">
    <w:name w:val="footer"/>
    <w:link w:val="FooterChar"/>
    <w:rsid w:val="00CF49CC"/>
    <w:pPr>
      <w:spacing w:after="0" w:line="240" w:lineRule="exact"/>
    </w:pPr>
    <w:rPr>
      <w:sz w:val="20"/>
      <w:lang w:val="en-GB"/>
    </w:rPr>
  </w:style>
  <w:style w:type="character" w:customStyle="1" w:styleId="FooterChar">
    <w:name w:val="Footer Char"/>
    <w:basedOn w:val="DefaultParagraphFont"/>
    <w:link w:val="Footer"/>
    <w:rsid w:val="00CF49CC"/>
    <w:rPr>
      <w:sz w:val="20"/>
      <w:lang w:val="en-GB"/>
    </w:rPr>
  </w:style>
  <w:style w:type="paragraph" w:styleId="BalloonText">
    <w:name w:val="Balloon Text"/>
    <w:basedOn w:val="Normal"/>
    <w:link w:val="BalloonTextChar"/>
    <w:rsid w:val="00EB6F3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B6F3C"/>
    <w:rPr>
      <w:rFonts w:ascii="Tahoma" w:hAnsi="Tahoma" w:cs="Tahoma"/>
      <w:sz w:val="16"/>
      <w:szCs w:val="16"/>
      <w:lang w:val="en-US"/>
    </w:rPr>
  </w:style>
  <w:style w:type="table" w:styleId="TableGrid">
    <w:name w:val="Table Grid"/>
    <w:basedOn w:val="TableNormal"/>
    <w:uiPriority w:val="59"/>
    <w:rsid w:val="004D6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Documenttype">
    <w:name w:val="Document type"/>
    <w:basedOn w:val="Normal"/>
    <w:rsid w:val="00380350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character" w:customStyle="1" w:styleId="Heading1Char">
    <w:name w:val="Heading 1 Char"/>
    <w:basedOn w:val="DefaultParagraphFont"/>
    <w:link w:val="Heading1"/>
    <w:rsid w:val="00586C66"/>
    <w:rPr>
      <w:rFonts w:asciiTheme="majorHAnsi" w:eastAsiaTheme="majorEastAsia" w:hAnsiTheme="majorHAnsi" w:cstheme="majorBidi"/>
      <w:b/>
      <w:bCs/>
      <w:caps/>
      <w:color w:val="00558C"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586C66"/>
    <w:rPr>
      <w:rFonts w:asciiTheme="majorHAnsi" w:eastAsiaTheme="majorEastAsia" w:hAnsiTheme="majorHAnsi" w:cstheme="majorBidi"/>
      <w:b/>
      <w:caps/>
      <w:color w:val="00558C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0418CA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val="en-GB"/>
    </w:rPr>
  </w:style>
  <w:style w:type="paragraph" w:styleId="List">
    <w:name w:val="List"/>
    <w:basedOn w:val="Normal"/>
    <w:uiPriority w:val="99"/>
    <w:unhideWhenUsed/>
    <w:rsid w:val="00CC6246"/>
    <w:pPr>
      <w:ind w:left="360" w:hanging="360"/>
      <w:contextualSpacing/>
    </w:pPr>
    <w:rPr>
      <w:sz w:val="22"/>
    </w:rPr>
  </w:style>
  <w:style w:type="character" w:customStyle="1" w:styleId="Heading4Char">
    <w:name w:val="Heading 4 Char"/>
    <w:basedOn w:val="DefaultParagraphFont"/>
    <w:link w:val="Heading4"/>
    <w:rsid w:val="000418CA"/>
    <w:rPr>
      <w:rFonts w:asciiTheme="majorHAnsi" w:eastAsiaTheme="majorEastAsia" w:hAnsiTheme="majorHAnsi" w:cstheme="majorBidi"/>
      <w:b/>
      <w:iCs/>
      <w:color w:val="00558C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0418CA"/>
    <w:rPr>
      <w:rFonts w:asciiTheme="majorHAnsi" w:eastAsiaTheme="majorEastAsia" w:hAnsiTheme="majorHAnsi" w:cstheme="majorBidi"/>
      <w:iCs/>
      <w:color w:val="00558C"/>
      <w:szCs w:val="24"/>
      <w:lang w:val="en-GB"/>
    </w:rPr>
  </w:style>
  <w:style w:type="character" w:customStyle="1" w:styleId="Heading6Char">
    <w:name w:val="Heading 6 Char"/>
    <w:basedOn w:val="DefaultParagraphFont"/>
    <w:link w:val="Heading6"/>
    <w:rsid w:val="00CF49CC"/>
    <w:rPr>
      <w:rFonts w:asciiTheme="majorHAnsi" w:eastAsiaTheme="majorEastAsia" w:hAnsiTheme="majorHAnsi" w:cstheme="majorBidi"/>
      <w:i/>
      <w:iCs/>
      <w:color w:val="002A45" w:themeColor="accent1" w:themeShade="7F"/>
      <w:sz w:val="18"/>
      <w:lang w:val="en-GB"/>
    </w:rPr>
  </w:style>
  <w:style w:type="character" w:customStyle="1" w:styleId="Heading7Char">
    <w:name w:val="Heading 7 Char"/>
    <w:basedOn w:val="DefaultParagraphFont"/>
    <w:link w:val="Heading7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18"/>
      <w:lang w:val="en-GB"/>
    </w:rPr>
  </w:style>
  <w:style w:type="character" w:customStyle="1" w:styleId="Heading8Char">
    <w:name w:val="Heading 8 Char"/>
    <w:basedOn w:val="DefaultParagraphFont"/>
    <w:link w:val="Heading8"/>
    <w:rsid w:val="00CF49CC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rsid w:val="00CF49C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paragraph" w:customStyle="1" w:styleId="Bullet1">
    <w:name w:val="Bullet 1"/>
    <w:basedOn w:val="Normal"/>
    <w:qFormat/>
    <w:rsid w:val="008310C9"/>
    <w:pPr>
      <w:numPr>
        <w:numId w:val="28"/>
      </w:numPr>
      <w:spacing w:after="120"/>
    </w:pPr>
    <w:rPr>
      <w:color w:val="000000" w:themeColor="text1"/>
      <w:sz w:val="22"/>
    </w:rPr>
  </w:style>
  <w:style w:type="paragraph" w:customStyle="1" w:styleId="Bullet2">
    <w:name w:val="Bullet 2"/>
    <w:basedOn w:val="Normal"/>
    <w:link w:val="Bullet2Char"/>
    <w:qFormat/>
    <w:rsid w:val="000B1A90"/>
    <w:pPr>
      <w:numPr>
        <w:numId w:val="29"/>
      </w:numPr>
      <w:spacing w:after="120"/>
    </w:pPr>
    <w:rPr>
      <w:color w:val="000000" w:themeColor="text1"/>
      <w:sz w:val="22"/>
    </w:rPr>
  </w:style>
  <w:style w:type="paragraph" w:customStyle="1" w:styleId="Heading1separationline">
    <w:name w:val="Heading 1 separation line"/>
    <w:basedOn w:val="Normal"/>
    <w:next w:val="BodyText"/>
    <w:rsid w:val="00AB76B7"/>
    <w:pPr>
      <w:pBdr>
        <w:bottom w:val="single" w:sz="8" w:space="1" w:color="00558C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B73463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441393"/>
    <w:pPr>
      <w:spacing w:line="180" w:lineRule="exact"/>
      <w:jc w:val="right"/>
    </w:pPr>
    <w:rPr>
      <w:color w:val="00558C" w:themeColor="accent1"/>
    </w:rPr>
  </w:style>
  <w:style w:type="paragraph" w:customStyle="1" w:styleId="Editionnumber">
    <w:name w:val="Edition number"/>
    <w:basedOn w:val="Normal"/>
    <w:rsid w:val="004E0BBB"/>
    <w:rPr>
      <w:b/>
      <w:color w:val="00558C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380350"/>
    <w:pPr>
      <w:framePr w:hSpace="142" w:wrap="around" w:hAnchor="margin" w:xAlign="center" w:yAlign="bottom"/>
      <w:spacing w:before="40" w:line="180" w:lineRule="exact"/>
      <w:suppressOverlap/>
    </w:pPr>
    <w:rPr>
      <w:b/>
      <w:color w:val="00558C" w:themeColor="accent1"/>
      <w:sz w:val="15"/>
      <w:szCs w:val="15"/>
    </w:rPr>
  </w:style>
  <w:style w:type="paragraph" w:customStyle="1" w:styleId="Contents">
    <w:name w:val="Contents"/>
    <w:basedOn w:val="Header"/>
    <w:rsid w:val="00441393"/>
    <w:pPr>
      <w:pBdr>
        <w:bottom w:val="single" w:sz="8" w:space="12" w:color="00558C" w:themeColor="accent1"/>
      </w:pBdr>
      <w:spacing w:before="100" w:line="560" w:lineRule="exact"/>
    </w:pPr>
    <w:rPr>
      <w:b/>
      <w:caps/>
      <w:color w:val="009FE3" w:themeColor="accent2"/>
      <w:sz w:val="56"/>
      <w:szCs w:val="56"/>
    </w:rPr>
  </w:style>
  <w:style w:type="paragraph" w:styleId="TOC1">
    <w:name w:val="toc 1"/>
    <w:basedOn w:val="Normal"/>
    <w:next w:val="Normal"/>
    <w:uiPriority w:val="39"/>
    <w:rsid w:val="000D76B7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00558C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A72893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00558C" w:themeColor="accent1"/>
      <w:sz w:val="22"/>
    </w:rPr>
  </w:style>
  <w:style w:type="character" w:styleId="Hyperlink">
    <w:name w:val="Hyperlink"/>
    <w:basedOn w:val="DefaultParagraphFont"/>
    <w:uiPriority w:val="99"/>
    <w:unhideWhenUsed/>
    <w:rsid w:val="00201337"/>
    <w:rPr>
      <w:color w:val="00558C" w:themeColor="accent1"/>
      <w:u w:val="single"/>
    </w:rPr>
  </w:style>
  <w:style w:type="paragraph" w:styleId="ListNumber3">
    <w:name w:val="List Number 3"/>
    <w:basedOn w:val="Normal"/>
    <w:uiPriority w:val="99"/>
    <w:unhideWhenUsed/>
    <w:rsid w:val="00F90461"/>
    <w:pPr>
      <w:contextualSpacing/>
    </w:pPr>
  </w:style>
  <w:style w:type="paragraph" w:styleId="TableofFigures">
    <w:name w:val="table of figures"/>
    <w:basedOn w:val="Normal"/>
    <w:next w:val="Normal"/>
    <w:uiPriority w:val="99"/>
    <w:rsid w:val="0080602A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text">
    <w:name w:val="Table text"/>
    <w:basedOn w:val="Normal"/>
    <w:qFormat/>
    <w:rsid w:val="00414698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051724"/>
    <w:rPr>
      <w:b/>
      <w:color w:val="00558C"/>
    </w:rPr>
  </w:style>
  <w:style w:type="table" w:styleId="MediumShading1">
    <w:name w:val="Medium Shading 1"/>
    <w:basedOn w:val="TableNormal"/>
    <w:uiPriority w:val="63"/>
    <w:rsid w:val="0052623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009FE3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C6EDFF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8C33B5"/>
    <w:rPr>
      <w:b/>
      <w:bCs/>
      <w:i/>
      <w:color w:val="575756"/>
      <w:sz w:val="22"/>
      <w:u w:val="single"/>
    </w:rPr>
  </w:style>
  <w:style w:type="paragraph" w:styleId="TOC3">
    <w:name w:val="toc 3"/>
    <w:basedOn w:val="Normal"/>
    <w:next w:val="Normal"/>
    <w:uiPriority w:val="39"/>
    <w:unhideWhenUsed/>
    <w:rsid w:val="001E32E5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customStyle="1" w:styleId="Listatext">
    <w:name w:val="List a text"/>
    <w:basedOn w:val="Normal"/>
    <w:qFormat/>
    <w:rsid w:val="008310C9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0B1A90"/>
    <w:rPr>
      <w:color w:val="000000" w:themeColor="text1"/>
      <w:lang w:val="en-GB"/>
    </w:rPr>
  </w:style>
  <w:style w:type="paragraph" w:customStyle="1" w:styleId="AppendixHead2">
    <w:name w:val="Appendix Head 2"/>
    <w:basedOn w:val="Appendix"/>
    <w:next w:val="Heading2separationline"/>
    <w:qFormat/>
    <w:rsid w:val="00586C66"/>
    <w:pPr>
      <w:numPr>
        <w:ilvl w:val="2"/>
      </w:numPr>
      <w:spacing w:after="120"/>
    </w:pPr>
    <w:rPr>
      <w:rFonts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E5035D"/>
    <w:pPr>
      <w:numPr>
        <w:ilvl w:val="3"/>
        <w:numId w:val="13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E5035D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A90AAC"/>
    <w:pPr>
      <w:ind w:left="1701" w:hanging="1701"/>
    </w:pPr>
    <w:rPr>
      <w:b w:val="0"/>
    </w:rPr>
  </w:style>
  <w:style w:type="paragraph" w:customStyle="1" w:styleId="Annex">
    <w:name w:val="Annex"/>
    <w:next w:val="BodyText"/>
    <w:link w:val="AnnexChar"/>
    <w:qFormat/>
    <w:rsid w:val="00E5035D"/>
    <w:pPr>
      <w:numPr>
        <w:numId w:val="3"/>
      </w:numPr>
      <w:spacing w:after="360"/>
    </w:pPr>
    <w:rPr>
      <w:b/>
      <w:caps/>
      <w:color w:val="00558C"/>
      <w:sz w:val="28"/>
      <w:lang w:val="en-GB"/>
    </w:rPr>
  </w:style>
  <w:style w:type="character" w:customStyle="1" w:styleId="AnnexChar">
    <w:name w:val="Annex Char"/>
    <w:basedOn w:val="DefaultParagraphFont"/>
    <w:link w:val="Annex"/>
    <w:rsid w:val="00E5035D"/>
    <w:rPr>
      <w:b/>
      <w:caps/>
      <w:color w:val="00558C"/>
      <w:sz w:val="28"/>
      <w:lang w:val="en-GB"/>
    </w:rPr>
  </w:style>
  <w:style w:type="paragraph" w:customStyle="1" w:styleId="AnnexHead2">
    <w:name w:val="Annex Head 2"/>
    <w:basedOn w:val="Annex"/>
    <w:next w:val="Heading1separationline"/>
    <w:qFormat/>
    <w:rsid w:val="00E5035D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0418CA"/>
    <w:pPr>
      <w:numPr>
        <w:ilvl w:val="2"/>
      </w:numPr>
    </w:pPr>
    <w:rPr>
      <w:caps w:val="0"/>
      <w:smallCaps/>
    </w:rPr>
  </w:style>
  <w:style w:type="paragraph" w:styleId="BodyText">
    <w:name w:val="Body Text"/>
    <w:basedOn w:val="Normal"/>
    <w:link w:val="BodyTextChar"/>
    <w:unhideWhenUsed/>
    <w:qFormat/>
    <w:rsid w:val="00820C2C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qFormat/>
    <w:rsid w:val="00820C2C"/>
    <w:rPr>
      <w:lang w:val="en-GB"/>
    </w:rPr>
  </w:style>
  <w:style w:type="paragraph" w:customStyle="1" w:styleId="AnnexHead4">
    <w:name w:val="Annex Head 4"/>
    <w:basedOn w:val="AnnexHead3"/>
    <w:next w:val="BodyText"/>
    <w:qFormat/>
    <w:rsid w:val="000418CA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0418CA"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styleId="CommentReference">
    <w:name w:val="annotation reference"/>
    <w:basedOn w:val="DefaultParagraphFont"/>
    <w:unhideWhenUsed/>
    <w:rsid w:val="00380350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380350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380350"/>
    <w:rPr>
      <w:sz w:val="24"/>
      <w:szCs w:val="24"/>
      <w:lang w:val="en-GB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B70BD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B70BD4"/>
    <w:rPr>
      <w:b/>
      <w:bCs/>
      <w:sz w:val="20"/>
      <w:szCs w:val="20"/>
      <w:lang w:val="en-US"/>
    </w:rPr>
  </w:style>
  <w:style w:type="paragraph" w:styleId="BodyTextIndent3">
    <w:name w:val="Body Text Indent 3"/>
    <w:basedOn w:val="Normal"/>
    <w:link w:val="BodyTextIndent3Char"/>
    <w:semiHidden/>
    <w:unhideWhenUsed/>
    <w:rsid w:val="00CF49CC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F49CC"/>
    <w:rPr>
      <w:sz w:val="16"/>
      <w:szCs w:val="16"/>
      <w:lang w:val="en-GB"/>
    </w:rPr>
  </w:style>
  <w:style w:type="paragraph" w:customStyle="1" w:styleId="InsetList">
    <w:name w:val="Inset List"/>
    <w:basedOn w:val="Normal"/>
    <w:qFormat/>
    <w:rsid w:val="006E10BF"/>
    <w:pPr>
      <w:numPr>
        <w:numId w:val="8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CF49CC"/>
    <w:pPr>
      <w:spacing w:after="240" w:line="480" w:lineRule="atLeast"/>
    </w:pPr>
    <w:rPr>
      <w:b/>
      <w:color w:val="009FE3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7A4FEF"/>
    <w:pPr>
      <w:numPr>
        <w:numId w:val="5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6E10BF"/>
    <w:pPr>
      <w:numPr>
        <w:numId w:val="10"/>
      </w:numPr>
      <w:contextualSpacing/>
    </w:pPr>
  </w:style>
  <w:style w:type="paragraph" w:styleId="TOC4">
    <w:name w:val="toc 4"/>
    <w:basedOn w:val="Normal"/>
    <w:next w:val="Normal"/>
    <w:autoRedefine/>
    <w:uiPriority w:val="39"/>
    <w:unhideWhenUsed/>
    <w:rsid w:val="00CD0232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332A7B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32A7B"/>
    <w:rPr>
      <w:sz w:val="18"/>
      <w:szCs w:val="24"/>
      <w:vertAlign w:val="superscript"/>
      <w:lang w:val="en-GB"/>
    </w:rPr>
  </w:style>
  <w:style w:type="character" w:styleId="FootnoteReference">
    <w:name w:val="footnote reference"/>
    <w:uiPriority w:val="99"/>
    <w:rsid w:val="00DD69FB"/>
    <w:rPr>
      <w:rFonts w:asciiTheme="minorHAnsi" w:hAnsiTheme="minorHAnsi"/>
      <w:sz w:val="20"/>
      <w:vertAlign w:val="superscript"/>
    </w:rPr>
  </w:style>
  <w:style w:type="character" w:styleId="PageNumber">
    <w:name w:val="page number"/>
    <w:rsid w:val="006C48F9"/>
    <w:rPr>
      <w:rFonts w:asciiTheme="minorHAnsi" w:hAnsiTheme="minorHAnsi"/>
      <w:sz w:val="15"/>
    </w:rPr>
  </w:style>
  <w:style w:type="paragraph" w:customStyle="1" w:styleId="Footereditionno">
    <w:name w:val="Footer edition no."/>
    <w:basedOn w:val="Normal"/>
    <w:rsid w:val="00F74309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8310C9"/>
    <w:pPr>
      <w:numPr>
        <w:ilvl w:val="1"/>
        <w:numId w:val="33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numbering" w:styleId="ArticleSection">
    <w:name w:val="Outline List 3"/>
    <w:basedOn w:val="NoList"/>
    <w:rsid w:val="006E10BF"/>
    <w:pPr>
      <w:numPr>
        <w:numId w:val="6"/>
      </w:numPr>
    </w:pPr>
  </w:style>
  <w:style w:type="paragraph" w:styleId="TOC5">
    <w:name w:val="toc 5"/>
    <w:basedOn w:val="Normal"/>
    <w:next w:val="Normal"/>
    <w:autoRedefine/>
    <w:uiPriority w:val="39"/>
    <w:rsid w:val="00CD0232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CF49CC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CF49CC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CF49CC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CF49CC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customStyle="1" w:styleId="Listi">
    <w:name w:val="List i"/>
    <w:basedOn w:val="Listitext"/>
    <w:qFormat/>
    <w:rsid w:val="00FF418D"/>
    <w:pPr>
      <w:numPr>
        <w:ilvl w:val="2"/>
        <w:numId w:val="33"/>
      </w:numPr>
      <w:ind w:left="1701" w:hanging="425"/>
    </w:pPr>
  </w:style>
  <w:style w:type="paragraph" w:customStyle="1" w:styleId="Listitext">
    <w:name w:val="List i text"/>
    <w:basedOn w:val="Normal"/>
    <w:qFormat/>
    <w:rsid w:val="00FF418D"/>
    <w:pPr>
      <w:ind w:left="2268" w:hanging="567"/>
    </w:pPr>
    <w:rPr>
      <w:sz w:val="20"/>
    </w:rPr>
  </w:style>
  <w:style w:type="paragraph" w:customStyle="1" w:styleId="Bullet1text">
    <w:name w:val="Bullet 1 text"/>
    <w:basedOn w:val="Normal"/>
    <w:qFormat/>
    <w:rsid w:val="008310C9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text">
    <w:name w:val="Bullet 2 text"/>
    <w:basedOn w:val="Normal"/>
    <w:qFormat/>
    <w:rsid w:val="008310C9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8310C9"/>
    <w:pPr>
      <w:numPr>
        <w:numId w:val="30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8310C9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List1">
    <w:name w:val="List 1"/>
    <w:basedOn w:val="Normal"/>
    <w:qFormat/>
    <w:rsid w:val="008310C9"/>
    <w:pPr>
      <w:numPr>
        <w:numId w:val="3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text">
    <w:name w:val="List 1 text"/>
    <w:basedOn w:val="Normal"/>
    <w:qFormat/>
    <w:rsid w:val="008310C9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styleId="DocumentMap">
    <w:name w:val="Document Map"/>
    <w:basedOn w:val="Normal"/>
    <w:link w:val="DocumentMapChar"/>
    <w:rsid w:val="008972C3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8972C3"/>
    <w:rPr>
      <w:rFonts w:ascii="Tahoma" w:eastAsia="Times New Roman" w:hAnsi="Tahoma" w:cs="Times New Roman"/>
      <w:sz w:val="20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8972C3"/>
    <w:rPr>
      <w:color w:val="800080"/>
      <w:u w:val="single"/>
    </w:rPr>
  </w:style>
  <w:style w:type="paragraph" w:styleId="NormalWeb">
    <w:name w:val="Normal (Web)"/>
    <w:basedOn w:val="Normal"/>
    <w:uiPriority w:val="99"/>
    <w:rsid w:val="00CF49CC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E4A"/>
    <w:pPr>
      <w:tabs>
        <w:tab w:val="left" w:pos="1134"/>
        <w:tab w:val="right" w:pos="9781"/>
      </w:tabs>
    </w:pPr>
  </w:style>
  <w:style w:type="character" w:styleId="Emphasis">
    <w:name w:val="Emphasis"/>
    <w:rsid w:val="008972C3"/>
    <w:rPr>
      <w:i/>
      <w:iCs/>
    </w:rPr>
  </w:style>
  <w:style w:type="character" w:styleId="HTMLCite">
    <w:name w:val="HTML Cite"/>
    <w:rsid w:val="008972C3"/>
    <w:rPr>
      <w:i/>
      <w:iCs/>
    </w:rPr>
  </w:style>
  <w:style w:type="paragraph" w:customStyle="1" w:styleId="Default">
    <w:name w:val="Default"/>
    <w:rsid w:val="0038035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next w:val="TableGrid"/>
    <w:uiPriority w:val="59"/>
    <w:rsid w:val="008972C3"/>
    <w:pPr>
      <w:spacing w:after="0" w:line="240" w:lineRule="auto"/>
    </w:pPr>
    <w:rPr>
      <w:lang w:val="en-M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8972C3"/>
    <w:pPr>
      <w:numPr>
        <w:numId w:val="0"/>
      </w:numPr>
      <w:spacing w:before="480" w:line="276" w:lineRule="auto"/>
      <w:outlineLvl w:val="9"/>
    </w:pPr>
    <w:rPr>
      <w:caps w:val="0"/>
      <w:color w:val="003F68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4D6C87"/>
    <w:pPr>
      <w:numPr>
        <w:numId w:val="4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EA4F29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EA4F29"/>
    <w:rPr>
      <w:color w:val="000000" w:themeColor="text1"/>
      <w:lang w:val="en-GB"/>
    </w:rPr>
  </w:style>
  <w:style w:type="paragraph" w:customStyle="1" w:styleId="AnnexTablecaption">
    <w:name w:val="Annex Table caption"/>
    <w:basedOn w:val="BodyText"/>
    <w:qFormat/>
    <w:rsid w:val="002176C4"/>
    <w:pPr>
      <w:numPr>
        <w:numId w:val="41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DD69FB"/>
    <w:pPr>
      <w:numPr>
        <w:numId w:val="9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C55EFB"/>
    <w:pPr>
      <w:spacing w:after="0" w:line="240" w:lineRule="auto"/>
    </w:pPr>
    <w:rPr>
      <w:sz w:val="18"/>
      <w:lang w:val="en-GB"/>
    </w:rPr>
  </w:style>
  <w:style w:type="paragraph" w:customStyle="1" w:styleId="Abbreviations">
    <w:name w:val="Abbreviations"/>
    <w:basedOn w:val="Normal"/>
    <w:qFormat/>
    <w:rsid w:val="000B577B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983287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Appendix">
    <w:name w:val="Appendix"/>
    <w:next w:val="BodyText"/>
    <w:qFormat/>
    <w:rsid w:val="00E5035D"/>
    <w:pPr>
      <w:numPr>
        <w:numId w:val="13"/>
      </w:numPr>
      <w:spacing w:before="120" w:after="240" w:line="240" w:lineRule="auto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/>
    </w:rPr>
  </w:style>
  <w:style w:type="paragraph" w:customStyle="1" w:styleId="Footerlandscape">
    <w:name w:val="Footer landscape"/>
    <w:basedOn w:val="Normal"/>
    <w:rsid w:val="00C716E5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6038D"/>
    <w:rPr>
      <w:caps/>
      <w:color w:val="00558C"/>
      <w:sz w:val="50"/>
    </w:rPr>
  </w:style>
  <w:style w:type="paragraph" w:customStyle="1" w:styleId="Documentdate">
    <w:name w:val="Document date"/>
    <w:basedOn w:val="Normal"/>
    <w:rsid w:val="004E0BBB"/>
    <w:rPr>
      <w:b/>
      <w:color w:val="00558C"/>
      <w:sz w:val="28"/>
    </w:rPr>
  </w:style>
  <w:style w:type="paragraph" w:customStyle="1" w:styleId="Footerportrait">
    <w:name w:val="Footer portrait"/>
    <w:basedOn w:val="Normal"/>
    <w:rsid w:val="00C716E5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E21A27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B643DF"/>
    <w:rPr>
      <w:color w:val="808080"/>
    </w:rPr>
  </w:style>
  <w:style w:type="paragraph" w:customStyle="1" w:styleId="Style1">
    <w:name w:val="Style1"/>
    <w:basedOn w:val="Tableheading"/>
    <w:rsid w:val="00982A22"/>
  </w:style>
  <w:style w:type="paragraph" w:customStyle="1" w:styleId="Style2">
    <w:name w:val="Style2"/>
    <w:basedOn w:val="TOC3"/>
    <w:autoRedefine/>
    <w:rsid w:val="009E433C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AB76B7"/>
    <w:pPr>
      <w:ind w:right="14317"/>
    </w:pPr>
  </w:style>
  <w:style w:type="paragraph" w:styleId="Title">
    <w:name w:val="Title"/>
    <w:basedOn w:val="Normal"/>
    <w:link w:val="TitleChar"/>
    <w:rsid w:val="00693B1F"/>
    <w:pPr>
      <w:spacing w:before="18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93B1F"/>
    <w:rPr>
      <w:rFonts w:ascii="Arial" w:eastAsia="Times New Roman" w:hAnsi="Arial" w:cs="Arial"/>
      <w:b/>
      <w:bCs/>
      <w:kern w:val="28"/>
      <w:sz w:val="32"/>
      <w:szCs w:val="32"/>
      <w:lang w:val="en-GB" w:eastAsia="en-GB"/>
    </w:rPr>
  </w:style>
  <w:style w:type="paragraph" w:styleId="Revision">
    <w:name w:val="Revision"/>
    <w:hidden/>
    <w:uiPriority w:val="99"/>
    <w:semiHidden/>
    <w:rsid w:val="00B250D6"/>
    <w:pPr>
      <w:spacing w:after="0" w:line="240" w:lineRule="auto"/>
    </w:pPr>
    <w:rPr>
      <w:sz w:val="18"/>
      <w:lang w:val="en-GB"/>
    </w:rPr>
  </w:style>
  <w:style w:type="paragraph" w:customStyle="1" w:styleId="Referencetext">
    <w:name w:val="Reference text"/>
    <w:basedOn w:val="Normal"/>
    <w:autoRedefine/>
    <w:rsid w:val="00CB7D0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062874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E86147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E86147"/>
    <w:rPr>
      <w:b/>
      <w:color w:val="00558C"/>
      <w:sz w:val="28"/>
      <w:lang w:val="en-GB"/>
    </w:rPr>
  </w:style>
  <w:style w:type="paragraph" w:customStyle="1" w:styleId="Revokes">
    <w:name w:val="Revokes"/>
    <w:basedOn w:val="Documentdate"/>
    <w:link w:val="RevokesChar"/>
    <w:rsid w:val="003F70D2"/>
    <w:rPr>
      <w:i/>
    </w:rPr>
  </w:style>
  <w:style w:type="character" w:customStyle="1" w:styleId="RevokesChar">
    <w:name w:val="Revokes Char"/>
    <w:basedOn w:val="DefaultParagraphFont"/>
    <w:link w:val="Revokes"/>
    <w:rsid w:val="003F70D2"/>
    <w:rPr>
      <w:b/>
      <w:i/>
      <w:color w:val="00558C"/>
      <w:sz w:val="28"/>
      <w:lang w:val="en-GB"/>
    </w:rPr>
  </w:style>
  <w:style w:type="paragraph" w:customStyle="1" w:styleId="Reference">
    <w:name w:val="Reference"/>
    <w:basedOn w:val="Normal"/>
    <w:qFormat/>
    <w:rsid w:val="00CF10E3"/>
    <w:pPr>
      <w:numPr>
        <w:numId w:val="15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835EA0"/>
    <w:pPr>
      <w:numPr>
        <w:numId w:val="1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835EA0"/>
    <w:rPr>
      <w:lang w:val="en-GB"/>
    </w:rPr>
  </w:style>
  <w:style w:type="paragraph" w:customStyle="1" w:styleId="Furtherreading">
    <w:name w:val="Further reading"/>
    <w:basedOn w:val="BodyText"/>
    <w:link w:val="FurtherreadingChar"/>
    <w:qFormat/>
    <w:rsid w:val="0022582A"/>
    <w:pPr>
      <w:numPr>
        <w:numId w:val="1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2582A"/>
    <w:rPr>
      <w:lang w:val="en-GB"/>
    </w:rPr>
  </w:style>
  <w:style w:type="paragraph" w:customStyle="1" w:styleId="Documentrevisiontabletitle">
    <w:name w:val="Document revision table title"/>
    <w:basedOn w:val="Normal"/>
    <w:rsid w:val="005D3920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176C4"/>
    <w:pPr>
      <w:numPr>
        <w:numId w:val="39"/>
      </w:numPr>
      <w:jc w:val="center"/>
    </w:pPr>
    <w:rPr>
      <w:i/>
      <w:color w:val="00558C"/>
      <w:lang w:eastAsia="en-GB"/>
    </w:rPr>
  </w:style>
  <w:style w:type="character" w:customStyle="1" w:styleId="AnnexFigureCaptionChar">
    <w:name w:val="Annex Figure Caption Char"/>
    <w:basedOn w:val="BodyTextChar"/>
    <w:link w:val="AnnexFigureCaption"/>
    <w:rsid w:val="002176C4"/>
    <w:rPr>
      <w:i/>
      <w:color w:val="00558C"/>
      <w:lang w:val="en-GB" w:eastAsia="en-GB"/>
    </w:rPr>
  </w:style>
  <w:style w:type="paragraph" w:styleId="Index1">
    <w:name w:val="index 1"/>
    <w:basedOn w:val="Normal"/>
    <w:next w:val="Normal"/>
    <w:autoRedefine/>
    <w:semiHidden/>
    <w:unhideWhenUsed/>
    <w:rsid w:val="00326BB4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8603E0"/>
    <w:pPr>
      <w:numPr>
        <w:ilvl w:val="1"/>
        <w:numId w:val="13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02CB2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02CB2"/>
    <w:rPr>
      <w:i/>
      <w:lang w:val="en-GB"/>
    </w:rPr>
  </w:style>
  <w:style w:type="paragraph" w:customStyle="1" w:styleId="Quotationparagraph">
    <w:name w:val="Quotation paragraph"/>
    <w:basedOn w:val="BodyText"/>
    <w:link w:val="QuotationparagraphChar"/>
    <w:qFormat/>
    <w:rsid w:val="00A800A9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A800A9"/>
    <w:rPr>
      <w:lang w:val="en-GB"/>
    </w:rPr>
  </w:style>
  <w:style w:type="paragraph" w:customStyle="1" w:styleId="AnnexBHead2">
    <w:name w:val="Annex B Head 2"/>
    <w:basedOn w:val="Normal"/>
    <w:next w:val="Heading2separationline"/>
    <w:rsid w:val="00EB1BBB"/>
    <w:pPr>
      <w:numPr>
        <w:ilvl w:val="1"/>
        <w:numId w:val="45"/>
      </w:numPr>
    </w:pPr>
    <w:rPr>
      <w:b/>
      <w:caps/>
      <w:color w:val="407EC9"/>
      <w:sz w:val="24"/>
    </w:rPr>
  </w:style>
  <w:style w:type="paragraph" w:customStyle="1" w:styleId="AnnexBHead3">
    <w:name w:val="Annex B Head 3"/>
    <w:basedOn w:val="Normal"/>
    <w:next w:val="BodyText"/>
    <w:rsid w:val="00EB1BBB"/>
    <w:pPr>
      <w:numPr>
        <w:ilvl w:val="2"/>
        <w:numId w:val="45"/>
      </w:numPr>
    </w:pPr>
    <w:rPr>
      <w:b/>
      <w:smallCaps/>
      <w:color w:val="407EC9"/>
      <w:sz w:val="22"/>
    </w:rPr>
  </w:style>
  <w:style w:type="paragraph" w:customStyle="1" w:styleId="AnnexBHead4">
    <w:name w:val="Annex B Head 4"/>
    <w:basedOn w:val="Normal"/>
    <w:next w:val="BodyText"/>
    <w:rsid w:val="00EB1BBB"/>
    <w:pPr>
      <w:numPr>
        <w:ilvl w:val="3"/>
        <w:numId w:val="45"/>
      </w:numPr>
    </w:pPr>
    <w:rPr>
      <w:b/>
      <w:color w:val="407EC9"/>
      <w:sz w:val="22"/>
    </w:rPr>
  </w:style>
  <w:style w:type="paragraph" w:styleId="ListBullet">
    <w:name w:val="List Bullet"/>
    <w:basedOn w:val="Normal"/>
    <w:unhideWhenUsed/>
    <w:rsid w:val="002E6470"/>
    <w:pPr>
      <w:numPr>
        <w:numId w:val="18"/>
      </w:numPr>
      <w:spacing w:after="120" w:line="240" w:lineRule="auto"/>
    </w:pPr>
    <w:rPr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5727E2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585CE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header" Target="header11.xml"/><Relationship Id="rId3" Type="http://schemas.openxmlformats.org/officeDocument/2006/relationships/customXml" Target="../customXml/item3.xml"/><Relationship Id="rId21" Type="http://schemas.openxmlformats.org/officeDocument/2006/relationships/header" Target="header7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10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9.xml"/><Relationship Id="rId28" Type="http://schemas.openxmlformats.org/officeDocument/2006/relationships/header" Target="header1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31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eader" Target="header8.xml"/><Relationship Id="rId27" Type="http://schemas.openxmlformats.org/officeDocument/2006/relationships/footer" Target="footer6.xml"/><Relationship Id="rId30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_Documents\Download\Gxxxx%20Template%20for%20IALA%20Guidelines%20Ed%202.1%20August%202021.dotm" TargetMode="External"/></Relationships>
</file>

<file path=word/theme/theme1.xml><?xml version="1.0" encoding="utf-8"?>
<a:theme xmlns:a="http://schemas.openxmlformats.org/drawingml/2006/main" name="Thème Office">
  <a:themeElements>
    <a:clrScheme name="IALA PPT">
      <a:dk1>
        <a:sysClr val="windowText" lastClr="000000"/>
      </a:dk1>
      <a:lt1>
        <a:sysClr val="window" lastClr="FFFFFF"/>
      </a:lt1>
      <a:dk2>
        <a:srgbClr val="3AAA35"/>
      </a:dk2>
      <a:lt2>
        <a:srgbClr val="E94E1B"/>
      </a:lt2>
      <a:accent1>
        <a:srgbClr val="00558C"/>
      </a:accent1>
      <a:accent2>
        <a:srgbClr val="009FE3"/>
      </a:accent2>
      <a:accent3>
        <a:srgbClr val="00B0A9"/>
      </a:accent3>
      <a:accent4>
        <a:srgbClr val="00BCD0"/>
      </a:accent4>
      <a:accent5>
        <a:srgbClr val="6787C4"/>
      </a:accent5>
      <a:accent6>
        <a:srgbClr val="99509A"/>
      </a:accent6>
      <a:hlink>
        <a:srgbClr val="000000"/>
      </a:hlink>
      <a:folHlink>
        <a:srgbClr val="9D9D9C"/>
      </a:folHlink>
    </a:clrScheme>
    <a:fontScheme name="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BF83264F-9A6B-4B5B-938C-65FB7808C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708DF-32C4-44BA-9F71-3D94B3ABFD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9916163-7F1B-41B4-99A7-91F526C6C5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F20932-FDEB-448A-9180-B7A61DC90C9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23</TotalTime>
  <Pages>9</Pages>
  <Words>1030</Words>
  <Characters>5670</Characters>
  <Application>Microsoft Office Word</Application>
  <DocSecurity>0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Guideline Macro Enabled Template</vt:lpstr>
      <vt:lpstr>IALA Guideline Macro Enabled Template</vt:lpstr>
      <vt:lpstr>IALA Guideline 1115</vt:lpstr>
    </vt:vector>
  </TitlesOfParts>
  <Manager>IALA</Manager>
  <Company>IALA</Company>
  <LinksUpToDate>false</LinksUpToDate>
  <CharactersWithSpaces>6687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Guideline Macro Enabled Template</dc:title>
  <dc:subject>IALA</dc:subject>
  <dc:creator>Omar Frits Eriksson</dc:creator>
  <cp:keywords/>
  <dc:description/>
  <cp:lastModifiedBy>Jaime Alvarez</cp:lastModifiedBy>
  <cp:revision>10</cp:revision>
  <cp:lastPrinted>2020-11-25T08:30:00Z</cp:lastPrinted>
  <dcterms:created xsi:type="dcterms:W3CDTF">2023-04-13T10:12:00Z</dcterms:created>
  <dcterms:modified xsi:type="dcterms:W3CDTF">2023-09-19T14:15:00Z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Order">
    <vt:r8>3135400</vt:r8>
  </property>
  <property fmtid="{D5CDD505-2E9C-101B-9397-08002B2CF9AE}" pid="4" name="MediaServiceImageTags">
    <vt:lpwstr/>
  </property>
</Properties>
</file>