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6520" w14:paraId="63AE5ACE" w14:textId="77777777" w:rsidTr="00876A8A">
        <w:trPr>
          <w:cantSplit/>
        </w:trPr>
        <w:tc>
          <w:tcPr>
            <w:tcW w:w="6487" w:type="dxa"/>
            <w:vAlign w:val="center"/>
          </w:tcPr>
          <w:p w14:paraId="4BAD4590" w14:textId="77777777" w:rsidR="009F6520" w:rsidRPr="00D8032B" w:rsidRDefault="009F6520" w:rsidP="009F6520">
            <w:pPr>
              <w:shd w:val="solid" w:color="FFFFFF" w:fill="FFFFFF"/>
              <w:spacing w:before="0"/>
              <w:rPr>
                <w:rFonts w:ascii="Verdana" w:hAnsi="Verdana" w:cs="Times New Roman Bold"/>
                <w:b/>
                <w:bCs/>
                <w:sz w:val="26"/>
                <w:szCs w:val="26"/>
              </w:rPr>
            </w:pPr>
            <w:r>
              <w:rPr>
                <w:rFonts w:ascii="Verdana" w:hAnsi="Verdana" w:cs="Times New Roman Bold"/>
                <w:b/>
                <w:bCs/>
                <w:sz w:val="26"/>
                <w:szCs w:val="26"/>
              </w:rPr>
              <w:t>Radiocommunication Study Groups</w:t>
            </w:r>
          </w:p>
        </w:tc>
        <w:tc>
          <w:tcPr>
            <w:tcW w:w="3402" w:type="dxa"/>
          </w:tcPr>
          <w:p w14:paraId="5152770F" w14:textId="5A670CC3" w:rsidR="009F6520" w:rsidRDefault="00C87AB6" w:rsidP="00C87AB6">
            <w:pPr>
              <w:shd w:val="solid" w:color="FFFFFF" w:fill="FFFFFF"/>
              <w:spacing w:before="0" w:line="240" w:lineRule="atLeast"/>
            </w:pPr>
            <w:bookmarkStart w:id="0" w:name="ditulogo"/>
            <w:bookmarkEnd w:id="0"/>
            <w:r>
              <w:rPr>
                <w:noProof/>
                <w:lang w:eastAsia="en-GB"/>
              </w:rPr>
              <w:drawing>
                <wp:inline distT="0" distB="0" distL="0" distR="0" wp14:anchorId="3E61726D" wp14:editId="3B6F946B">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0069D4" w:rsidRPr="0051782D" w14:paraId="0A5BF2B1" w14:textId="77777777" w:rsidTr="00876A8A">
        <w:trPr>
          <w:cantSplit/>
        </w:trPr>
        <w:tc>
          <w:tcPr>
            <w:tcW w:w="6487" w:type="dxa"/>
            <w:tcBorders>
              <w:bottom w:val="single" w:sz="12" w:space="0" w:color="auto"/>
            </w:tcBorders>
          </w:tcPr>
          <w:p w14:paraId="32DE814E" w14:textId="77777777" w:rsidR="000069D4" w:rsidRPr="00163271" w:rsidRDefault="000069D4" w:rsidP="00A517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1D135977" w14:textId="77777777" w:rsidR="000069D4" w:rsidRPr="0051782D" w:rsidRDefault="000069D4" w:rsidP="00A5173C">
            <w:pPr>
              <w:shd w:val="solid" w:color="FFFFFF" w:fill="FFFFFF"/>
              <w:spacing w:before="0" w:after="48" w:line="240" w:lineRule="atLeast"/>
              <w:rPr>
                <w:sz w:val="22"/>
                <w:szCs w:val="22"/>
                <w:lang w:val="en-US"/>
              </w:rPr>
            </w:pPr>
          </w:p>
        </w:tc>
      </w:tr>
      <w:tr w:rsidR="000069D4" w14:paraId="22D4B0E9" w14:textId="77777777" w:rsidTr="00876A8A">
        <w:trPr>
          <w:cantSplit/>
        </w:trPr>
        <w:tc>
          <w:tcPr>
            <w:tcW w:w="6487" w:type="dxa"/>
            <w:tcBorders>
              <w:top w:val="single" w:sz="12" w:space="0" w:color="auto"/>
            </w:tcBorders>
          </w:tcPr>
          <w:p w14:paraId="047A1638" w14:textId="77777777" w:rsidR="000069D4" w:rsidRPr="0051782D" w:rsidRDefault="000069D4" w:rsidP="00A517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5AB3125F" w14:textId="77777777" w:rsidR="000069D4" w:rsidRPr="00710D66" w:rsidRDefault="000069D4" w:rsidP="00A5173C">
            <w:pPr>
              <w:shd w:val="solid" w:color="FFFFFF" w:fill="FFFFFF"/>
              <w:spacing w:before="0" w:after="48" w:line="240" w:lineRule="atLeast"/>
              <w:rPr>
                <w:lang w:val="en-US"/>
              </w:rPr>
            </w:pPr>
          </w:p>
        </w:tc>
      </w:tr>
      <w:tr w:rsidR="000069D4" w14:paraId="5CA9EA2B" w14:textId="77777777" w:rsidTr="00876A8A">
        <w:trPr>
          <w:cantSplit/>
        </w:trPr>
        <w:tc>
          <w:tcPr>
            <w:tcW w:w="6487" w:type="dxa"/>
            <w:vMerge w:val="restart"/>
          </w:tcPr>
          <w:p w14:paraId="561EFE15" w14:textId="77777777" w:rsidR="001C2D01" w:rsidRPr="00575594" w:rsidRDefault="001C2D01" w:rsidP="001C2D01">
            <w:pPr>
              <w:shd w:val="solid" w:color="FFFFFF" w:fill="FFFFFF"/>
              <w:tabs>
                <w:tab w:val="clear" w:pos="1134"/>
                <w:tab w:val="clear" w:pos="1871"/>
                <w:tab w:val="clear" w:pos="2268"/>
              </w:tabs>
              <w:spacing w:before="0" w:after="240"/>
              <w:ind w:left="1134" w:hanging="1134"/>
              <w:rPr>
                <w:rFonts w:ascii="Verdana" w:hAnsi="Verdana"/>
                <w:sz w:val="20"/>
              </w:rPr>
            </w:pPr>
            <w:bookmarkStart w:id="1" w:name="recibido"/>
            <w:bookmarkStart w:id="2" w:name="dnum" w:colFirst="1" w:colLast="1"/>
            <w:bookmarkEnd w:id="1"/>
            <w:r w:rsidRPr="00575594">
              <w:rPr>
                <w:rFonts w:ascii="Verdana" w:hAnsi="Verdana"/>
                <w:sz w:val="20"/>
              </w:rPr>
              <w:t>Received:</w:t>
            </w:r>
            <w:r w:rsidRPr="00575594">
              <w:rPr>
                <w:rFonts w:ascii="Verdana" w:hAnsi="Verdana"/>
                <w:sz w:val="20"/>
              </w:rPr>
              <w:tab/>
            </w:r>
            <w:r>
              <w:rPr>
                <w:rFonts w:ascii="Verdana" w:hAnsi="Verdana"/>
                <w:sz w:val="20"/>
              </w:rPr>
              <w:t>22 June</w:t>
            </w:r>
            <w:r w:rsidRPr="00575594">
              <w:rPr>
                <w:rFonts w:ascii="Verdana" w:hAnsi="Verdana"/>
                <w:sz w:val="20"/>
              </w:rPr>
              <w:t xml:space="preserve"> 2023</w:t>
            </w:r>
          </w:p>
          <w:p w14:paraId="5493B1C9" w14:textId="7E066024" w:rsidR="00C87AB6" w:rsidRPr="00982084" w:rsidRDefault="001C2D01" w:rsidP="001C2D01">
            <w:pPr>
              <w:shd w:val="solid" w:color="FFFFFF" w:fill="FFFFFF"/>
              <w:tabs>
                <w:tab w:val="clear" w:pos="1134"/>
                <w:tab w:val="clear" w:pos="1871"/>
                <w:tab w:val="clear" w:pos="2268"/>
              </w:tabs>
              <w:spacing w:before="0" w:after="120"/>
              <w:ind w:left="1134" w:hanging="1134"/>
              <w:rPr>
                <w:rFonts w:ascii="Verdana" w:hAnsi="Verdana"/>
                <w:sz w:val="20"/>
              </w:rPr>
            </w:pPr>
            <w:r w:rsidRPr="00575594">
              <w:rPr>
                <w:rFonts w:ascii="Verdana" w:hAnsi="Verdana"/>
                <w:sz w:val="20"/>
              </w:rPr>
              <w:t>Subject:</w:t>
            </w:r>
            <w:r w:rsidRPr="00575594">
              <w:rPr>
                <w:rFonts w:ascii="Verdana" w:hAnsi="Verdana"/>
                <w:sz w:val="20"/>
              </w:rPr>
              <w:tab/>
              <w:t xml:space="preserve">Revision of Recommendation ITU-R </w:t>
            </w:r>
            <w:proofErr w:type="spellStart"/>
            <w:r w:rsidRPr="00575594">
              <w:rPr>
                <w:rFonts w:ascii="Verdana" w:hAnsi="Verdana"/>
                <w:sz w:val="20"/>
              </w:rPr>
              <w:t>M.1371</w:t>
            </w:r>
            <w:proofErr w:type="spellEnd"/>
            <w:r w:rsidRPr="00575594">
              <w:rPr>
                <w:rFonts w:ascii="Verdana" w:hAnsi="Verdana"/>
                <w:sz w:val="20"/>
              </w:rPr>
              <w:t>-5</w:t>
            </w:r>
            <w:r>
              <w:t xml:space="preserve"> </w:t>
            </w:r>
            <w:r w:rsidRPr="00044FCF">
              <w:rPr>
                <w:rFonts w:ascii="Verdana" w:hAnsi="Verdana"/>
                <w:sz w:val="20"/>
              </w:rPr>
              <w:t xml:space="preserve">on </w:t>
            </w:r>
            <w:r>
              <w:rPr>
                <w:rFonts w:ascii="Verdana" w:hAnsi="Verdana"/>
                <w:sz w:val="20"/>
              </w:rPr>
              <w:t>T</w:t>
            </w:r>
            <w:r w:rsidRPr="00044FCF">
              <w:rPr>
                <w:rFonts w:ascii="Verdana" w:hAnsi="Verdana"/>
                <w:sz w:val="20"/>
              </w:rPr>
              <w:t>echnical characteristics for an automatic identification system using time-division multiple access in the VHF maritime mobile band</w:t>
            </w:r>
          </w:p>
        </w:tc>
        <w:tc>
          <w:tcPr>
            <w:tcW w:w="3402" w:type="dxa"/>
          </w:tcPr>
          <w:p w14:paraId="41184F60" w14:textId="429D9806" w:rsidR="000069D4" w:rsidRPr="00C87AB6" w:rsidRDefault="00C87AB6" w:rsidP="00A5173C">
            <w:pPr>
              <w:shd w:val="solid" w:color="FFFFFF" w:fill="FFFFFF"/>
              <w:spacing w:before="0" w:line="240" w:lineRule="atLeast"/>
              <w:rPr>
                <w:rFonts w:ascii="Verdana" w:hAnsi="Verdana"/>
                <w:sz w:val="20"/>
                <w:lang w:eastAsia="zh-CN"/>
              </w:rPr>
            </w:pPr>
            <w:r>
              <w:rPr>
                <w:rFonts w:ascii="Verdana" w:hAnsi="Verdana"/>
                <w:b/>
                <w:sz w:val="20"/>
                <w:lang w:eastAsia="zh-CN"/>
              </w:rPr>
              <w:t xml:space="preserve">Document </w:t>
            </w:r>
            <w:proofErr w:type="spellStart"/>
            <w:r>
              <w:rPr>
                <w:rFonts w:ascii="Verdana" w:hAnsi="Verdana"/>
                <w:b/>
                <w:sz w:val="20"/>
                <w:lang w:eastAsia="zh-CN"/>
              </w:rPr>
              <w:t>5B</w:t>
            </w:r>
            <w:proofErr w:type="spellEnd"/>
            <w:r>
              <w:rPr>
                <w:rFonts w:ascii="Verdana" w:hAnsi="Verdana"/>
                <w:b/>
                <w:sz w:val="20"/>
                <w:lang w:eastAsia="zh-CN"/>
              </w:rPr>
              <w:t>/755-E</w:t>
            </w:r>
          </w:p>
        </w:tc>
      </w:tr>
      <w:tr w:rsidR="000069D4" w14:paraId="1C8BB33F" w14:textId="77777777" w:rsidTr="00876A8A">
        <w:trPr>
          <w:cantSplit/>
        </w:trPr>
        <w:tc>
          <w:tcPr>
            <w:tcW w:w="6487" w:type="dxa"/>
            <w:vMerge/>
          </w:tcPr>
          <w:p w14:paraId="7D895AB8" w14:textId="77777777" w:rsidR="000069D4" w:rsidRDefault="000069D4" w:rsidP="00A5173C">
            <w:pPr>
              <w:spacing w:before="60"/>
              <w:jc w:val="center"/>
              <w:rPr>
                <w:b/>
                <w:smallCaps/>
                <w:sz w:val="32"/>
                <w:lang w:eastAsia="zh-CN"/>
              </w:rPr>
            </w:pPr>
            <w:bookmarkStart w:id="3" w:name="ddate" w:colFirst="1" w:colLast="1"/>
            <w:bookmarkEnd w:id="2"/>
          </w:p>
        </w:tc>
        <w:tc>
          <w:tcPr>
            <w:tcW w:w="3402" w:type="dxa"/>
          </w:tcPr>
          <w:p w14:paraId="196A42A7" w14:textId="32DDFF23" w:rsidR="000069D4" w:rsidRPr="00C87AB6" w:rsidRDefault="00C87AB6" w:rsidP="00A5173C">
            <w:pPr>
              <w:shd w:val="solid" w:color="FFFFFF" w:fill="FFFFFF"/>
              <w:spacing w:before="0" w:line="240" w:lineRule="atLeast"/>
              <w:rPr>
                <w:rFonts w:ascii="Verdana" w:hAnsi="Verdana"/>
                <w:sz w:val="20"/>
                <w:lang w:eastAsia="zh-CN"/>
              </w:rPr>
            </w:pPr>
            <w:r>
              <w:rPr>
                <w:rFonts w:ascii="Verdana" w:hAnsi="Verdana"/>
                <w:b/>
                <w:sz w:val="20"/>
                <w:lang w:eastAsia="zh-CN"/>
              </w:rPr>
              <w:t>22 June 2023</w:t>
            </w:r>
          </w:p>
        </w:tc>
      </w:tr>
      <w:tr w:rsidR="000069D4" w14:paraId="188FE5E4" w14:textId="77777777" w:rsidTr="00876A8A">
        <w:trPr>
          <w:cantSplit/>
        </w:trPr>
        <w:tc>
          <w:tcPr>
            <w:tcW w:w="6487" w:type="dxa"/>
            <w:vMerge/>
          </w:tcPr>
          <w:p w14:paraId="366842AB" w14:textId="77777777" w:rsidR="000069D4" w:rsidRDefault="000069D4" w:rsidP="00A5173C">
            <w:pPr>
              <w:spacing w:before="60"/>
              <w:jc w:val="center"/>
              <w:rPr>
                <w:b/>
                <w:smallCaps/>
                <w:sz w:val="32"/>
                <w:lang w:eastAsia="zh-CN"/>
              </w:rPr>
            </w:pPr>
            <w:bookmarkStart w:id="4" w:name="dorlang" w:colFirst="1" w:colLast="1"/>
            <w:bookmarkEnd w:id="3"/>
          </w:p>
        </w:tc>
        <w:tc>
          <w:tcPr>
            <w:tcW w:w="3402" w:type="dxa"/>
          </w:tcPr>
          <w:p w14:paraId="58D2583C" w14:textId="0991BD35" w:rsidR="000069D4" w:rsidRPr="00C87AB6" w:rsidRDefault="00C87AB6" w:rsidP="00A517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0069D4" w14:paraId="5457C461" w14:textId="77777777" w:rsidTr="00D046A7">
        <w:trPr>
          <w:cantSplit/>
        </w:trPr>
        <w:tc>
          <w:tcPr>
            <w:tcW w:w="9889" w:type="dxa"/>
            <w:gridSpan w:val="2"/>
          </w:tcPr>
          <w:p w14:paraId="63732B7A" w14:textId="0891CFF1" w:rsidR="000069D4" w:rsidRDefault="001C2D01" w:rsidP="001C2D01">
            <w:pPr>
              <w:pStyle w:val="Source"/>
              <w:spacing w:before="720"/>
              <w:rPr>
                <w:lang w:eastAsia="zh-CN"/>
              </w:rPr>
            </w:pPr>
            <w:bookmarkStart w:id="5" w:name="dsource" w:colFirst="0" w:colLast="0"/>
            <w:bookmarkEnd w:id="4"/>
            <w:r w:rsidRPr="00575594">
              <w:rPr>
                <w:rFonts w:eastAsia="SimSun"/>
                <w:lang w:eastAsia="zh-CN"/>
              </w:rPr>
              <w:t>International Maritime Organization (IMO)</w:t>
            </w:r>
          </w:p>
        </w:tc>
      </w:tr>
      <w:tr w:rsidR="000069D4" w14:paraId="48C1445D" w14:textId="77777777" w:rsidTr="00D046A7">
        <w:trPr>
          <w:cantSplit/>
        </w:trPr>
        <w:tc>
          <w:tcPr>
            <w:tcW w:w="9889" w:type="dxa"/>
            <w:gridSpan w:val="2"/>
          </w:tcPr>
          <w:p w14:paraId="4615AE01" w14:textId="32B1C326" w:rsidR="000069D4" w:rsidRDefault="001C2D01" w:rsidP="00A5173C">
            <w:pPr>
              <w:pStyle w:val="Title1"/>
              <w:rPr>
                <w:lang w:eastAsia="zh-CN"/>
              </w:rPr>
            </w:pPr>
            <w:bookmarkStart w:id="6" w:name="drec" w:colFirst="0" w:colLast="0"/>
            <w:bookmarkEnd w:id="5"/>
            <w:r w:rsidRPr="00575594">
              <w:rPr>
                <w:rFonts w:eastAsia="SimSun"/>
                <w:lang w:eastAsia="zh-CN"/>
              </w:rPr>
              <w:t xml:space="preserve">LIAISON STATEMENT TO ITU-R WORKING PARTY </w:t>
            </w:r>
            <w:proofErr w:type="spellStart"/>
            <w:r w:rsidRPr="00575594">
              <w:rPr>
                <w:rFonts w:eastAsia="SimSun"/>
                <w:lang w:eastAsia="zh-CN"/>
              </w:rPr>
              <w:t>5B</w:t>
            </w:r>
            <w:proofErr w:type="spellEnd"/>
          </w:p>
        </w:tc>
      </w:tr>
      <w:tr w:rsidR="000069D4" w14:paraId="7954AD09" w14:textId="77777777" w:rsidTr="00D046A7">
        <w:trPr>
          <w:cantSplit/>
        </w:trPr>
        <w:tc>
          <w:tcPr>
            <w:tcW w:w="9889" w:type="dxa"/>
            <w:gridSpan w:val="2"/>
          </w:tcPr>
          <w:p w14:paraId="3968821F" w14:textId="77777777" w:rsidR="000069D4" w:rsidRDefault="000069D4" w:rsidP="00A5173C">
            <w:pPr>
              <w:pStyle w:val="Title1"/>
              <w:rPr>
                <w:lang w:eastAsia="zh-CN"/>
              </w:rPr>
            </w:pPr>
            <w:bookmarkStart w:id="7" w:name="dtitle1" w:colFirst="0" w:colLast="0"/>
            <w:bookmarkEnd w:id="6"/>
          </w:p>
        </w:tc>
      </w:tr>
    </w:tbl>
    <w:p w14:paraId="4DC5E292" w14:textId="085895B4" w:rsidR="001C2D01" w:rsidRPr="00575594" w:rsidRDefault="001C2D01" w:rsidP="001C2D01">
      <w:pPr>
        <w:pStyle w:val="Normalaftertitle"/>
        <w:rPr>
          <w:lang w:eastAsia="zh-CN"/>
        </w:rPr>
      </w:pPr>
      <w:bookmarkStart w:id="8" w:name="dbreak"/>
      <w:bookmarkEnd w:id="7"/>
      <w:bookmarkEnd w:id="8"/>
      <w:r w:rsidRPr="00575594">
        <w:rPr>
          <w:rFonts w:eastAsia="Calibri"/>
        </w:rPr>
        <w:t>1</w:t>
      </w:r>
      <w:r w:rsidRPr="00575594">
        <w:rPr>
          <w:rFonts w:eastAsia="Calibri"/>
        </w:rPr>
        <w:tab/>
      </w:r>
      <w:proofErr w:type="spellStart"/>
      <w:r w:rsidRPr="00575594">
        <w:rPr>
          <w:rFonts w:eastAsia="Calibri"/>
        </w:rPr>
        <w:t>IMO’s</w:t>
      </w:r>
      <w:proofErr w:type="spellEnd"/>
      <w:r w:rsidRPr="00575594">
        <w:rPr>
          <w:rFonts w:eastAsia="Calibri"/>
        </w:rPr>
        <w:t xml:space="preserve"> Sub-Committee on Navigation, Communications and Search and Rescue (NCSR)</w:t>
      </w:r>
      <w:r w:rsidRPr="00575594">
        <w:t xml:space="preserve"> would like to thank ITU-R Working Party </w:t>
      </w:r>
      <w:proofErr w:type="spellStart"/>
      <w:r w:rsidRPr="00575594">
        <w:t>5B</w:t>
      </w:r>
      <w:proofErr w:type="spellEnd"/>
      <w:r w:rsidRPr="00575594">
        <w:t xml:space="preserve"> (WP </w:t>
      </w:r>
      <w:proofErr w:type="spellStart"/>
      <w:r w:rsidRPr="00575594">
        <w:t>5B</w:t>
      </w:r>
      <w:proofErr w:type="spellEnd"/>
      <w:r w:rsidRPr="00575594">
        <w:t>) for their liaison statements to IMO (i.e.</w:t>
      </w:r>
      <w:r>
        <w:t xml:space="preserve"> Doc.</w:t>
      </w:r>
      <w:r w:rsidRPr="00575594">
        <w:t xml:space="preserve"> </w:t>
      </w:r>
      <w:hyperlink r:id="rId7" w:history="1">
        <w:proofErr w:type="spellStart"/>
        <w:r w:rsidRPr="001C2D01">
          <w:rPr>
            <w:rStyle w:val="Hyperlink"/>
          </w:rPr>
          <w:t>5B</w:t>
        </w:r>
        <w:proofErr w:type="spellEnd"/>
        <w:r w:rsidRPr="001C2D01">
          <w:rPr>
            <w:rStyle w:val="Hyperlink"/>
          </w:rPr>
          <w:t>/22</w:t>
        </w:r>
        <w:r w:rsidRPr="001C2D01">
          <w:rPr>
            <w:rStyle w:val="Hyperlink"/>
          </w:rPr>
          <w:t>5</w:t>
        </w:r>
      </w:hyperlink>
      <w:r w:rsidRPr="00575594">
        <w:t>, Annex</w:t>
      </w:r>
      <w:r>
        <w:t>es</w:t>
      </w:r>
      <w:r w:rsidRPr="00575594">
        <w:t xml:space="preserve"> 44 and 481, Annex 37) relating to the </w:t>
      </w:r>
      <w:r w:rsidRPr="00575594">
        <w:rPr>
          <w:lang w:eastAsia="zh-CN"/>
        </w:rPr>
        <w:t xml:space="preserve">proposed revisions of Recommendation </w:t>
      </w:r>
      <w:hyperlink r:id="rId8" w:history="1">
        <w:r w:rsidRPr="001C2D01">
          <w:rPr>
            <w:rStyle w:val="Hyperlink"/>
            <w:lang w:eastAsia="zh-CN"/>
          </w:rPr>
          <w:t xml:space="preserve">ITU-R </w:t>
        </w:r>
        <w:proofErr w:type="spellStart"/>
        <w:r w:rsidRPr="001C2D01">
          <w:rPr>
            <w:rStyle w:val="Hyperlink"/>
            <w:lang w:eastAsia="zh-CN"/>
          </w:rPr>
          <w:t>M.13</w:t>
        </w:r>
        <w:r w:rsidRPr="001C2D01">
          <w:rPr>
            <w:rStyle w:val="Hyperlink"/>
            <w:lang w:eastAsia="zh-CN"/>
          </w:rPr>
          <w:t>7</w:t>
        </w:r>
        <w:r w:rsidRPr="001C2D01">
          <w:rPr>
            <w:rStyle w:val="Hyperlink"/>
            <w:lang w:eastAsia="zh-CN"/>
          </w:rPr>
          <w:t>1</w:t>
        </w:r>
        <w:proofErr w:type="spellEnd"/>
        <w:r w:rsidRPr="001C2D01">
          <w:rPr>
            <w:rStyle w:val="Hyperlink"/>
            <w:lang w:eastAsia="zh-CN"/>
          </w:rPr>
          <w:t>-5</w:t>
        </w:r>
      </w:hyperlink>
      <w:r w:rsidRPr="00575594">
        <w:rPr>
          <w:lang w:eastAsia="zh-CN"/>
        </w:rPr>
        <w:t xml:space="preserve">. </w:t>
      </w:r>
    </w:p>
    <w:p w14:paraId="3B91D8DA" w14:textId="39D21EEA" w:rsidR="001C2D01" w:rsidRPr="00575594" w:rsidRDefault="001C2D01" w:rsidP="001C2D01">
      <w:pPr>
        <w:rPr>
          <w:lang w:eastAsia="zh-CN"/>
        </w:rPr>
      </w:pPr>
      <w:r w:rsidRPr="00575594">
        <w:rPr>
          <w:lang w:eastAsia="zh-CN"/>
        </w:rPr>
        <w:t>2</w:t>
      </w:r>
      <w:r w:rsidRPr="00575594">
        <w:rPr>
          <w:lang w:eastAsia="zh-CN"/>
        </w:rPr>
        <w:tab/>
        <w:t xml:space="preserve">In addition to its liaison statements to ITU-R WP </w:t>
      </w:r>
      <w:proofErr w:type="spellStart"/>
      <w:r w:rsidRPr="00575594">
        <w:rPr>
          <w:lang w:eastAsia="zh-CN"/>
        </w:rPr>
        <w:t>5B</w:t>
      </w:r>
      <w:proofErr w:type="spellEnd"/>
      <w:r w:rsidRPr="00575594">
        <w:rPr>
          <w:lang w:eastAsia="zh-CN"/>
        </w:rPr>
        <w:t xml:space="preserve"> from 4 July 2022 (i.e.</w:t>
      </w:r>
      <w:r w:rsidRPr="00575594">
        <w:rPr>
          <w:rFonts w:ascii="Calibri" w:eastAsia="Calibri" w:hAnsi="Calibri"/>
          <w:szCs w:val="22"/>
        </w:rPr>
        <w:t xml:space="preserve"> </w:t>
      </w:r>
      <w:r w:rsidRPr="001C2D01">
        <w:rPr>
          <w:rFonts w:eastAsia="Calibri"/>
          <w:szCs w:val="22"/>
        </w:rPr>
        <w:t>Doc. </w:t>
      </w:r>
      <w:hyperlink r:id="rId9" w:history="1">
        <w:proofErr w:type="spellStart"/>
        <w:r w:rsidRPr="001C2D01">
          <w:rPr>
            <w:rStyle w:val="Hyperlink"/>
            <w:lang w:eastAsia="zh-CN"/>
          </w:rPr>
          <w:t>5B</w:t>
        </w:r>
        <w:proofErr w:type="spellEnd"/>
        <w:r w:rsidRPr="001C2D01">
          <w:rPr>
            <w:rStyle w:val="Hyperlink"/>
            <w:lang w:eastAsia="zh-CN"/>
          </w:rPr>
          <w:t>/607</w:t>
        </w:r>
      </w:hyperlink>
      <w:r w:rsidRPr="001C2D01">
        <w:rPr>
          <w:lang w:eastAsia="zh-CN"/>
        </w:rPr>
        <w:t>),</w:t>
      </w:r>
      <w:r w:rsidRPr="00575594">
        <w:rPr>
          <w:lang w:eastAsia="zh-CN"/>
        </w:rPr>
        <w:t xml:space="preserve"> NCSR 10, held from 10 to 19 May 2023, would like to provide the following information on the subject.</w:t>
      </w:r>
    </w:p>
    <w:p w14:paraId="6538E68E" w14:textId="77777777" w:rsidR="001C2D01" w:rsidRPr="00575594" w:rsidRDefault="001C2D01" w:rsidP="001C2D01">
      <w:pPr>
        <w:rPr>
          <w:lang w:eastAsia="zh-CN"/>
        </w:rPr>
      </w:pPr>
      <w:r w:rsidRPr="00575594">
        <w:t>3</w:t>
      </w:r>
      <w:r w:rsidRPr="00575594">
        <w:tab/>
        <w:t xml:space="preserve">After considering the </w:t>
      </w:r>
      <w:r w:rsidRPr="00575594">
        <w:rPr>
          <w:lang w:eastAsia="zh-CN"/>
        </w:rPr>
        <w:t xml:space="preserve">proposed revisions to Recommendation ITU-R </w:t>
      </w:r>
      <w:proofErr w:type="spellStart"/>
      <w:r w:rsidRPr="00575594">
        <w:rPr>
          <w:lang w:eastAsia="zh-CN"/>
        </w:rPr>
        <w:t>M.1371</w:t>
      </w:r>
      <w:proofErr w:type="spellEnd"/>
      <w:r w:rsidRPr="00575594">
        <w:rPr>
          <w:lang w:eastAsia="zh-CN"/>
        </w:rPr>
        <w:t>-5, NCSR 10 was of the view on specific items that:</w:t>
      </w:r>
    </w:p>
    <w:p w14:paraId="52F1BABD" w14:textId="77777777" w:rsidR="001C2D01" w:rsidRPr="00575594" w:rsidRDefault="001C2D01" w:rsidP="001C2D01">
      <w:pPr>
        <w:ind w:left="1701" w:hanging="567"/>
        <w:rPr>
          <w:b/>
          <w:iCs/>
        </w:rPr>
      </w:pPr>
      <w:r w:rsidRPr="00575594">
        <w:rPr>
          <w:rFonts w:cs="Arial"/>
          <w:b/>
          <w:iCs/>
          <w:szCs w:val="22"/>
        </w:rPr>
        <w:t>Navigational Status</w:t>
      </w:r>
    </w:p>
    <w:p w14:paraId="1E95C6BE" w14:textId="4FE28525" w:rsidR="001C2D01" w:rsidRPr="00575594" w:rsidRDefault="001C2D01" w:rsidP="001C2D01">
      <w:pPr>
        <w:ind w:left="1843" w:right="-142" w:hanging="708"/>
        <w:rPr>
          <w:rFonts w:cs="Arial"/>
          <w:szCs w:val="22"/>
        </w:rPr>
      </w:pPr>
      <w:r w:rsidRPr="00575594">
        <w:t>1</w:t>
      </w:r>
      <w:r w:rsidRPr="00575594">
        <w:tab/>
      </w:r>
      <w:r w:rsidRPr="00575594">
        <w:rPr>
          <w:rFonts w:cs="Arial"/>
          <w:iCs/>
          <w:szCs w:val="22"/>
        </w:rPr>
        <w:t>in AIS messages 1, 2, 3,</w:t>
      </w:r>
      <w:r w:rsidRPr="00575594">
        <w:rPr>
          <w:rFonts w:cs="Arial"/>
          <w:szCs w:val="22"/>
        </w:rPr>
        <w:t xml:space="preserve"> the </w:t>
      </w:r>
      <w:r w:rsidRPr="00575594">
        <w:rPr>
          <w:rFonts w:cs="Arial"/>
          <w:iCs/>
          <w:szCs w:val="22"/>
        </w:rPr>
        <w:t>Navigational Status</w:t>
      </w:r>
      <w:r w:rsidRPr="00575594">
        <w:rPr>
          <w:rFonts w:cs="Arial"/>
          <w:szCs w:val="22"/>
        </w:rPr>
        <w:t xml:space="preserve"> parameter should read as follows:</w:t>
      </w:r>
    </w:p>
    <w:p w14:paraId="72F637F1" w14:textId="205A10C6" w:rsidR="001C2D01" w:rsidRPr="006161EA" w:rsidRDefault="001C2D01" w:rsidP="001C2D01">
      <w:pPr>
        <w:tabs>
          <w:tab w:val="left" w:pos="3261"/>
        </w:tabs>
        <w:ind w:left="3261" w:hanging="709"/>
      </w:pPr>
      <w:r w:rsidRPr="00575594">
        <w:t>"</w:t>
      </w:r>
      <w:r w:rsidRPr="00575594">
        <w:rPr>
          <w:rFonts w:cs="Arial"/>
          <w:szCs w:val="22"/>
        </w:rPr>
        <w:t xml:space="preserve">0 = </w:t>
      </w:r>
      <w:r w:rsidRPr="00575594">
        <w:rPr>
          <w:rFonts w:cs="Arial"/>
          <w:szCs w:val="22"/>
        </w:rPr>
        <w:tab/>
        <w:t>under way</w:t>
      </w:r>
      <w:r w:rsidRPr="00575594">
        <w:rPr>
          <w:rFonts w:ascii="Calibri" w:eastAsia="Calibri" w:hAnsi="Calibri"/>
          <w:szCs w:val="22"/>
        </w:rPr>
        <w:t xml:space="preserve"> </w:t>
      </w:r>
      <w:del w:id="9" w:author="Fernandez Jimenez, Virginia" w:date="2023-06-22T16:25:00Z">
        <w:r w:rsidRPr="006161EA" w:rsidDel="001C2D01">
          <w:rPr>
            <w:rFonts w:cs="Arial"/>
            <w:szCs w:val="22"/>
          </w:rPr>
          <w:delText>using engine</w:delText>
        </w:r>
      </w:del>
      <w:r w:rsidRPr="006161EA">
        <w:t>";</w:t>
      </w:r>
    </w:p>
    <w:p w14:paraId="6ACD1F58" w14:textId="026D61DD" w:rsidR="001C2D01" w:rsidRPr="006161EA" w:rsidRDefault="001C2D01" w:rsidP="001C2D01">
      <w:pPr>
        <w:tabs>
          <w:tab w:val="left" w:pos="3261"/>
        </w:tabs>
        <w:ind w:left="3261" w:hanging="709"/>
      </w:pPr>
      <w:r w:rsidRPr="006161EA">
        <w:t>"</w:t>
      </w:r>
      <w:r w:rsidRPr="006161EA">
        <w:rPr>
          <w:rFonts w:cs="Arial"/>
          <w:szCs w:val="22"/>
        </w:rPr>
        <w:t xml:space="preserve">3 = </w:t>
      </w:r>
      <w:r w:rsidRPr="006161EA">
        <w:rPr>
          <w:rFonts w:cs="Arial"/>
          <w:szCs w:val="22"/>
        </w:rPr>
        <w:tab/>
        <w:t xml:space="preserve">restricted </w:t>
      </w:r>
      <w:del w:id="10" w:author="Fernandez Jimenez, Virginia" w:date="2023-06-22T16:26:00Z">
        <w:r w:rsidRPr="006161EA" w:rsidDel="001C2D01">
          <w:rPr>
            <w:rFonts w:cs="Arial"/>
            <w:szCs w:val="22"/>
            <w:rPrChange w:id="11" w:author="Fernandez Jimenez, Virginia" w:date="2023-06-22T16:25:00Z">
              <w:rPr>
                <w:rFonts w:cs="Arial"/>
                <w:strike/>
                <w:szCs w:val="22"/>
                <w:highlight w:val="lightGray"/>
              </w:rPr>
            </w:rPrChange>
          </w:rPr>
          <w:delText>maneuverability</w:delText>
        </w:r>
        <w:r w:rsidRPr="006161EA" w:rsidDel="001C2D01">
          <w:rPr>
            <w:rFonts w:cs="Arial"/>
            <w:szCs w:val="22"/>
          </w:rPr>
          <w:delText xml:space="preserve"> </w:delText>
        </w:r>
      </w:del>
      <w:ins w:id="12" w:author="Fernandez Jimenez, Virginia" w:date="2023-06-22T16:26:00Z">
        <w:r w:rsidRPr="006161EA">
          <w:rPr>
            <w:rFonts w:cs="Arial"/>
            <w:szCs w:val="22"/>
          </w:rPr>
          <w:t>manoeuvrability</w:t>
        </w:r>
      </w:ins>
      <w:r w:rsidRPr="006161EA">
        <w:t>";</w:t>
      </w:r>
    </w:p>
    <w:p w14:paraId="5A386A7A" w14:textId="6596A236" w:rsidR="001C2D01" w:rsidRPr="006161EA" w:rsidRDefault="001C2D01" w:rsidP="001C2D01">
      <w:pPr>
        <w:tabs>
          <w:tab w:val="left" w:pos="3261"/>
        </w:tabs>
        <w:ind w:left="3261" w:hanging="709"/>
      </w:pPr>
      <w:r w:rsidRPr="006161EA">
        <w:t>"</w:t>
      </w:r>
      <w:r w:rsidRPr="006161EA">
        <w:rPr>
          <w:rFonts w:cs="Arial"/>
          <w:szCs w:val="22"/>
        </w:rPr>
        <w:t xml:space="preserve">8 = </w:t>
      </w:r>
      <w:r w:rsidRPr="006161EA">
        <w:rPr>
          <w:rFonts w:cs="Arial"/>
          <w:szCs w:val="22"/>
        </w:rPr>
        <w:tab/>
        <w:t xml:space="preserve">under way </w:t>
      </w:r>
      <w:del w:id="13" w:author="Fernandez Jimenez, Virginia" w:date="2023-06-22T16:26:00Z">
        <w:r w:rsidRPr="006161EA" w:rsidDel="001C2D01">
          <w:rPr>
            <w:rFonts w:cs="Arial"/>
            <w:szCs w:val="22"/>
            <w:rPrChange w:id="14" w:author="Fernandez Jimenez, Virginia" w:date="2023-06-22T16:26:00Z">
              <w:rPr>
                <w:rFonts w:cs="Arial"/>
                <w:strike/>
                <w:szCs w:val="22"/>
                <w:highlight w:val="lightGray"/>
              </w:rPr>
            </w:rPrChange>
          </w:rPr>
          <w:delText>sailing</w:delText>
        </w:r>
        <w:r w:rsidRPr="006161EA" w:rsidDel="001C2D01">
          <w:rPr>
            <w:rFonts w:cs="Arial"/>
            <w:szCs w:val="22"/>
          </w:rPr>
          <w:delText xml:space="preserve"> </w:delText>
        </w:r>
      </w:del>
      <w:ins w:id="15" w:author="Fernandez Jimenez, Virginia" w:date="2023-06-22T16:26:00Z">
        <w:r w:rsidRPr="006161EA">
          <w:rPr>
            <w:rFonts w:cs="Arial"/>
            <w:szCs w:val="22"/>
          </w:rPr>
          <w:t>under sail only</w:t>
        </w:r>
        <w:r w:rsidRPr="006161EA">
          <w:t xml:space="preserve"> </w:t>
        </w:r>
      </w:ins>
      <w:r w:rsidRPr="006161EA">
        <w:t>";</w:t>
      </w:r>
    </w:p>
    <w:p w14:paraId="4159BFBC" w14:textId="04955382" w:rsidR="001C2D01" w:rsidRPr="006161EA" w:rsidRDefault="001C2D01" w:rsidP="001C2D01">
      <w:pPr>
        <w:tabs>
          <w:tab w:val="left" w:pos="3261"/>
        </w:tabs>
        <w:ind w:left="3261" w:hanging="709"/>
        <w:rPr>
          <w:rFonts w:cs="Arial"/>
          <w:szCs w:val="22"/>
        </w:rPr>
      </w:pPr>
      <w:r w:rsidRPr="006161EA">
        <w:t>"</w:t>
      </w:r>
      <w:r w:rsidRPr="006161EA">
        <w:rPr>
          <w:rFonts w:cs="Arial"/>
          <w:szCs w:val="22"/>
        </w:rPr>
        <w:t xml:space="preserve">9 = </w:t>
      </w:r>
      <w:r w:rsidRPr="006161EA">
        <w:rPr>
          <w:rFonts w:cs="Arial"/>
          <w:szCs w:val="22"/>
        </w:rPr>
        <w:tab/>
        <w:t xml:space="preserve">reserved for future </w:t>
      </w:r>
      <w:ins w:id="16" w:author="Fernandez Jimenez, Virginia" w:date="2023-06-22T16:26:00Z">
        <w:r w:rsidRPr="006161EA">
          <w:rPr>
            <w:rFonts w:cs="Arial"/>
            <w:szCs w:val="22"/>
          </w:rPr>
          <w:t>use</w:t>
        </w:r>
        <w:r w:rsidRPr="006161EA">
          <w:t xml:space="preserve"> </w:t>
        </w:r>
      </w:ins>
      <w:del w:id="17" w:author="Fernandez Jimenez, Virginia" w:date="2023-06-22T16:27:00Z">
        <w:r w:rsidRPr="006161EA" w:rsidDel="001C2D01">
          <w:rPr>
            <w:rFonts w:cs="Arial"/>
            <w:szCs w:val="22"/>
          </w:rPr>
          <w:delText>amendment of navigational status for ships carrying DG, HS, or MP, or IMO hazard or pollutant category C, high speed craft (HSC)</w:delText>
        </w:r>
      </w:del>
      <w:r w:rsidRPr="006161EA">
        <w:rPr>
          <w:rFonts w:cs="Arial"/>
          <w:szCs w:val="22"/>
        </w:rPr>
        <w:t>";</w:t>
      </w:r>
    </w:p>
    <w:p w14:paraId="2B1D5AFA" w14:textId="79F1E7F6" w:rsidR="001C2D01" w:rsidRPr="006161EA" w:rsidRDefault="001C2D01" w:rsidP="001C2D01">
      <w:pPr>
        <w:tabs>
          <w:tab w:val="left" w:pos="3261"/>
        </w:tabs>
        <w:ind w:left="3261" w:hanging="709"/>
      </w:pPr>
      <w:r w:rsidRPr="006161EA">
        <w:t>"</w:t>
      </w:r>
      <w:r w:rsidRPr="006161EA">
        <w:rPr>
          <w:rFonts w:cs="Arial"/>
          <w:szCs w:val="22"/>
        </w:rPr>
        <w:t xml:space="preserve">10 = </w:t>
      </w:r>
      <w:r w:rsidRPr="006161EA">
        <w:rPr>
          <w:rFonts w:cs="Arial"/>
          <w:szCs w:val="22"/>
        </w:rPr>
        <w:tab/>
        <w:t xml:space="preserve">reserved for future </w:t>
      </w:r>
      <w:ins w:id="18" w:author="Fernandez Jimenez, Virginia" w:date="2023-06-22T16:27:00Z">
        <w:r w:rsidRPr="006161EA">
          <w:rPr>
            <w:rFonts w:cs="Arial"/>
            <w:szCs w:val="22"/>
          </w:rPr>
          <w:t xml:space="preserve">use </w:t>
        </w:r>
      </w:ins>
      <w:del w:id="19" w:author="Fernandez Jimenez, Virginia" w:date="2023-06-22T16:27:00Z">
        <w:r w:rsidRPr="006161EA" w:rsidDel="001C2D01">
          <w:rPr>
            <w:rFonts w:cs="Arial"/>
            <w:szCs w:val="22"/>
          </w:rPr>
          <w:delText>amendment of navigational status for ships carrying dangerous goods (DG), harmful substances (HS) or marine pollutants (MP), or IMO hazard or pollutant category A, wing in ground (WIG)</w:delText>
        </w:r>
      </w:del>
      <w:r w:rsidRPr="006161EA">
        <w:t>";</w:t>
      </w:r>
    </w:p>
    <w:p w14:paraId="2037EDD5" w14:textId="6F5FC70C" w:rsidR="001C2D01" w:rsidRPr="006161EA" w:rsidRDefault="001C2D01" w:rsidP="001C2D01">
      <w:pPr>
        <w:tabs>
          <w:tab w:val="left" w:pos="3261"/>
        </w:tabs>
        <w:ind w:left="3261" w:hanging="709"/>
      </w:pPr>
      <w:r w:rsidRPr="006161EA">
        <w:t>"</w:t>
      </w:r>
      <w:r w:rsidRPr="006161EA">
        <w:rPr>
          <w:rFonts w:cs="Arial"/>
          <w:szCs w:val="22"/>
        </w:rPr>
        <w:t xml:space="preserve">14 = </w:t>
      </w:r>
      <w:r w:rsidRPr="006161EA">
        <w:rPr>
          <w:rFonts w:cs="Arial"/>
          <w:szCs w:val="22"/>
        </w:rPr>
        <w:tab/>
      </w:r>
      <w:ins w:id="20" w:author="Fernandez Jimenez, Virginia" w:date="2023-06-22T16:27:00Z">
        <w:r w:rsidRPr="006161EA">
          <w:rPr>
            <w:rFonts w:cs="Arial"/>
            <w:szCs w:val="22"/>
          </w:rPr>
          <w:t xml:space="preserve">active </w:t>
        </w:r>
      </w:ins>
      <w:r w:rsidRPr="006161EA">
        <w:rPr>
          <w:rFonts w:cs="Arial"/>
          <w:szCs w:val="22"/>
        </w:rPr>
        <w:t>AIS-SART</w:t>
      </w:r>
      <w:del w:id="21" w:author="Fernandez Jimenez, Virginia" w:date="2023-06-22T16:28:00Z">
        <w:r w:rsidRPr="006161EA" w:rsidDel="001C2D01">
          <w:rPr>
            <w:rFonts w:cs="Arial"/>
            <w:szCs w:val="22"/>
          </w:rPr>
          <w:delText xml:space="preserve"> (active)</w:delText>
        </w:r>
      </w:del>
      <w:r w:rsidRPr="006161EA">
        <w:rPr>
          <w:rFonts w:cs="Arial"/>
          <w:szCs w:val="22"/>
        </w:rPr>
        <w:t xml:space="preserve">, </w:t>
      </w:r>
      <w:ins w:id="22" w:author="Fernandez Jimenez, Virginia" w:date="2023-06-22T16:28:00Z">
        <w:r w:rsidRPr="006161EA">
          <w:rPr>
            <w:rFonts w:cs="Arial"/>
            <w:szCs w:val="22"/>
          </w:rPr>
          <w:t xml:space="preserve">active </w:t>
        </w:r>
      </w:ins>
      <w:r w:rsidRPr="006161EA">
        <w:rPr>
          <w:rFonts w:cs="Arial"/>
          <w:szCs w:val="22"/>
        </w:rPr>
        <w:t>MOB-AIS</w:t>
      </w:r>
      <w:del w:id="23" w:author="Fernandez Jimenez, Virginia" w:date="2023-06-22T16:28:00Z">
        <w:r w:rsidRPr="006161EA" w:rsidDel="001C2D01">
          <w:rPr>
            <w:rFonts w:cs="Arial"/>
            <w:szCs w:val="22"/>
          </w:rPr>
          <w:delText>,</w:delText>
        </w:r>
      </w:del>
      <w:r w:rsidRPr="006161EA">
        <w:rPr>
          <w:rFonts w:cs="Arial"/>
          <w:szCs w:val="22"/>
        </w:rPr>
        <w:t xml:space="preserve"> </w:t>
      </w:r>
      <w:ins w:id="24" w:author="Fernandez Jimenez, Virginia" w:date="2023-06-22T16:28:00Z">
        <w:r w:rsidRPr="006161EA">
          <w:rPr>
            <w:rFonts w:cs="Arial"/>
            <w:szCs w:val="22"/>
          </w:rPr>
          <w:t xml:space="preserve">or active </w:t>
        </w:r>
      </w:ins>
      <w:r w:rsidRPr="006161EA">
        <w:rPr>
          <w:rFonts w:cs="Arial"/>
          <w:szCs w:val="22"/>
        </w:rPr>
        <w:t>EPIRB-AIS</w:t>
      </w:r>
      <w:r w:rsidRPr="006161EA">
        <w:t>"; and</w:t>
      </w:r>
    </w:p>
    <w:p w14:paraId="1CABC305" w14:textId="0FAE0132" w:rsidR="001C2D01" w:rsidRPr="00575594" w:rsidRDefault="001C2D01" w:rsidP="001C2D01">
      <w:pPr>
        <w:tabs>
          <w:tab w:val="left" w:pos="3261"/>
        </w:tabs>
        <w:ind w:left="3261" w:hanging="709"/>
        <w:rPr>
          <w:rFonts w:cs="Arial"/>
          <w:szCs w:val="22"/>
        </w:rPr>
      </w:pPr>
      <w:r w:rsidRPr="006161EA">
        <w:t>"</w:t>
      </w:r>
      <w:r w:rsidRPr="006161EA">
        <w:rPr>
          <w:rFonts w:cs="Arial"/>
          <w:szCs w:val="22"/>
        </w:rPr>
        <w:t xml:space="preserve">15 = </w:t>
      </w:r>
      <w:r w:rsidRPr="006161EA">
        <w:rPr>
          <w:rFonts w:cs="Arial"/>
          <w:szCs w:val="22"/>
        </w:rPr>
        <w:tab/>
        <w:t>undefined = default (also used by AIS-SART</w:t>
      </w:r>
      <w:ins w:id="25" w:author="Fernandez Jimenez, Virginia" w:date="2023-06-22T16:29:00Z">
        <w:r w:rsidR="006161EA" w:rsidRPr="006161EA">
          <w:rPr>
            <w:rFonts w:cs="Arial"/>
            <w:szCs w:val="22"/>
          </w:rPr>
          <w:t xml:space="preserve"> </w:t>
        </w:r>
        <w:r w:rsidR="006161EA" w:rsidRPr="006161EA">
          <w:rPr>
            <w:rFonts w:cs="Arial"/>
            <w:szCs w:val="22"/>
          </w:rPr>
          <w:t>under test</w:t>
        </w:r>
      </w:ins>
      <w:r w:rsidRPr="006161EA">
        <w:rPr>
          <w:rFonts w:cs="Arial"/>
          <w:szCs w:val="22"/>
        </w:rPr>
        <w:t xml:space="preserve">, MOB-AIS </w:t>
      </w:r>
      <w:del w:id="26" w:author="Fernandez Jimenez, Virginia" w:date="2023-06-22T16:29:00Z">
        <w:r w:rsidRPr="006161EA" w:rsidDel="006161EA">
          <w:rPr>
            <w:rFonts w:cs="Arial"/>
            <w:szCs w:val="22"/>
          </w:rPr>
          <w:delText xml:space="preserve">and </w:delText>
        </w:r>
      </w:del>
      <w:ins w:id="27" w:author="Fernandez Jimenez, Virginia" w:date="2023-06-22T16:29:00Z">
        <w:r w:rsidR="006161EA" w:rsidRPr="006161EA">
          <w:rPr>
            <w:rFonts w:cs="Arial"/>
            <w:szCs w:val="22"/>
          </w:rPr>
          <w:t xml:space="preserve">under test or </w:t>
        </w:r>
      </w:ins>
      <w:r w:rsidRPr="006161EA">
        <w:rPr>
          <w:rFonts w:cs="Arial"/>
          <w:szCs w:val="22"/>
        </w:rPr>
        <w:t>EPIR</w:t>
      </w:r>
      <w:r w:rsidRPr="00575594">
        <w:rPr>
          <w:rFonts w:cs="Arial"/>
          <w:szCs w:val="22"/>
        </w:rPr>
        <w:t>B-AIS under test)</w:t>
      </w:r>
      <w:r w:rsidRPr="00575594">
        <w:t>",</w:t>
      </w:r>
    </w:p>
    <w:p w14:paraId="04656AF7" w14:textId="77777777" w:rsidR="001C2D01" w:rsidRPr="00575594" w:rsidRDefault="001C2D01" w:rsidP="001C2D01">
      <w:pPr>
        <w:ind w:left="1843"/>
        <w:rPr>
          <w:rFonts w:cs="Arial"/>
          <w:szCs w:val="22"/>
        </w:rPr>
      </w:pPr>
      <w:r w:rsidRPr="00575594">
        <w:rPr>
          <w:rFonts w:cs="Arial"/>
          <w:szCs w:val="22"/>
        </w:rPr>
        <w:t>all other navigational status parameters should be kept unchanged.</w:t>
      </w:r>
    </w:p>
    <w:p w14:paraId="41C53888" w14:textId="77777777" w:rsidR="001C2D01" w:rsidRPr="00FC09B4" w:rsidRDefault="001C2D01" w:rsidP="001C2D01">
      <w:pPr>
        <w:keepNext/>
        <w:keepLines/>
        <w:ind w:left="1985" w:hanging="850"/>
        <w:rPr>
          <w:rFonts w:cs="Arial"/>
          <w:b/>
          <w:iCs/>
          <w:szCs w:val="22"/>
          <w:lang w:val="fr-FR"/>
        </w:rPr>
      </w:pPr>
      <w:proofErr w:type="spellStart"/>
      <w:r w:rsidRPr="00FC09B4">
        <w:rPr>
          <w:rFonts w:cs="Arial"/>
          <w:b/>
          <w:iCs/>
          <w:szCs w:val="22"/>
          <w:lang w:val="fr-FR"/>
        </w:rPr>
        <w:lastRenderedPageBreak/>
        <w:t>Autonomous</w:t>
      </w:r>
      <w:proofErr w:type="spellEnd"/>
      <w:r w:rsidRPr="00FC09B4">
        <w:rPr>
          <w:rFonts w:cs="Arial"/>
          <w:b/>
          <w:iCs/>
          <w:szCs w:val="22"/>
          <w:lang w:val="fr-FR"/>
        </w:rPr>
        <w:t xml:space="preserve"> maritime radio </w:t>
      </w:r>
      <w:proofErr w:type="spellStart"/>
      <w:r w:rsidRPr="00FC09B4">
        <w:rPr>
          <w:rFonts w:cs="Arial"/>
          <w:b/>
          <w:iCs/>
          <w:szCs w:val="22"/>
          <w:lang w:val="fr-FR"/>
        </w:rPr>
        <w:t>devices</w:t>
      </w:r>
      <w:proofErr w:type="spellEnd"/>
      <w:r w:rsidRPr="00FC09B4">
        <w:rPr>
          <w:rFonts w:cs="Arial"/>
          <w:b/>
          <w:iCs/>
          <w:szCs w:val="22"/>
          <w:lang w:val="fr-FR"/>
        </w:rPr>
        <w:t xml:space="preserve"> (</w:t>
      </w:r>
      <w:proofErr w:type="spellStart"/>
      <w:r w:rsidRPr="00FC09B4">
        <w:rPr>
          <w:rFonts w:cs="Arial"/>
          <w:b/>
          <w:iCs/>
          <w:szCs w:val="22"/>
          <w:lang w:val="fr-FR"/>
        </w:rPr>
        <w:t>AMRD</w:t>
      </w:r>
      <w:proofErr w:type="spellEnd"/>
      <w:r w:rsidRPr="00FC09B4">
        <w:rPr>
          <w:rFonts w:cs="Arial"/>
          <w:b/>
          <w:iCs/>
          <w:szCs w:val="22"/>
          <w:lang w:val="fr-FR"/>
        </w:rPr>
        <w:t>)</w:t>
      </w:r>
    </w:p>
    <w:p w14:paraId="46169917" w14:textId="77777777" w:rsidR="001C2D01" w:rsidRPr="00575594" w:rsidRDefault="001C2D01" w:rsidP="001C2D01">
      <w:pPr>
        <w:keepNext/>
        <w:keepLines/>
        <w:ind w:left="1985" w:hanging="851"/>
        <w:rPr>
          <w:b/>
          <w:i/>
          <w:iCs/>
        </w:rPr>
      </w:pPr>
      <w:r w:rsidRPr="00575594">
        <w:rPr>
          <w:b/>
          <w:i/>
          <w:iCs/>
        </w:rPr>
        <w:t xml:space="preserve">Mobile </w:t>
      </w:r>
      <w:proofErr w:type="spellStart"/>
      <w:r w:rsidRPr="00575594">
        <w:rPr>
          <w:b/>
          <w:i/>
          <w:iCs/>
        </w:rPr>
        <w:t>AtoN</w:t>
      </w:r>
      <w:proofErr w:type="spellEnd"/>
      <w:r w:rsidRPr="00575594">
        <w:rPr>
          <w:b/>
          <w:i/>
          <w:iCs/>
        </w:rPr>
        <w:t xml:space="preserve"> in AIS </w:t>
      </w:r>
      <w:proofErr w:type="spellStart"/>
      <w:r w:rsidRPr="00575594">
        <w:rPr>
          <w:b/>
          <w:i/>
          <w:iCs/>
        </w:rPr>
        <w:t>AtoN</w:t>
      </w:r>
      <w:proofErr w:type="spellEnd"/>
      <w:r w:rsidRPr="00575594">
        <w:rPr>
          <w:b/>
          <w:i/>
          <w:iCs/>
        </w:rPr>
        <w:t xml:space="preserve"> report</w:t>
      </w:r>
    </w:p>
    <w:p w14:paraId="6BFBDF78" w14:textId="4528F8ED" w:rsidR="001C2D01" w:rsidRPr="00575594" w:rsidRDefault="001C2D01" w:rsidP="001C2D01">
      <w:pPr>
        <w:tabs>
          <w:tab w:val="clear" w:pos="1871"/>
        </w:tabs>
        <w:ind w:left="1843" w:hanging="708"/>
        <w:rPr>
          <w:rFonts w:eastAsia="Calibri"/>
          <w:szCs w:val="24"/>
          <w:lang w:eastAsia="en-GB"/>
        </w:rPr>
      </w:pPr>
      <w:r w:rsidRPr="00575594">
        <w:t>2</w:t>
      </w:r>
      <w:r w:rsidRPr="00575594">
        <w:tab/>
        <w:t xml:space="preserve">Mobile </w:t>
      </w:r>
      <w:proofErr w:type="spellStart"/>
      <w:r w:rsidRPr="00575594">
        <w:t>AtoN</w:t>
      </w:r>
      <w:proofErr w:type="spellEnd"/>
      <w:r w:rsidRPr="00575594">
        <w:t xml:space="preserve"> </w:t>
      </w:r>
      <w:r w:rsidRPr="00575594">
        <w:rPr>
          <w:rFonts w:cs="Arial"/>
          <w:szCs w:val="22"/>
        </w:rPr>
        <w:t>could be included as another type of aids to navigation (</w:t>
      </w:r>
      <w:proofErr w:type="spellStart"/>
      <w:r w:rsidRPr="00575594">
        <w:rPr>
          <w:rFonts w:cs="Arial"/>
          <w:szCs w:val="22"/>
        </w:rPr>
        <w:t>AtoN</w:t>
      </w:r>
      <w:proofErr w:type="spellEnd"/>
      <w:r w:rsidRPr="00575594">
        <w:rPr>
          <w:rFonts w:cs="Arial"/>
          <w:szCs w:val="22"/>
        </w:rPr>
        <w:t xml:space="preserve">) in message 21 – AIS </w:t>
      </w:r>
      <w:proofErr w:type="spellStart"/>
      <w:r w:rsidRPr="00575594">
        <w:rPr>
          <w:rFonts w:cs="Arial"/>
          <w:szCs w:val="22"/>
        </w:rPr>
        <w:t>AtoN</w:t>
      </w:r>
      <w:proofErr w:type="spellEnd"/>
      <w:r w:rsidRPr="00575594">
        <w:rPr>
          <w:rFonts w:cs="Arial"/>
          <w:szCs w:val="22"/>
        </w:rPr>
        <w:t xml:space="preserve"> report.</w:t>
      </w:r>
      <w:r w:rsidRPr="00575594">
        <w:rPr>
          <w:rFonts w:eastAsia="Calibri"/>
          <w:szCs w:val="24"/>
          <w:lang w:eastAsia="en-GB"/>
        </w:rPr>
        <w:t xml:space="preserve"> </w:t>
      </w:r>
    </w:p>
    <w:p w14:paraId="38B8EFD0" w14:textId="77777777" w:rsidR="001C2D01" w:rsidRPr="00575594" w:rsidRDefault="001C2D01" w:rsidP="001C2D01">
      <w:pPr>
        <w:ind w:left="2551" w:hanging="708"/>
        <w:rPr>
          <w:rFonts w:eastAsia="Calibri"/>
          <w:szCs w:val="24"/>
          <w:lang w:eastAsia="en-GB"/>
        </w:rPr>
      </w:pPr>
      <w:r w:rsidRPr="00575594">
        <w:rPr>
          <w:rFonts w:eastAsia="Calibri"/>
          <w:szCs w:val="24"/>
          <w:lang w:eastAsia="en-GB"/>
        </w:rPr>
        <w:t>Following aspects should be considered by revising Message 21:</w:t>
      </w:r>
    </w:p>
    <w:p w14:paraId="29D4C3B9" w14:textId="6333614F" w:rsidR="001C2D01" w:rsidRPr="00575594" w:rsidRDefault="001C2D01" w:rsidP="001C2D01">
      <w:pPr>
        <w:tabs>
          <w:tab w:val="clear" w:pos="2268"/>
          <w:tab w:val="left" w:pos="2694"/>
        </w:tabs>
        <w:spacing w:line="259" w:lineRule="auto"/>
        <w:ind w:left="2694" w:hanging="851"/>
      </w:pPr>
      <w:r w:rsidRPr="00575594">
        <w:t>1</w:t>
      </w:r>
      <w:r w:rsidRPr="00575594">
        <w:tab/>
        <w:t xml:space="preserve">amend code 2 in Table 72 with </w:t>
      </w:r>
      <w:proofErr w:type="spellStart"/>
      <w:r w:rsidRPr="00575594">
        <w:t>MAtoN</w:t>
      </w:r>
      <w:proofErr w:type="spellEnd"/>
      <w:r w:rsidRPr="00575594">
        <w:t xml:space="preserve">: "RACON or </w:t>
      </w:r>
      <w:proofErr w:type="spellStart"/>
      <w:r w:rsidRPr="00575594">
        <w:t>MAtoN</w:t>
      </w:r>
      <w:proofErr w:type="spellEnd"/>
      <w:r w:rsidRPr="00575594">
        <w:t>" and add in parameter field "</w:t>
      </w:r>
      <w:proofErr w:type="spellStart"/>
      <w:r w:rsidRPr="00575594">
        <w:t>AtoN</w:t>
      </w:r>
      <w:proofErr w:type="spellEnd"/>
      <w:r w:rsidRPr="00575594">
        <w:t xml:space="preserve"> status";</w:t>
      </w:r>
    </w:p>
    <w:p w14:paraId="62655CC8" w14:textId="7EE2F08E" w:rsidR="001C2D01" w:rsidRPr="00575594" w:rsidRDefault="001C2D01" w:rsidP="001C2D01">
      <w:pPr>
        <w:tabs>
          <w:tab w:val="clear" w:pos="2268"/>
          <w:tab w:val="left" w:pos="2694"/>
        </w:tabs>
        <w:spacing w:line="259" w:lineRule="auto"/>
        <w:ind w:left="2694" w:hanging="851"/>
      </w:pPr>
      <w:r w:rsidRPr="00575594">
        <w:t>2</w:t>
      </w:r>
      <w:r w:rsidRPr="00575594">
        <w:tab/>
        <w:t xml:space="preserve">delete "off-shore" in code 3 in Table 72 to read: "Fixed structures such as oil platforms, wind farms. (Note 1 – This code should identify an obstruction that is fitted with an AIS </w:t>
      </w:r>
      <w:proofErr w:type="spellStart"/>
      <w:r w:rsidRPr="00575594">
        <w:t>AtoN</w:t>
      </w:r>
      <w:proofErr w:type="spellEnd"/>
      <w:r w:rsidRPr="00575594">
        <w:t xml:space="preserve"> station;</w:t>
      </w:r>
    </w:p>
    <w:p w14:paraId="65A556EB" w14:textId="7A99F1EC" w:rsidR="001C2D01" w:rsidRPr="00575594" w:rsidRDefault="001C2D01" w:rsidP="001C2D01">
      <w:pPr>
        <w:tabs>
          <w:tab w:val="clear" w:pos="2268"/>
          <w:tab w:val="left" w:pos="2694"/>
        </w:tabs>
        <w:spacing w:line="259" w:lineRule="auto"/>
        <w:ind w:left="2694" w:hanging="851"/>
      </w:pPr>
      <w:r w:rsidRPr="00575594">
        <w:t>3</w:t>
      </w:r>
      <w:r w:rsidRPr="00575594">
        <w:tab/>
        <w:t>amend code 31 in Table 72 , to read: "Light Vessel/</w:t>
      </w:r>
      <w:proofErr w:type="spellStart"/>
      <w:r w:rsidRPr="00575594">
        <w:t>LANBY</w:t>
      </w:r>
      <w:proofErr w:type="spellEnd"/>
      <w:r w:rsidRPr="00575594">
        <w:t>/Rigs. NOTE: This code should be used only when the Light Vessel/</w:t>
      </w:r>
      <w:proofErr w:type="spellStart"/>
      <w:r w:rsidRPr="00575594">
        <w:t>LANBY</w:t>
      </w:r>
      <w:proofErr w:type="spellEnd"/>
      <w:r w:rsidRPr="00575594">
        <w:t xml:space="preserve">/Rigs is moored and functioning as an </w:t>
      </w:r>
      <w:proofErr w:type="spellStart"/>
      <w:r w:rsidRPr="00575594">
        <w:t>AtoN</w:t>
      </w:r>
      <w:proofErr w:type="spellEnd"/>
      <w:r w:rsidRPr="00575594">
        <w:t xml:space="preserve"> (this includes when off station flag is triggered)"; and</w:t>
      </w:r>
    </w:p>
    <w:p w14:paraId="130475A7" w14:textId="534E36D2" w:rsidR="001C2D01" w:rsidRPr="00575594" w:rsidRDefault="001C2D01" w:rsidP="001C2D01">
      <w:pPr>
        <w:tabs>
          <w:tab w:val="clear" w:pos="2268"/>
          <w:tab w:val="left" w:pos="2694"/>
        </w:tabs>
        <w:spacing w:line="259" w:lineRule="auto"/>
        <w:ind w:left="2694" w:hanging="851"/>
      </w:pPr>
      <w:r w:rsidRPr="00575594">
        <w:t>4</w:t>
      </w:r>
      <w:r w:rsidRPr="00575594">
        <w:tab/>
        <w:t>amend descriptive text of the parameter "Name of Aid-to-Navigation Extension" in Table 71</w:t>
      </w:r>
      <w:r w:rsidRPr="00575594">
        <w:rPr>
          <w:rFonts w:ascii="Calibri" w:eastAsia="Calibri" w:hAnsi="Calibri"/>
          <w:szCs w:val="22"/>
        </w:rPr>
        <w:t xml:space="preserve"> </w:t>
      </w:r>
      <w:r w:rsidRPr="00575594">
        <w:t>as follows:</w:t>
      </w:r>
    </w:p>
    <w:p w14:paraId="2D2239F2" w14:textId="77777777" w:rsidR="001C2D01" w:rsidRPr="00575594" w:rsidRDefault="001C2D01" w:rsidP="001C2D01">
      <w:pPr>
        <w:tabs>
          <w:tab w:val="clear" w:pos="2268"/>
          <w:tab w:val="left" w:pos="2694"/>
        </w:tabs>
        <w:ind w:left="2694"/>
      </w:pPr>
      <w:r w:rsidRPr="00575594">
        <w:t xml:space="preserve">"This parameter of up to 14 additional 6-bit-ASCII characters for a 2-slot message may be combined with the parameter "Name of Aid-to-Navigation" at the end of that parameter, when more than 20 characters are needed for the name of the </w:t>
      </w:r>
      <w:proofErr w:type="spellStart"/>
      <w:r w:rsidRPr="00575594">
        <w:t>AtoN</w:t>
      </w:r>
      <w:proofErr w:type="spellEnd"/>
      <w:r w:rsidRPr="00575594">
        <w:t xml:space="preserve"> or to just provide for the </w:t>
      </w:r>
      <w:proofErr w:type="spellStart"/>
      <w:r w:rsidRPr="00575594">
        <w:t>AtoN</w:t>
      </w:r>
      <w:proofErr w:type="spellEnd"/>
      <w:r w:rsidRPr="00575594">
        <w:t xml:space="preserve"> designation. When used for the later, the parameter should start with “@@@/###/???” and the characters that follow are the </w:t>
      </w:r>
      <w:proofErr w:type="spellStart"/>
      <w:r w:rsidRPr="00575594">
        <w:t>AtoN</w:t>
      </w:r>
      <w:proofErr w:type="spellEnd"/>
      <w:r w:rsidRPr="00575594">
        <w:t xml:space="preserve"> designation, e.g. </w:t>
      </w:r>
      <w:proofErr w:type="spellStart"/>
      <w:r w:rsidRPr="00575594">
        <w:t>LB1</w:t>
      </w:r>
      <w:proofErr w:type="spellEnd"/>
      <w:r w:rsidRPr="00575594">
        <w:t xml:space="preserve">, to denote Lighted Buoy 1. This may be portrayed itself or as an extension of the AIS </w:t>
      </w:r>
      <w:proofErr w:type="spellStart"/>
      <w:r w:rsidRPr="00575594">
        <w:t>AtoN</w:t>
      </w:r>
      <w:proofErr w:type="spellEnd"/>
      <w:r w:rsidRPr="00575594">
        <w:t xml:space="preserve"> Name when it is being portrayed. This parameter should be omitted when no more than 20 characters for the name of the A-to-N are needed in total. Only the required number of characters should be transmitted, i.e. no @-character should be used.".</w:t>
      </w:r>
    </w:p>
    <w:p w14:paraId="1515CE2F" w14:textId="77777777" w:rsidR="001C2D01" w:rsidRPr="00575594" w:rsidRDefault="001C2D01" w:rsidP="001C2D01">
      <w:pPr>
        <w:ind w:left="1843" w:hanging="707"/>
        <w:rPr>
          <w:b/>
          <w:i/>
          <w:iCs/>
        </w:rPr>
      </w:pPr>
      <w:r w:rsidRPr="00575594">
        <w:rPr>
          <w:b/>
          <w:i/>
          <w:iCs/>
        </w:rPr>
        <w:t xml:space="preserve">Single slot </w:t>
      </w:r>
      <w:proofErr w:type="spellStart"/>
      <w:r w:rsidRPr="00575594">
        <w:rPr>
          <w:b/>
          <w:i/>
          <w:iCs/>
        </w:rPr>
        <w:t>AtoN</w:t>
      </w:r>
      <w:proofErr w:type="spellEnd"/>
      <w:r w:rsidRPr="00575594">
        <w:rPr>
          <w:b/>
          <w:i/>
          <w:iCs/>
        </w:rPr>
        <w:t xml:space="preserve"> report</w:t>
      </w:r>
    </w:p>
    <w:p w14:paraId="0093AFAE" w14:textId="4CF8C798" w:rsidR="001C2D01" w:rsidRPr="00575594" w:rsidRDefault="001C2D01" w:rsidP="001C2D01">
      <w:pPr>
        <w:tabs>
          <w:tab w:val="clear" w:pos="1871"/>
        </w:tabs>
        <w:ind w:left="1843" w:hanging="708"/>
      </w:pPr>
      <w:r w:rsidRPr="00575594">
        <w:t>3</w:t>
      </w:r>
      <w:r w:rsidRPr="00575594">
        <w:tab/>
        <w:t xml:space="preserve">A new single slot </w:t>
      </w:r>
      <w:proofErr w:type="spellStart"/>
      <w:r w:rsidRPr="00575594">
        <w:t>AtoN</w:t>
      </w:r>
      <w:proofErr w:type="spellEnd"/>
      <w:r w:rsidRPr="00575594">
        <w:t xml:space="preserve"> report could be created. The channel access scheme should include </w:t>
      </w:r>
      <w:proofErr w:type="spellStart"/>
      <w:r w:rsidRPr="00575594">
        <w:t>CSTDMA</w:t>
      </w:r>
      <w:proofErr w:type="spellEnd"/>
      <w:r w:rsidRPr="00575594">
        <w:t xml:space="preserve">, </w:t>
      </w:r>
      <w:proofErr w:type="spellStart"/>
      <w:r w:rsidRPr="00575594">
        <w:t>FATDMA</w:t>
      </w:r>
      <w:proofErr w:type="spellEnd"/>
      <w:r w:rsidRPr="00575594">
        <w:t xml:space="preserve"> and </w:t>
      </w:r>
      <w:proofErr w:type="spellStart"/>
      <w:r w:rsidRPr="00575594">
        <w:t>RATDMA</w:t>
      </w:r>
      <w:proofErr w:type="spellEnd"/>
      <w:r w:rsidRPr="00575594">
        <w:t xml:space="preserve">. </w:t>
      </w:r>
    </w:p>
    <w:p w14:paraId="3CC74814" w14:textId="77777777" w:rsidR="001C2D01" w:rsidRPr="00575594" w:rsidRDefault="001C2D01" w:rsidP="001C2D01">
      <w:pPr>
        <w:ind w:left="1843"/>
      </w:pPr>
      <w:r w:rsidRPr="00575594">
        <w:t xml:space="preserve">The transmission of further detailed information, as proposed by IALA, should await the final outcome of </w:t>
      </w:r>
      <w:proofErr w:type="spellStart"/>
      <w:r w:rsidRPr="00575594">
        <w:t>IHO</w:t>
      </w:r>
      <w:proofErr w:type="spellEnd"/>
      <w:r w:rsidRPr="00575594">
        <w:t xml:space="preserve"> S-124 &amp; S-125. An overlap with existing reporting schemes should be avoided.</w:t>
      </w:r>
    </w:p>
    <w:p w14:paraId="44250501" w14:textId="77777777" w:rsidR="001C2D01" w:rsidRPr="00575594" w:rsidRDefault="001C2D01" w:rsidP="001C2D01">
      <w:pPr>
        <w:ind w:left="1843"/>
      </w:pPr>
      <w:r w:rsidRPr="00575594">
        <w:t xml:space="preserve">The technical solution for the implementation of such a message could be left to ITU-R Working Party </w:t>
      </w:r>
      <w:proofErr w:type="spellStart"/>
      <w:r w:rsidRPr="00575594">
        <w:t>5B</w:t>
      </w:r>
      <w:proofErr w:type="spellEnd"/>
      <w:r w:rsidRPr="00575594">
        <w:t>.</w:t>
      </w:r>
    </w:p>
    <w:p w14:paraId="5B3DBF38" w14:textId="77777777" w:rsidR="001C2D01" w:rsidRPr="00575594" w:rsidRDefault="001C2D01" w:rsidP="001C2D01">
      <w:pPr>
        <w:ind w:left="1985" w:hanging="850"/>
        <w:rPr>
          <w:b/>
        </w:rPr>
      </w:pPr>
      <w:r w:rsidRPr="00575594">
        <w:rPr>
          <w:b/>
        </w:rPr>
        <w:t>Safety related text message for AIS-SART, MOB-AIS, EPIRB-AIS</w:t>
      </w:r>
    </w:p>
    <w:p w14:paraId="6ADDA899" w14:textId="7F0DE66F" w:rsidR="001C2D01" w:rsidRPr="00575594" w:rsidRDefault="001C2D01" w:rsidP="001C2D01">
      <w:pPr>
        <w:tabs>
          <w:tab w:val="clear" w:pos="1871"/>
        </w:tabs>
        <w:ind w:left="1843" w:hanging="708"/>
      </w:pPr>
      <w:r w:rsidRPr="00575594">
        <w:t>4</w:t>
      </w:r>
      <w:r w:rsidRPr="00575594">
        <w:tab/>
        <w:t>when manually deactivated, a safety related text message stating "SART OFF", "MOB OFF" and "EPIRB OFF" should be broadcast from such a device. If a cancel function is provided and activated, the following safety related text message should be broadcast</w:t>
      </w:r>
      <w:r w:rsidRPr="00575594">
        <w:rPr>
          <w:strike/>
        </w:rPr>
        <w:t>ed</w:t>
      </w:r>
      <w:r w:rsidRPr="00575594">
        <w:t>: "MOB CANCEL" or "EPIRB CANCEL"</w:t>
      </w:r>
      <w:r>
        <w:t>.</w:t>
      </w:r>
    </w:p>
    <w:p w14:paraId="5499ECF1" w14:textId="77777777" w:rsidR="001C2D01" w:rsidRPr="00575594" w:rsidRDefault="001C2D01" w:rsidP="001C2D01">
      <w:pPr>
        <w:keepNext/>
        <w:ind w:left="1985" w:hanging="851"/>
        <w:rPr>
          <w:b/>
          <w:iCs/>
        </w:rPr>
      </w:pPr>
      <w:r w:rsidRPr="00575594">
        <w:rPr>
          <w:b/>
          <w:iCs/>
        </w:rPr>
        <w:lastRenderedPageBreak/>
        <w:t>Ship type identifier</w:t>
      </w:r>
    </w:p>
    <w:p w14:paraId="3023C107" w14:textId="401ACF9B" w:rsidR="001C2D01" w:rsidRPr="00575594" w:rsidRDefault="001C2D01" w:rsidP="001C2D01">
      <w:pPr>
        <w:tabs>
          <w:tab w:val="clear" w:pos="1871"/>
        </w:tabs>
        <w:ind w:left="1843" w:hanging="708"/>
      </w:pPr>
      <w:r w:rsidRPr="00575594">
        <w:t>5</w:t>
      </w:r>
      <w:r w:rsidRPr="00575594">
        <w:tab/>
        <w:t xml:space="preserve">NCSR 10 came to the view to maintaining the existing list of ship types in Message 5 and, at the same time, did not support the use of new AIS Message 29 to indicate the ship type information as an additional message. Further amendments to the existing list of ship type identifiers in table 53 of Recommendation ITU-R </w:t>
      </w:r>
      <w:proofErr w:type="spellStart"/>
      <w:r w:rsidRPr="00575594">
        <w:t>M.1371</w:t>
      </w:r>
      <w:proofErr w:type="spellEnd"/>
      <w:r w:rsidRPr="00575594">
        <w:t>-5 may be considered by the NCSR Sub-Committee, at its eleventh session, based on contributions to be received on the matter.</w:t>
      </w:r>
    </w:p>
    <w:p w14:paraId="66B0FD76" w14:textId="77777777" w:rsidR="001C2D01" w:rsidRPr="00575594" w:rsidRDefault="001C2D01" w:rsidP="001C2D01">
      <w:pPr>
        <w:tabs>
          <w:tab w:val="clear" w:pos="1871"/>
        </w:tabs>
        <w:ind w:left="1843" w:hanging="708"/>
        <w:rPr>
          <w:b/>
        </w:rPr>
      </w:pPr>
      <w:proofErr w:type="spellStart"/>
      <w:r w:rsidRPr="00575594">
        <w:rPr>
          <w:b/>
        </w:rPr>
        <w:t>VDES</w:t>
      </w:r>
      <w:proofErr w:type="spellEnd"/>
      <w:r w:rsidRPr="00575594">
        <w:rPr>
          <w:b/>
        </w:rPr>
        <w:t xml:space="preserve"> capability indicator</w:t>
      </w:r>
    </w:p>
    <w:p w14:paraId="2EF8827E" w14:textId="5F9B4E1D" w:rsidR="001C2D01" w:rsidRPr="00575594" w:rsidRDefault="001C2D01" w:rsidP="001C2D01">
      <w:pPr>
        <w:tabs>
          <w:tab w:val="clear" w:pos="1871"/>
        </w:tabs>
        <w:ind w:left="1843" w:hanging="708"/>
      </w:pPr>
      <w:r w:rsidRPr="00575594">
        <w:t>6</w:t>
      </w:r>
      <w:r w:rsidRPr="00575594">
        <w:tab/>
        <w:t xml:space="preserve">The </w:t>
      </w:r>
      <w:proofErr w:type="spellStart"/>
      <w:r w:rsidRPr="00575594">
        <w:t>VDES</w:t>
      </w:r>
      <w:proofErr w:type="spellEnd"/>
      <w:r w:rsidRPr="00575594">
        <w:t xml:space="preserve"> capability indicator will be considered after IMO has progressed the work on the introduction of </w:t>
      </w:r>
      <w:proofErr w:type="spellStart"/>
      <w:r w:rsidRPr="00575594">
        <w:t>VDES</w:t>
      </w:r>
      <w:proofErr w:type="spellEnd"/>
      <w:r w:rsidRPr="00575594">
        <w:t xml:space="preserve">. The NCSR Sub-Committee has two sessions to finalize the work on </w:t>
      </w:r>
      <w:proofErr w:type="spellStart"/>
      <w:r w:rsidRPr="00575594">
        <w:t>VDES</w:t>
      </w:r>
      <w:proofErr w:type="spellEnd"/>
      <w:r w:rsidRPr="00575594">
        <w:t xml:space="preserve"> Performance standards starting from NCSR 10 where after IMO will advise accordingly. </w:t>
      </w:r>
    </w:p>
    <w:p w14:paraId="0EB2E176" w14:textId="77777777" w:rsidR="001C2D01" w:rsidRPr="00575594" w:rsidRDefault="001C2D01" w:rsidP="001C2D01">
      <w:pPr>
        <w:tabs>
          <w:tab w:val="clear" w:pos="1871"/>
        </w:tabs>
        <w:ind w:left="1843" w:hanging="708"/>
        <w:rPr>
          <w:rFonts w:cs="Arial"/>
          <w:b/>
          <w:iCs/>
        </w:rPr>
      </w:pPr>
      <w:r w:rsidRPr="00575594">
        <w:rPr>
          <w:rFonts w:cs="Arial"/>
          <w:b/>
          <w:iCs/>
        </w:rPr>
        <w:t>Number of persons onboard</w:t>
      </w:r>
    </w:p>
    <w:p w14:paraId="7F801C7E" w14:textId="6410A273" w:rsidR="001C2D01" w:rsidRPr="00575594" w:rsidRDefault="001C2D01" w:rsidP="001C2D01">
      <w:pPr>
        <w:tabs>
          <w:tab w:val="clear" w:pos="1871"/>
        </w:tabs>
        <w:ind w:left="1843" w:hanging="708"/>
      </w:pPr>
      <w:r w:rsidRPr="00575594">
        <w:t>7</w:t>
      </w:r>
      <w:r w:rsidRPr="00575594">
        <w:tab/>
        <w:t xml:space="preserve">Information on number of persons onboard can be obtained using other information channels (i.e. according to the GMDSS and </w:t>
      </w:r>
      <w:proofErr w:type="spellStart"/>
      <w:r w:rsidRPr="00575594">
        <w:t>FAL</w:t>
      </w:r>
      <w:proofErr w:type="spellEnd"/>
      <w:r w:rsidRPr="00575594">
        <w:t xml:space="preserve"> requirements). Therefore, this proposed change is not considered necessary.</w:t>
      </w:r>
    </w:p>
    <w:p w14:paraId="70D2098D" w14:textId="77777777" w:rsidR="001C2D01" w:rsidRPr="00575594" w:rsidRDefault="001C2D01" w:rsidP="001C2D01">
      <w:pPr>
        <w:keepNext/>
        <w:keepLines/>
        <w:tabs>
          <w:tab w:val="clear" w:pos="1871"/>
        </w:tabs>
        <w:ind w:left="1843" w:hanging="708"/>
        <w:rPr>
          <w:b/>
        </w:rPr>
      </w:pPr>
      <w:r w:rsidRPr="00575594">
        <w:rPr>
          <w:b/>
        </w:rPr>
        <w:t xml:space="preserve">Message 29: Extended ship data report </w:t>
      </w:r>
    </w:p>
    <w:p w14:paraId="44C5691F" w14:textId="14D72F45" w:rsidR="001C2D01" w:rsidRPr="00575594" w:rsidRDefault="001C2D01" w:rsidP="001C2D01">
      <w:pPr>
        <w:tabs>
          <w:tab w:val="clear" w:pos="1871"/>
        </w:tabs>
        <w:ind w:left="1843" w:hanging="708"/>
      </w:pPr>
      <w:r w:rsidRPr="00575594">
        <w:rPr>
          <w:rFonts w:cs="Arial"/>
        </w:rPr>
        <w:t>8</w:t>
      </w:r>
      <w:r w:rsidRPr="00575594">
        <w:rPr>
          <w:rFonts w:cs="Arial"/>
        </w:rPr>
        <w:tab/>
        <w:t>Until use cases for the proposed new AIS Message 29 are determined and justified, this proposed change is not considered necessary.</w:t>
      </w:r>
    </w:p>
    <w:p w14:paraId="645EB0B0" w14:textId="77777777" w:rsidR="001C2D01" w:rsidRPr="00575594" w:rsidRDefault="001C2D01" w:rsidP="001C2D01">
      <w:r w:rsidRPr="00575594">
        <w:t>4</w:t>
      </w:r>
      <w:r w:rsidRPr="00575594">
        <w:tab/>
      </w:r>
      <w:r>
        <w:t xml:space="preserve">IMO invites the </w:t>
      </w:r>
      <w:r>
        <w:rPr>
          <w:lang w:eastAsia="zh-CN"/>
        </w:rPr>
        <w:t xml:space="preserve">ITU-R WP </w:t>
      </w:r>
      <w:proofErr w:type="spellStart"/>
      <w:r>
        <w:rPr>
          <w:lang w:eastAsia="zh-CN"/>
        </w:rPr>
        <w:t>5B</w:t>
      </w:r>
      <w:proofErr w:type="spellEnd"/>
      <w:r>
        <w:rPr>
          <w:lang w:eastAsia="zh-CN"/>
        </w:rPr>
        <w:t xml:space="preserve"> </w:t>
      </w:r>
      <w:r w:rsidRPr="00575594">
        <w:t xml:space="preserve">to consider the information provided and take action, as appropriate. </w:t>
      </w:r>
    </w:p>
    <w:p w14:paraId="1FAD3565" w14:textId="77777777" w:rsidR="001C2D01" w:rsidRPr="00FC09B4" w:rsidRDefault="001C2D01" w:rsidP="001C2D01">
      <w:pPr>
        <w:rPr>
          <w:lang w:eastAsia="zh-CN"/>
        </w:rPr>
      </w:pPr>
    </w:p>
    <w:tbl>
      <w:tblPr>
        <w:tblStyle w:val="TableGrid"/>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90"/>
        <w:gridCol w:w="4891"/>
      </w:tblGrid>
      <w:tr w:rsidR="001C2D01" w:rsidRPr="00BC70BA" w14:paraId="7044E15B" w14:textId="77777777" w:rsidTr="0022179D">
        <w:tc>
          <w:tcPr>
            <w:tcW w:w="4890" w:type="dxa"/>
          </w:tcPr>
          <w:p w14:paraId="52E614EB" w14:textId="0EC79400" w:rsidR="001C2D01" w:rsidRPr="00BC70BA" w:rsidRDefault="001C2D01" w:rsidP="0022179D">
            <w:pPr>
              <w:tabs>
                <w:tab w:val="clear" w:pos="1134"/>
                <w:tab w:val="clear" w:pos="1871"/>
                <w:tab w:val="clear" w:pos="2268"/>
              </w:tabs>
              <w:overflowPunct/>
              <w:autoSpaceDE/>
              <w:adjustRightInd/>
              <w:spacing w:after="120"/>
              <w:ind w:left="1134" w:hanging="1134"/>
              <w:rPr>
                <w:szCs w:val="24"/>
              </w:rPr>
            </w:pPr>
            <w:r w:rsidRPr="00BC70BA">
              <w:rPr>
                <w:b/>
                <w:bCs/>
                <w:szCs w:val="24"/>
              </w:rPr>
              <w:t>Contact:</w:t>
            </w:r>
            <w:r>
              <w:rPr>
                <w:b/>
                <w:bCs/>
                <w:szCs w:val="24"/>
              </w:rPr>
              <w:tab/>
            </w:r>
            <w:r w:rsidRPr="00CF1DBC">
              <w:rPr>
                <w:szCs w:val="24"/>
              </w:rPr>
              <w:t>Mr</w:t>
            </w:r>
            <w:r>
              <w:rPr>
                <w:b/>
                <w:bCs/>
                <w:szCs w:val="24"/>
              </w:rPr>
              <w:t xml:space="preserve"> </w:t>
            </w:r>
            <w:proofErr w:type="spellStart"/>
            <w:r w:rsidRPr="00BC70BA">
              <w:t>Cafer</w:t>
            </w:r>
            <w:proofErr w:type="spellEnd"/>
            <w:r w:rsidRPr="00BC70BA">
              <w:t xml:space="preserve"> </w:t>
            </w:r>
            <w:proofErr w:type="spellStart"/>
            <w:r w:rsidRPr="00BC70BA">
              <w:t>Ozkan</w:t>
            </w:r>
            <w:proofErr w:type="spellEnd"/>
            <w:r w:rsidRPr="00BC70BA">
              <w:t xml:space="preserve"> </w:t>
            </w:r>
            <w:proofErr w:type="spellStart"/>
            <w:r w:rsidRPr="00BC70BA">
              <w:t>Istanbullu</w:t>
            </w:r>
            <w:proofErr w:type="spellEnd"/>
            <w:r w:rsidRPr="00BC70BA">
              <w:br/>
            </w:r>
            <w:r w:rsidRPr="00BC70BA">
              <w:rPr>
                <w:szCs w:val="24"/>
              </w:rPr>
              <w:t>Technical Officer</w:t>
            </w:r>
          </w:p>
        </w:tc>
        <w:tc>
          <w:tcPr>
            <w:tcW w:w="4891" w:type="dxa"/>
          </w:tcPr>
          <w:p w14:paraId="5FBD622C" w14:textId="1985900E" w:rsidR="001C2D01" w:rsidRDefault="001C2D01" w:rsidP="0022179D">
            <w:pPr>
              <w:tabs>
                <w:tab w:val="left" w:pos="720"/>
              </w:tabs>
              <w:overflowPunct/>
              <w:autoSpaceDE/>
              <w:adjustRightInd/>
              <w:rPr>
                <w:rFonts w:ascii="Arial" w:hAnsi="Arial" w:cs="Arial"/>
                <w:color w:val="595959"/>
                <w:sz w:val="20"/>
              </w:rPr>
            </w:pPr>
            <w:r w:rsidRPr="002D0010">
              <w:rPr>
                <w:b/>
                <w:bCs/>
              </w:rPr>
              <w:t>E-mail</w:t>
            </w:r>
            <w:r>
              <w:rPr>
                <w:b/>
                <w:bCs/>
              </w:rPr>
              <w:t>s</w:t>
            </w:r>
            <w:r w:rsidRPr="002D0010">
              <w:rPr>
                <w:b/>
                <w:bCs/>
              </w:rPr>
              <w:t>:</w:t>
            </w:r>
            <w:r w:rsidRPr="00BC70BA">
              <w:t xml:space="preserve"> </w:t>
            </w:r>
            <w:r>
              <w:tab/>
            </w:r>
            <w:hyperlink r:id="rId10" w:history="1">
              <w:proofErr w:type="spellStart"/>
              <w:r w:rsidRPr="003806DC">
                <w:rPr>
                  <w:rStyle w:val="Hyperlink"/>
                </w:rPr>
                <w:t>cistanbu@imo.org</w:t>
              </w:r>
              <w:proofErr w:type="spellEnd"/>
            </w:hyperlink>
            <w:r w:rsidRPr="00BC70BA">
              <w:rPr>
                <w:rFonts w:ascii="Arial" w:hAnsi="Arial" w:cs="Arial"/>
                <w:color w:val="595959"/>
                <w:sz w:val="20"/>
              </w:rPr>
              <w:t> </w:t>
            </w:r>
          </w:p>
          <w:p w14:paraId="7F6C13E9" w14:textId="77777777" w:rsidR="001C2D01" w:rsidRPr="00BC70BA" w:rsidRDefault="001C2D01" w:rsidP="0022179D">
            <w:pPr>
              <w:overflowPunct/>
              <w:autoSpaceDE/>
              <w:adjustRightInd/>
              <w:spacing w:before="0" w:after="120"/>
              <w:rPr>
                <w:szCs w:val="24"/>
              </w:rPr>
            </w:pPr>
            <w:r>
              <w:rPr>
                <w:szCs w:val="24"/>
              </w:rPr>
              <w:tab/>
            </w:r>
            <w:hyperlink r:id="rId11" w:history="1">
              <w:proofErr w:type="spellStart"/>
              <w:r w:rsidRPr="003806DC">
                <w:rPr>
                  <w:rStyle w:val="Hyperlink"/>
                  <w:szCs w:val="24"/>
                </w:rPr>
                <w:t>ncsr@imo.org</w:t>
              </w:r>
              <w:proofErr w:type="spellEnd"/>
            </w:hyperlink>
            <w:r>
              <w:rPr>
                <w:szCs w:val="24"/>
              </w:rPr>
              <w:t xml:space="preserve"> </w:t>
            </w:r>
          </w:p>
        </w:tc>
      </w:tr>
    </w:tbl>
    <w:p w14:paraId="373889BB" w14:textId="77777777" w:rsidR="001C2D01" w:rsidRDefault="001C2D01" w:rsidP="001C2D01">
      <w:pPr>
        <w:rPr>
          <w:lang w:eastAsia="zh-CN"/>
        </w:rPr>
      </w:pPr>
    </w:p>
    <w:p w14:paraId="55844131" w14:textId="77777777" w:rsidR="001C2D01" w:rsidRPr="001C2D01" w:rsidRDefault="001C2D01" w:rsidP="001C2D01">
      <w:pPr>
        <w:rPr>
          <w:lang w:eastAsia="zh-CN"/>
        </w:rPr>
      </w:pPr>
    </w:p>
    <w:p w14:paraId="30003C83" w14:textId="6CFF074A" w:rsidR="000069D4" w:rsidRPr="001C2D01" w:rsidRDefault="001C2D01" w:rsidP="001C2D01">
      <w:pPr>
        <w:jc w:val="center"/>
        <w:rPr>
          <w:lang w:eastAsia="zh-CN"/>
        </w:rPr>
      </w:pPr>
      <w:r>
        <w:rPr>
          <w:lang w:eastAsia="zh-CN"/>
        </w:rPr>
        <w:t>________________</w:t>
      </w:r>
    </w:p>
    <w:sectPr w:rsidR="000069D4" w:rsidRPr="001C2D01" w:rsidSect="00D02712">
      <w:headerReference w:type="default" r:id="rId12"/>
      <w:footerReference w:type="default" r:id="rId13"/>
      <w:footerReference w:type="first" r:id="rId14"/>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8CE4D3" w14:textId="77777777" w:rsidR="00C87AB6" w:rsidRDefault="00C87AB6">
      <w:r>
        <w:separator/>
      </w:r>
    </w:p>
  </w:endnote>
  <w:endnote w:type="continuationSeparator" w:id="0">
    <w:p w14:paraId="09D63AC2" w14:textId="77777777" w:rsidR="00C87AB6" w:rsidRDefault="00C87A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G Times">
    <w:altName w:val="Times New Roman"/>
    <w:charset w:val="00"/>
    <w:family w:val="roman"/>
    <w:pitch w:val="variable"/>
    <w:sig w:usb0="00000007" w:usb1="00000000"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9F943" w14:textId="4F82B9AE" w:rsidR="00FA124A" w:rsidRPr="002F7CB3" w:rsidRDefault="009C185B">
    <w:pPr>
      <w:pStyle w:val="Footer"/>
      <w:rPr>
        <w:lang w:val="en-US"/>
      </w:rPr>
    </w:pPr>
    <w:fldSimple w:instr=" FILENAME \p \* MERGEFORMAT ">
      <w:r w:rsidR="001C2D01" w:rsidRPr="001C2D01">
        <w:rPr>
          <w:lang w:val="en-US"/>
        </w:rPr>
        <w:t>M</w:t>
      </w:r>
      <w:r w:rsidR="001C2D01">
        <w:t>:\BRSGD\TEXT2019\SG05\WP5B\700\755e.docx</w:t>
      </w:r>
    </w:fldSimple>
    <w:r w:rsidR="00FA124A">
      <w:t xml:space="preserve"> </w:t>
    </w:r>
    <w:r w:rsidR="00E6257C">
      <w:t>( )</w:t>
    </w:r>
    <w:r w:rsidR="00FA124A" w:rsidRPr="002F7CB3">
      <w:rPr>
        <w:lang w:val="en-US"/>
      </w:rPr>
      <w:tab/>
    </w:r>
    <w:r w:rsidR="00D02712">
      <w:fldChar w:fldCharType="begin"/>
    </w:r>
    <w:r w:rsidR="00FA124A">
      <w:instrText xml:space="preserve"> savedate \@ dd.MM.yy </w:instrText>
    </w:r>
    <w:r w:rsidR="00D02712">
      <w:fldChar w:fldCharType="separate"/>
    </w:r>
    <w:r w:rsidR="001C2D01">
      <w:t>22.06.23</w:t>
    </w:r>
    <w:r w:rsidR="00D02712">
      <w:fldChar w:fldCharType="end"/>
    </w:r>
    <w:r w:rsidR="00FA124A" w:rsidRPr="002F7CB3">
      <w:rPr>
        <w:lang w:val="en-US"/>
      </w:rPr>
      <w:tab/>
    </w:r>
    <w:r w:rsidR="00D02712">
      <w:fldChar w:fldCharType="begin"/>
    </w:r>
    <w:r w:rsidR="00FA124A">
      <w:instrText xml:space="preserve"> printdate \@ dd.MM.yy </w:instrText>
    </w:r>
    <w:r w:rsidR="00D02712">
      <w:fldChar w:fldCharType="separate"/>
    </w:r>
    <w:r w:rsidR="001C2D01">
      <w:t>21.02.08</w:t>
    </w:r>
    <w:r w:rsidR="00D02712">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5CF51" w14:textId="157158C1" w:rsidR="00FA124A" w:rsidRPr="002F7CB3" w:rsidRDefault="009C185B" w:rsidP="00E6257C">
    <w:pPr>
      <w:pStyle w:val="Footer"/>
      <w:rPr>
        <w:lang w:val="en-US"/>
      </w:rPr>
    </w:pPr>
    <w:fldSimple w:instr=" FILENAME \p \* MERGEFORMAT ">
      <w:r w:rsidR="001C2D01" w:rsidRPr="001C2D01">
        <w:rPr>
          <w:lang w:val="en-US"/>
        </w:rPr>
        <w:t>M</w:t>
      </w:r>
      <w:r w:rsidR="001C2D01">
        <w:t>:\BRSGD\TEXT2019\SG05\WP5B\700\755e.docx</w:t>
      </w:r>
    </w:fldSimple>
    <w:r w:rsidR="00E6257C">
      <w:t xml:space="preserve"> ( )</w:t>
    </w:r>
    <w:r w:rsidR="00FA124A" w:rsidRPr="002F7CB3">
      <w:rPr>
        <w:lang w:val="en-US"/>
      </w:rPr>
      <w:tab/>
    </w:r>
    <w:r w:rsidR="00D02712">
      <w:fldChar w:fldCharType="begin"/>
    </w:r>
    <w:r w:rsidR="00FA124A">
      <w:instrText xml:space="preserve"> savedate \@ dd.MM.yy </w:instrText>
    </w:r>
    <w:r w:rsidR="00D02712">
      <w:fldChar w:fldCharType="separate"/>
    </w:r>
    <w:r w:rsidR="001C2D01">
      <w:t>22.06.23</w:t>
    </w:r>
    <w:r w:rsidR="00D02712">
      <w:fldChar w:fldCharType="end"/>
    </w:r>
    <w:r w:rsidR="00FA124A" w:rsidRPr="002F7CB3">
      <w:rPr>
        <w:lang w:val="en-US"/>
      </w:rPr>
      <w:tab/>
    </w:r>
    <w:r w:rsidR="00D02712">
      <w:fldChar w:fldCharType="begin"/>
    </w:r>
    <w:r w:rsidR="00FA124A">
      <w:instrText xml:space="preserve"> printdate \@ dd.MM.yy </w:instrText>
    </w:r>
    <w:r w:rsidR="00D02712">
      <w:fldChar w:fldCharType="separate"/>
    </w:r>
    <w:r w:rsidR="001C2D01">
      <w:t>21.02.08</w:t>
    </w:r>
    <w:r w:rsidR="00D02712">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E39856" w14:textId="77777777" w:rsidR="00C87AB6" w:rsidRDefault="00C87AB6">
      <w:r>
        <w:t>____________________</w:t>
      </w:r>
    </w:p>
  </w:footnote>
  <w:footnote w:type="continuationSeparator" w:id="0">
    <w:p w14:paraId="4D62A657" w14:textId="77777777" w:rsidR="00C87AB6" w:rsidRDefault="00C87A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C4A81" w14:textId="77777777"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E63C59">
      <w:rPr>
        <w:rStyle w:val="PageNumber"/>
        <w:noProof/>
      </w:rPr>
      <w:t>3</w:t>
    </w:r>
    <w:r w:rsidR="00D02712">
      <w:rPr>
        <w:rStyle w:val="PageNumber"/>
      </w:rPr>
      <w:fldChar w:fldCharType="end"/>
    </w:r>
    <w:r>
      <w:rPr>
        <w:rStyle w:val="PageNumber"/>
      </w:rPr>
      <w:t xml:space="preserve"> -</w:t>
    </w:r>
  </w:p>
  <w:p w14:paraId="62430E9A" w14:textId="1071944E" w:rsidR="00FA124A" w:rsidRDefault="00C87AB6">
    <w:pPr>
      <w:pStyle w:val="Header"/>
      <w:rPr>
        <w:lang w:val="en-US"/>
      </w:rPr>
    </w:pPr>
    <w:proofErr w:type="spellStart"/>
    <w:r>
      <w:rPr>
        <w:lang w:val="en-US"/>
      </w:rPr>
      <w:t>5B</w:t>
    </w:r>
    <w:proofErr w:type="spellEnd"/>
    <w:r>
      <w:rPr>
        <w:lang w:val="en-US"/>
      </w:rPr>
      <w:t>/755-E</w:t>
    </w: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Fernandez Jimenez, Virginia">
    <w15:presenceInfo w15:providerId="AD" w15:userId="S::virginia.fernandez@itu.int::6d460222-a6cb-4df0-8dd7-a947ce73100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7AB6"/>
    <w:rsid w:val="000069D4"/>
    <w:rsid w:val="000174AD"/>
    <w:rsid w:val="00047A1D"/>
    <w:rsid w:val="000604B9"/>
    <w:rsid w:val="000A7D55"/>
    <w:rsid w:val="000C12C8"/>
    <w:rsid w:val="000C2E8E"/>
    <w:rsid w:val="000E0E7C"/>
    <w:rsid w:val="000F1B4B"/>
    <w:rsid w:val="0012744F"/>
    <w:rsid w:val="00131178"/>
    <w:rsid w:val="00156F66"/>
    <w:rsid w:val="00163271"/>
    <w:rsid w:val="00172122"/>
    <w:rsid w:val="00182528"/>
    <w:rsid w:val="0018500B"/>
    <w:rsid w:val="00196A19"/>
    <w:rsid w:val="001C2D01"/>
    <w:rsid w:val="00202DC1"/>
    <w:rsid w:val="002116EE"/>
    <w:rsid w:val="002309D8"/>
    <w:rsid w:val="002A7FE2"/>
    <w:rsid w:val="002E1B4F"/>
    <w:rsid w:val="002F2E67"/>
    <w:rsid w:val="002F7CB3"/>
    <w:rsid w:val="00315546"/>
    <w:rsid w:val="00330567"/>
    <w:rsid w:val="00386A9D"/>
    <w:rsid w:val="00391081"/>
    <w:rsid w:val="003B2789"/>
    <w:rsid w:val="003C13CE"/>
    <w:rsid w:val="003C697E"/>
    <w:rsid w:val="003E2518"/>
    <w:rsid w:val="003E7CEF"/>
    <w:rsid w:val="004B1EF7"/>
    <w:rsid w:val="004B3FAD"/>
    <w:rsid w:val="004C5749"/>
    <w:rsid w:val="00501DCA"/>
    <w:rsid w:val="00513A47"/>
    <w:rsid w:val="005408DF"/>
    <w:rsid w:val="00573344"/>
    <w:rsid w:val="00583F9B"/>
    <w:rsid w:val="005B0D29"/>
    <w:rsid w:val="005E5C10"/>
    <w:rsid w:val="005F2C78"/>
    <w:rsid w:val="006144E4"/>
    <w:rsid w:val="006161EA"/>
    <w:rsid w:val="00650299"/>
    <w:rsid w:val="00655FC5"/>
    <w:rsid w:val="0080538C"/>
    <w:rsid w:val="00814E0A"/>
    <w:rsid w:val="00822581"/>
    <w:rsid w:val="008309DD"/>
    <w:rsid w:val="0083227A"/>
    <w:rsid w:val="00866900"/>
    <w:rsid w:val="00876A8A"/>
    <w:rsid w:val="00881BA1"/>
    <w:rsid w:val="008C2302"/>
    <w:rsid w:val="008C26B8"/>
    <w:rsid w:val="008F208F"/>
    <w:rsid w:val="00982084"/>
    <w:rsid w:val="00995963"/>
    <w:rsid w:val="009B61EB"/>
    <w:rsid w:val="009C185B"/>
    <w:rsid w:val="009C2064"/>
    <w:rsid w:val="009D1697"/>
    <w:rsid w:val="009F3A46"/>
    <w:rsid w:val="009F6520"/>
    <w:rsid w:val="00A014F8"/>
    <w:rsid w:val="00A5173C"/>
    <w:rsid w:val="00A61AEF"/>
    <w:rsid w:val="00AD2345"/>
    <w:rsid w:val="00AF173A"/>
    <w:rsid w:val="00B066A4"/>
    <w:rsid w:val="00B07A13"/>
    <w:rsid w:val="00B4279B"/>
    <w:rsid w:val="00B45FC9"/>
    <w:rsid w:val="00B76F35"/>
    <w:rsid w:val="00B81138"/>
    <w:rsid w:val="00BC7CCF"/>
    <w:rsid w:val="00BE470B"/>
    <w:rsid w:val="00C57A91"/>
    <w:rsid w:val="00C87AB6"/>
    <w:rsid w:val="00CC01C2"/>
    <w:rsid w:val="00CF21F2"/>
    <w:rsid w:val="00D02712"/>
    <w:rsid w:val="00D046A7"/>
    <w:rsid w:val="00D214D0"/>
    <w:rsid w:val="00D6546B"/>
    <w:rsid w:val="00DB178B"/>
    <w:rsid w:val="00DC17D3"/>
    <w:rsid w:val="00DD4BED"/>
    <w:rsid w:val="00DE39F0"/>
    <w:rsid w:val="00DF0AF3"/>
    <w:rsid w:val="00DF7E9F"/>
    <w:rsid w:val="00E27D7E"/>
    <w:rsid w:val="00E42E13"/>
    <w:rsid w:val="00E56D5C"/>
    <w:rsid w:val="00E6257C"/>
    <w:rsid w:val="00E63C59"/>
    <w:rsid w:val="00F25662"/>
    <w:rsid w:val="00FA124A"/>
    <w:rsid w:val="00FC08DD"/>
    <w:rsid w:val="00FC2316"/>
    <w:rsid w:val="00FC2CF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4DBD62"/>
  <w15:docId w15:val="{95344259-16BE-41E6-8B5D-FFEC33AF98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C185B"/>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9C185B"/>
    <w:pPr>
      <w:keepNext/>
      <w:keepLines/>
      <w:spacing w:before="280"/>
      <w:ind w:left="1134" w:hanging="1134"/>
      <w:outlineLvl w:val="0"/>
    </w:pPr>
    <w:rPr>
      <w:b/>
      <w:sz w:val="28"/>
    </w:rPr>
  </w:style>
  <w:style w:type="paragraph" w:styleId="Heading2">
    <w:name w:val="heading 2"/>
    <w:basedOn w:val="Heading1"/>
    <w:next w:val="Normal"/>
    <w:qFormat/>
    <w:rsid w:val="009C185B"/>
    <w:pPr>
      <w:spacing w:before="200"/>
      <w:outlineLvl w:val="1"/>
    </w:pPr>
    <w:rPr>
      <w:sz w:val="24"/>
    </w:rPr>
  </w:style>
  <w:style w:type="paragraph" w:styleId="Heading3">
    <w:name w:val="heading 3"/>
    <w:basedOn w:val="Heading1"/>
    <w:next w:val="Normal"/>
    <w:qFormat/>
    <w:rsid w:val="009C185B"/>
    <w:pPr>
      <w:tabs>
        <w:tab w:val="clear" w:pos="1134"/>
      </w:tabs>
      <w:spacing w:before="200"/>
      <w:outlineLvl w:val="2"/>
    </w:pPr>
    <w:rPr>
      <w:sz w:val="24"/>
    </w:rPr>
  </w:style>
  <w:style w:type="paragraph" w:styleId="Heading4">
    <w:name w:val="heading 4"/>
    <w:basedOn w:val="Heading3"/>
    <w:next w:val="Normal"/>
    <w:qFormat/>
    <w:rsid w:val="009C185B"/>
    <w:pPr>
      <w:outlineLvl w:val="3"/>
    </w:pPr>
  </w:style>
  <w:style w:type="paragraph" w:styleId="Heading5">
    <w:name w:val="heading 5"/>
    <w:basedOn w:val="Heading4"/>
    <w:next w:val="Normal"/>
    <w:qFormat/>
    <w:rsid w:val="009C185B"/>
    <w:pPr>
      <w:outlineLvl w:val="4"/>
    </w:pPr>
  </w:style>
  <w:style w:type="paragraph" w:styleId="Heading6">
    <w:name w:val="heading 6"/>
    <w:basedOn w:val="Heading4"/>
    <w:next w:val="Normal"/>
    <w:qFormat/>
    <w:rsid w:val="009C185B"/>
    <w:pPr>
      <w:outlineLvl w:val="5"/>
    </w:pPr>
  </w:style>
  <w:style w:type="paragraph" w:styleId="Heading7">
    <w:name w:val="heading 7"/>
    <w:basedOn w:val="Heading6"/>
    <w:next w:val="Normal"/>
    <w:qFormat/>
    <w:rsid w:val="009C185B"/>
    <w:pPr>
      <w:outlineLvl w:val="6"/>
    </w:pPr>
  </w:style>
  <w:style w:type="paragraph" w:styleId="Heading8">
    <w:name w:val="heading 8"/>
    <w:basedOn w:val="Heading6"/>
    <w:next w:val="Normal"/>
    <w:qFormat/>
    <w:rsid w:val="009C185B"/>
    <w:pPr>
      <w:outlineLvl w:val="7"/>
    </w:pPr>
  </w:style>
  <w:style w:type="paragraph" w:styleId="Heading9">
    <w:name w:val="heading 9"/>
    <w:basedOn w:val="Heading6"/>
    <w:next w:val="Normal"/>
    <w:qFormat/>
    <w:rsid w:val="009C185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9C185B"/>
    <w:pPr>
      <w:spacing w:before="360"/>
    </w:pPr>
  </w:style>
  <w:style w:type="paragraph" w:customStyle="1" w:styleId="Artheading">
    <w:name w:val="Art_heading"/>
    <w:basedOn w:val="Normal"/>
    <w:next w:val="Normal"/>
    <w:rsid w:val="009C185B"/>
    <w:pPr>
      <w:keepNext/>
      <w:keepLines/>
      <w:spacing w:before="480"/>
      <w:jc w:val="center"/>
    </w:pPr>
    <w:rPr>
      <w:rFonts w:ascii="Times New Roman Bold" w:hAnsi="Times New Roman Bold"/>
      <w:b/>
      <w:sz w:val="28"/>
    </w:rPr>
  </w:style>
  <w:style w:type="paragraph" w:customStyle="1" w:styleId="ArtNo">
    <w:name w:val="Art_No"/>
    <w:basedOn w:val="Normal"/>
    <w:next w:val="Normal"/>
    <w:rsid w:val="009C185B"/>
    <w:pPr>
      <w:keepNext/>
      <w:keepLines/>
      <w:spacing w:before="480"/>
      <w:jc w:val="center"/>
    </w:pPr>
    <w:rPr>
      <w:caps/>
      <w:sz w:val="28"/>
    </w:rPr>
  </w:style>
  <w:style w:type="paragraph" w:customStyle="1" w:styleId="Arttitle">
    <w:name w:val="Art_title"/>
    <w:basedOn w:val="Normal"/>
    <w:next w:val="Normal"/>
    <w:rsid w:val="009C185B"/>
    <w:pPr>
      <w:keepNext/>
      <w:keepLines/>
      <w:spacing w:before="240"/>
      <w:jc w:val="center"/>
    </w:pPr>
    <w:rPr>
      <w:b/>
      <w:sz w:val="28"/>
    </w:rPr>
  </w:style>
  <w:style w:type="paragraph" w:customStyle="1" w:styleId="ASN1">
    <w:name w:val="ASN.1"/>
    <w:basedOn w:val="Normal"/>
    <w:rsid w:val="009C185B"/>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9C185B"/>
    <w:pPr>
      <w:keepNext/>
      <w:keepLines/>
      <w:spacing w:before="160"/>
      <w:ind w:left="1134"/>
    </w:pPr>
    <w:rPr>
      <w:i/>
    </w:rPr>
  </w:style>
  <w:style w:type="paragraph" w:customStyle="1" w:styleId="ChapNo">
    <w:name w:val="Chap_No"/>
    <w:basedOn w:val="ArtNo"/>
    <w:next w:val="Normal"/>
    <w:rsid w:val="009C185B"/>
    <w:rPr>
      <w:rFonts w:ascii="Times New Roman Bold" w:hAnsi="Times New Roman Bold"/>
      <w:b/>
    </w:rPr>
  </w:style>
  <w:style w:type="paragraph" w:customStyle="1" w:styleId="Chaptitle">
    <w:name w:val="Chap_title"/>
    <w:basedOn w:val="Arttitle"/>
    <w:next w:val="Normal"/>
    <w:rsid w:val="009C185B"/>
  </w:style>
  <w:style w:type="character" w:styleId="EndnoteReference">
    <w:name w:val="endnote reference"/>
    <w:basedOn w:val="DefaultParagraphFont"/>
    <w:rsid w:val="009C185B"/>
    <w:rPr>
      <w:vertAlign w:val="superscript"/>
    </w:rPr>
  </w:style>
  <w:style w:type="paragraph" w:customStyle="1" w:styleId="enumlev1">
    <w:name w:val="enumlev1"/>
    <w:basedOn w:val="Normal"/>
    <w:rsid w:val="009C185B"/>
    <w:pPr>
      <w:tabs>
        <w:tab w:val="clear" w:pos="2268"/>
        <w:tab w:val="left" w:pos="2608"/>
        <w:tab w:val="left" w:pos="3345"/>
      </w:tabs>
      <w:spacing w:before="80"/>
      <w:ind w:left="1134" w:hanging="1134"/>
    </w:pPr>
  </w:style>
  <w:style w:type="paragraph" w:customStyle="1" w:styleId="enumlev2">
    <w:name w:val="enumlev2"/>
    <w:basedOn w:val="enumlev1"/>
    <w:rsid w:val="009C185B"/>
    <w:pPr>
      <w:ind w:left="1871" w:hanging="737"/>
    </w:pPr>
  </w:style>
  <w:style w:type="paragraph" w:customStyle="1" w:styleId="enumlev3">
    <w:name w:val="enumlev3"/>
    <w:basedOn w:val="enumlev2"/>
    <w:rsid w:val="009C185B"/>
    <w:pPr>
      <w:ind w:left="2268" w:hanging="397"/>
    </w:pPr>
  </w:style>
  <w:style w:type="paragraph" w:customStyle="1" w:styleId="Equation">
    <w:name w:val="Equation"/>
    <w:basedOn w:val="Normal"/>
    <w:rsid w:val="009C185B"/>
    <w:pPr>
      <w:tabs>
        <w:tab w:val="clear" w:pos="1871"/>
        <w:tab w:val="clear" w:pos="2268"/>
        <w:tab w:val="center" w:pos="4820"/>
        <w:tab w:val="right" w:pos="9639"/>
      </w:tabs>
    </w:pPr>
  </w:style>
  <w:style w:type="paragraph" w:customStyle="1" w:styleId="Equationlegend">
    <w:name w:val="Equation_legend"/>
    <w:basedOn w:val="NormalIndent"/>
    <w:rsid w:val="009C185B"/>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9C185B"/>
    <w:pPr>
      <w:spacing w:before="20" w:after="240"/>
    </w:pPr>
    <w:rPr>
      <w:sz w:val="18"/>
    </w:rPr>
  </w:style>
  <w:style w:type="paragraph" w:customStyle="1" w:styleId="Tabletext">
    <w:name w:val="Table_text"/>
    <w:basedOn w:val="Normal"/>
    <w:rsid w:val="009C185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9C185B"/>
    <w:pPr>
      <w:keepNext w:val="0"/>
    </w:pPr>
  </w:style>
  <w:style w:type="paragraph" w:styleId="Footer">
    <w:name w:val="footer"/>
    <w:basedOn w:val="Normal"/>
    <w:link w:val="FooterChar"/>
    <w:rsid w:val="009C185B"/>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9C185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9C185B"/>
    <w:rPr>
      <w:position w:val="6"/>
      <w:sz w:val="18"/>
    </w:rPr>
  </w:style>
  <w:style w:type="paragraph" w:styleId="FootnoteText">
    <w:name w:val="footnote text"/>
    <w:basedOn w:val="Normal"/>
    <w:link w:val="FootnoteTextChar"/>
    <w:rsid w:val="009C185B"/>
    <w:pPr>
      <w:keepLines/>
      <w:tabs>
        <w:tab w:val="left" w:pos="255"/>
      </w:tabs>
    </w:pPr>
  </w:style>
  <w:style w:type="paragraph" w:customStyle="1" w:styleId="Note">
    <w:name w:val="Note"/>
    <w:basedOn w:val="Normal"/>
    <w:next w:val="Normal"/>
    <w:rsid w:val="009C185B"/>
    <w:pPr>
      <w:tabs>
        <w:tab w:val="left" w:pos="284"/>
      </w:tabs>
      <w:spacing w:before="80"/>
    </w:pPr>
    <w:rPr>
      <w:sz w:val="22"/>
    </w:rPr>
  </w:style>
  <w:style w:type="paragraph" w:styleId="Header">
    <w:name w:val="header"/>
    <w:basedOn w:val="Normal"/>
    <w:link w:val="HeaderChar"/>
    <w:rsid w:val="009C185B"/>
    <w:pPr>
      <w:spacing w:before="0"/>
      <w:jc w:val="center"/>
    </w:pPr>
    <w:rPr>
      <w:sz w:val="18"/>
    </w:rPr>
  </w:style>
  <w:style w:type="paragraph" w:styleId="Index1">
    <w:name w:val="index 1"/>
    <w:basedOn w:val="Normal"/>
    <w:next w:val="Normal"/>
    <w:semiHidden/>
    <w:rsid w:val="009C185B"/>
  </w:style>
  <w:style w:type="paragraph" w:styleId="Index2">
    <w:name w:val="index 2"/>
    <w:basedOn w:val="Normal"/>
    <w:next w:val="Normal"/>
    <w:semiHidden/>
    <w:rsid w:val="009C185B"/>
    <w:pPr>
      <w:ind w:left="283"/>
    </w:pPr>
  </w:style>
  <w:style w:type="paragraph" w:styleId="Index3">
    <w:name w:val="index 3"/>
    <w:basedOn w:val="Normal"/>
    <w:next w:val="Normal"/>
    <w:semiHidden/>
    <w:rsid w:val="009C185B"/>
    <w:pPr>
      <w:ind w:left="566"/>
    </w:pPr>
  </w:style>
  <w:style w:type="paragraph" w:customStyle="1" w:styleId="PartNo">
    <w:name w:val="Part_No"/>
    <w:basedOn w:val="AnnexNo"/>
    <w:next w:val="Normal"/>
    <w:rsid w:val="009C185B"/>
  </w:style>
  <w:style w:type="paragraph" w:customStyle="1" w:styleId="Partref">
    <w:name w:val="Part_ref"/>
    <w:basedOn w:val="Annexref"/>
    <w:next w:val="Normal"/>
    <w:rsid w:val="009C185B"/>
  </w:style>
  <w:style w:type="paragraph" w:customStyle="1" w:styleId="Parttitle">
    <w:name w:val="Part_title"/>
    <w:basedOn w:val="Annextitle"/>
    <w:next w:val="Normalaftertitle0"/>
    <w:rsid w:val="009C185B"/>
  </w:style>
  <w:style w:type="paragraph" w:customStyle="1" w:styleId="RecNo">
    <w:name w:val="Rec_No"/>
    <w:basedOn w:val="Normal"/>
    <w:next w:val="Normal"/>
    <w:rsid w:val="009C185B"/>
    <w:pPr>
      <w:keepNext/>
      <w:keepLines/>
      <w:spacing w:before="480"/>
      <w:jc w:val="center"/>
    </w:pPr>
    <w:rPr>
      <w:caps/>
      <w:sz w:val="28"/>
    </w:rPr>
  </w:style>
  <w:style w:type="paragraph" w:customStyle="1" w:styleId="Rectitle">
    <w:name w:val="Rec_title"/>
    <w:basedOn w:val="RecNo"/>
    <w:next w:val="Normal"/>
    <w:rsid w:val="009C185B"/>
    <w:pPr>
      <w:spacing w:before="240"/>
    </w:pPr>
    <w:rPr>
      <w:rFonts w:ascii="Times New Roman Bold" w:hAnsi="Times New Roman Bold"/>
      <w:b/>
      <w:caps w:val="0"/>
    </w:rPr>
  </w:style>
  <w:style w:type="paragraph" w:customStyle="1" w:styleId="Recref">
    <w:name w:val="Rec_ref"/>
    <w:basedOn w:val="Rectitle"/>
    <w:next w:val="Recdate"/>
    <w:rsid w:val="009C185B"/>
    <w:pPr>
      <w:spacing w:before="120"/>
    </w:pPr>
    <w:rPr>
      <w:rFonts w:ascii="Times New Roman" w:hAnsi="Times New Roman"/>
      <w:b w:val="0"/>
      <w:sz w:val="24"/>
    </w:rPr>
  </w:style>
  <w:style w:type="paragraph" w:customStyle="1" w:styleId="Recdate">
    <w:name w:val="Rec_date"/>
    <w:basedOn w:val="Normal"/>
    <w:next w:val="Normalaftertitle0"/>
    <w:rsid w:val="009C185B"/>
    <w:pPr>
      <w:keepNext/>
      <w:keepLines/>
      <w:jc w:val="right"/>
    </w:pPr>
    <w:rPr>
      <w:sz w:val="22"/>
    </w:rPr>
  </w:style>
  <w:style w:type="paragraph" w:customStyle="1" w:styleId="Questiondate">
    <w:name w:val="Question_date"/>
    <w:basedOn w:val="Normal"/>
    <w:next w:val="Normalaftertitle0"/>
    <w:rsid w:val="009C185B"/>
    <w:pPr>
      <w:keepNext/>
      <w:keepLines/>
      <w:jc w:val="right"/>
    </w:pPr>
    <w:rPr>
      <w:sz w:val="22"/>
    </w:rPr>
  </w:style>
  <w:style w:type="paragraph" w:customStyle="1" w:styleId="QuestionNo">
    <w:name w:val="Question_No"/>
    <w:basedOn w:val="Normal"/>
    <w:next w:val="Normal"/>
    <w:rsid w:val="009C185B"/>
    <w:pPr>
      <w:keepNext/>
      <w:keepLines/>
      <w:spacing w:before="480"/>
      <w:jc w:val="center"/>
    </w:pPr>
    <w:rPr>
      <w:caps/>
      <w:sz w:val="28"/>
    </w:rPr>
  </w:style>
  <w:style w:type="paragraph" w:customStyle="1" w:styleId="Questiontitle">
    <w:name w:val="Question_title"/>
    <w:basedOn w:val="Normal"/>
    <w:next w:val="Normal"/>
    <w:rsid w:val="009C185B"/>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9C185B"/>
  </w:style>
  <w:style w:type="paragraph" w:customStyle="1" w:styleId="Reftext">
    <w:name w:val="Ref_text"/>
    <w:basedOn w:val="Normal"/>
    <w:rsid w:val="009C185B"/>
    <w:pPr>
      <w:ind w:left="1134" w:hanging="1134"/>
    </w:pPr>
  </w:style>
  <w:style w:type="paragraph" w:customStyle="1" w:styleId="Reftitle">
    <w:name w:val="Ref_title"/>
    <w:basedOn w:val="Normal"/>
    <w:next w:val="Reftext"/>
    <w:rsid w:val="009C185B"/>
    <w:pPr>
      <w:spacing w:before="480"/>
      <w:jc w:val="center"/>
    </w:pPr>
    <w:rPr>
      <w:caps/>
    </w:rPr>
  </w:style>
  <w:style w:type="paragraph" w:customStyle="1" w:styleId="Repdate">
    <w:name w:val="Rep_date"/>
    <w:basedOn w:val="Recdate"/>
    <w:next w:val="Normalaftertitle0"/>
    <w:rsid w:val="009C185B"/>
  </w:style>
  <w:style w:type="paragraph" w:customStyle="1" w:styleId="RepNo">
    <w:name w:val="Rep_No"/>
    <w:basedOn w:val="RecNo"/>
    <w:next w:val="Reptitle"/>
    <w:rsid w:val="009C185B"/>
  </w:style>
  <w:style w:type="paragraph" w:customStyle="1" w:styleId="Reptitle">
    <w:name w:val="Rep_title"/>
    <w:basedOn w:val="Rectitle"/>
    <w:next w:val="Repref"/>
    <w:rsid w:val="009C185B"/>
  </w:style>
  <w:style w:type="paragraph" w:customStyle="1" w:styleId="Repref">
    <w:name w:val="Rep_ref"/>
    <w:basedOn w:val="Recref"/>
    <w:next w:val="Repdate"/>
    <w:rsid w:val="009C185B"/>
  </w:style>
  <w:style w:type="paragraph" w:customStyle="1" w:styleId="Resdate">
    <w:name w:val="Res_date"/>
    <w:basedOn w:val="Recdate"/>
    <w:next w:val="Normalaftertitle0"/>
    <w:rsid w:val="009C185B"/>
  </w:style>
  <w:style w:type="paragraph" w:customStyle="1" w:styleId="ResNo">
    <w:name w:val="Res_No"/>
    <w:basedOn w:val="RecNo"/>
    <w:next w:val="Normal"/>
    <w:rsid w:val="009C185B"/>
  </w:style>
  <w:style w:type="paragraph" w:customStyle="1" w:styleId="Restitle">
    <w:name w:val="Res_title"/>
    <w:basedOn w:val="Rectitle"/>
    <w:next w:val="Normal"/>
    <w:rsid w:val="009C185B"/>
  </w:style>
  <w:style w:type="paragraph" w:customStyle="1" w:styleId="Resref">
    <w:name w:val="Res_ref"/>
    <w:basedOn w:val="Recref"/>
    <w:next w:val="Resdate"/>
    <w:rsid w:val="009C185B"/>
  </w:style>
  <w:style w:type="paragraph" w:customStyle="1" w:styleId="SectionNo">
    <w:name w:val="Section_No"/>
    <w:basedOn w:val="AnnexNo"/>
    <w:next w:val="Normal"/>
    <w:rsid w:val="009C185B"/>
  </w:style>
  <w:style w:type="paragraph" w:customStyle="1" w:styleId="Sectiontitle">
    <w:name w:val="Section_title"/>
    <w:basedOn w:val="Annextitle"/>
    <w:next w:val="Normalaftertitle0"/>
    <w:rsid w:val="009C185B"/>
  </w:style>
  <w:style w:type="paragraph" w:customStyle="1" w:styleId="Source">
    <w:name w:val="Source"/>
    <w:basedOn w:val="Normal"/>
    <w:next w:val="Normal"/>
    <w:rsid w:val="009C185B"/>
    <w:pPr>
      <w:spacing w:before="840"/>
      <w:jc w:val="center"/>
    </w:pPr>
    <w:rPr>
      <w:b/>
      <w:sz w:val="28"/>
    </w:rPr>
  </w:style>
  <w:style w:type="paragraph" w:customStyle="1" w:styleId="SpecialFooter">
    <w:name w:val="Special Footer"/>
    <w:basedOn w:val="Footer"/>
    <w:rsid w:val="009C185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rsid w:val="009C185B"/>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9C185B"/>
    <w:pPr>
      <w:tabs>
        <w:tab w:val="left" w:pos="284"/>
        <w:tab w:val="left" w:pos="567"/>
        <w:tab w:val="left" w:pos="851"/>
      </w:tabs>
      <w:spacing w:before="40" w:after="40"/>
    </w:pPr>
    <w:rPr>
      <w:sz w:val="18"/>
    </w:rPr>
  </w:style>
  <w:style w:type="paragraph" w:customStyle="1" w:styleId="TableNo">
    <w:name w:val="Table_No"/>
    <w:basedOn w:val="Normal"/>
    <w:next w:val="Normal"/>
    <w:rsid w:val="009C185B"/>
    <w:pPr>
      <w:keepNext/>
      <w:spacing w:before="560" w:after="120"/>
      <w:jc w:val="center"/>
    </w:pPr>
    <w:rPr>
      <w:caps/>
      <w:sz w:val="20"/>
    </w:rPr>
  </w:style>
  <w:style w:type="paragraph" w:customStyle="1" w:styleId="Tabletitle">
    <w:name w:val="Table_title"/>
    <w:basedOn w:val="Normal"/>
    <w:next w:val="Tabletext"/>
    <w:rsid w:val="009C185B"/>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9C185B"/>
    <w:pPr>
      <w:keepNext/>
      <w:spacing w:before="560"/>
      <w:jc w:val="center"/>
    </w:pPr>
    <w:rPr>
      <w:sz w:val="20"/>
    </w:rPr>
  </w:style>
  <w:style w:type="paragraph" w:customStyle="1" w:styleId="Title1">
    <w:name w:val="Title 1"/>
    <w:basedOn w:val="Source"/>
    <w:next w:val="Normal"/>
    <w:rsid w:val="009C185B"/>
    <w:pPr>
      <w:tabs>
        <w:tab w:val="left" w:pos="567"/>
        <w:tab w:val="left" w:pos="1701"/>
        <w:tab w:val="left" w:pos="2835"/>
      </w:tabs>
      <w:spacing w:before="240"/>
    </w:pPr>
    <w:rPr>
      <w:b w:val="0"/>
      <w:caps/>
    </w:rPr>
  </w:style>
  <w:style w:type="paragraph" w:customStyle="1" w:styleId="Title2">
    <w:name w:val="Title 2"/>
    <w:basedOn w:val="Source"/>
    <w:next w:val="Normal"/>
    <w:rsid w:val="009C185B"/>
    <w:pPr>
      <w:overflowPunct/>
      <w:autoSpaceDE/>
      <w:autoSpaceDN/>
      <w:adjustRightInd/>
      <w:spacing w:before="480"/>
      <w:textAlignment w:val="auto"/>
    </w:pPr>
    <w:rPr>
      <w:b w:val="0"/>
      <w:caps/>
    </w:rPr>
  </w:style>
  <w:style w:type="paragraph" w:customStyle="1" w:styleId="Title3">
    <w:name w:val="Title 3"/>
    <w:basedOn w:val="Title2"/>
    <w:next w:val="Normal"/>
    <w:rsid w:val="009C185B"/>
    <w:pPr>
      <w:spacing w:before="240"/>
    </w:pPr>
    <w:rPr>
      <w:caps w:val="0"/>
    </w:rPr>
  </w:style>
  <w:style w:type="paragraph" w:customStyle="1" w:styleId="Title4">
    <w:name w:val="Title 4"/>
    <w:basedOn w:val="Title3"/>
    <w:next w:val="Heading1"/>
    <w:rsid w:val="009C185B"/>
    <w:rPr>
      <w:b/>
    </w:rPr>
  </w:style>
  <w:style w:type="paragraph" w:customStyle="1" w:styleId="toc0">
    <w:name w:val="toc 0"/>
    <w:basedOn w:val="Normal"/>
    <w:next w:val="TOC1"/>
    <w:rsid w:val="009C185B"/>
    <w:pPr>
      <w:tabs>
        <w:tab w:val="clear" w:pos="1134"/>
        <w:tab w:val="clear" w:pos="1871"/>
        <w:tab w:val="clear" w:pos="2268"/>
        <w:tab w:val="right" w:pos="9781"/>
      </w:tabs>
    </w:pPr>
    <w:rPr>
      <w:b/>
    </w:rPr>
  </w:style>
  <w:style w:type="paragraph" w:styleId="TOC1">
    <w:name w:val="toc 1"/>
    <w:basedOn w:val="Normal"/>
    <w:rsid w:val="009C185B"/>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9C185B"/>
    <w:pPr>
      <w:spacing w:before="120"/>
    </w:pPr>
  </w:style>
  <w:style w:type="paragraph" w:styleId="TOC3">
    <w:name w:val="toc 3"/>
    <w:basedOn w:val="TOC2"/>
    <w:rsid w:val="009C185B"/>
  </w:style>
  <w:style w:type="paragraph" w:styleId="TOC4">
    <w:name w:val="toc 4"/>
    <w:basedOn w:val="TOC3"/>
    <w:rsid w:val="009C185B"/>
  </w:style>
  <w:style w:type="paragraph" w:styleId="TOC5">
    <w:name w:val="toc 5"/>
    <w:basedOn w:val="TOC4"/>
    <w:rsid w:val="009C185B"/>
  </w:style>
  <w:style w:type="paragraph" w:styleId="TOC6">
    <w:name w:val="toc 6"/>
    <w:basedOn w:val="TOC4"/>
    <w:rsid w:val="009C185B"/>
  </w:style>
  <w:style w:type="paragraph" w:styleId="TOC7">
    <w:name w:val="toc 7"/>
    <w:basedOn w:val="TOC4"/>
    <w:rsid w:val="009C185B"/>
  </w:style>
  <w:style w:type="paragraph" w:styleId="TOC8">
    <w:name w:val="toc 8"/>
    <w:basedOn w:val="TOC4"/>
    <w:rsid w:val="009C185B"/>
  </w:style>
  <w:style w:type="character" w:customStyle="1" w:styleId="Appdef">
    <w:name w:val="App_def"/>
    <w:basedOn w:val="DefaultParagraphFont"/>
    <w:rsid w:val="009C185B"/>
    <w:rPr>
      <w:rFonts w:ascii="Times New Roman" w:hAnsi="Times New Roman"/>
      <w:b/>
    </w:rPr>
  </w:style>
  <w:style w:type="character" w:customStyle="1" w:styleId="Appref">
    <w:name w:val="App_ref"/>
    <w:basedOn w:val="DefaultParagraphFont"/>
    <w:rsid w:val="009C185B"/>
  </w:style>
  <w:style w:type="character" w:customStyle="1" w:styleId="Artdef">
    <w:name w:val="Art_def"/>
    <w:basedOn w:val="DefaultParagraphFont"/>
    <w:rsid w:val="009C185B"/>
    <w:rPr>
      <w:rFonts w:ascii="Times New Roman" w:hAnsi="Times New Roman"/>
      <w:b/>
    </w:rPr>
  </w:style>
  <w:style w:type="character" w:customStyle="1" w:styleId="Artref">
    <w:name w:val="Art_ref"/>
    <w:basedOn w:val="DefaultParagraphFont"/>
    <w:rsid w:val="009C185B"/>
  </w:style>
  <w:style w:type="character" w:customStyle="1" w:styleId="Tablefreq">
    <w:name w:val="Table_freq"/>
    <w:basedOn w:val="DefaultParagraphFont"/>
    <w:rsid w:val="009C185B"/>
    <w:rPr>
      <w:b/>
      <w:color w:val="auto"/>
      <w:sz w:val="20"/>
    </w:rPr>
  </w:style>
  <w:style w:type="paragraph" w:customStyle="1" w:styleId="Formal">
    <w:name w:val="Formal"/>
    <w:basedOn w:val="ASN1"/>
    <w:rsid w:val="009C185B"/>
    <w:rPr>
      <w:b w:val="0"/>
    </w:rPr>
  </w:style>
  <w:style w:type="paragraph" w:customStyle="1" w:styleId="Section1">
    <w:name w:val="Section_1"/>
    <w:basedOn w:val="Normal"/>
    <w:rsid w:val="009C185B"/>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9C185B"/>
    <w:rPr>
      <w:b w:val="0"/>
      <w:i/>
    </w:rPr>
  </w:style>
  <w:style w:type="paragraph" w:customStyle="1" w:styleId="Headingi">
    <w:name w:val="Heading_i"/>
    <w:basedOn w:val="Normal"/>
    <w:next w:val="Normal"/>
    <w:qFormat/>
    <w:rsid w:val="009C185B"/>
    <w:pPr>
      <w:keepNext/>
      <w:keepLines/>
      <w:spacing w:before="160"/>
    </w:pPr>
    <w:rPr>
      <w:i/>
    </w:rPr>
  </w:style>
  <w:style w:type="paragraph" w:customStyle="1" w:styleId="Headingb">
    <w:name w:val="Heading_b"/>
    <w:basedOn w:val="Normal"/>
    <w:next w:val="Normal"/>
    <w:qFormat/>
    <w:rsid w:val="009C185B"/>
    <w:pPr>
      <w:keepNext/>
      <w:keepLines/>
      <w:spacing w:before="160"/>
    </w:pPr>
    <w:rPr>
      <w:rFonts w:ascii="Times New Roman Bold" w:hAnsi="Times New Roman Bold" w:cs="Times New Roman Bold"/>
      <w:b/>
      <w:lang w:eastAsia="zh-CN"/>
    </w:rPr>
  </w:style>
  <w:style w:type="paragraph" w:customStyle="1" w:styleId="Figure">
    <w:name w:val="Figure"/>
    <w:basedOn w:val="Normal"/>
    <w:next w:val="Normal"/>
    <w:rsid w:val="009C185B"/>
    <w:pPr>
      <w:spacing w:after="240"/>
      <w:jc w:val="center"/>
    </w:pPr>
    <w:rPr>
      <w:noProof/>
      <w:lang w:eastAsia="zh-CN"/>
    </w:rPr>
  </w:style>
  <w:style w:type="character" w:styleId="PageNumber">
    <w:name w:val="page number"/>
    <w:basedOn w:val="DefaultParagraphFont"/>
    <w:rsid w:val="009C185B"/>
  </w:style>
  <w:style w:type="paragraph" w:customStyle="1" w:styleId="Figuretitle">
    <w:name w:val="Figure_title"/>
    <w:basedOn w:val="Normal"/>
    <w:next w:val="Normal"/>
    <w:link w:val="FiguretitleChar"/>
    <w:rsid w:val="009C185B"/>
    <w:pPr>
      <w:keepNext/>
      <w:keepLines/>
      <w:spacing w:before="0" w:after="120"/>
      <w:jc w:val="center"/>
    </w:pPr>
    <w:rPr>
      <w:rFonts w:ascii="Times New Roman Bold" w:hAnsi="Times New Roman Bold"/>
      <w:b/>
      <w:sz w:val="20"/>
    </w:rPr>
  </w:style>
  <w:style w:type="paragraph" w:customStyle="1" w:styleId="FigureNo">
    <w:name w:val="Figure_No"/>
    <w:basedOn w:val="Normal"/>
    <w:next w:val="Normal"/>
    <w:rsid w:val="009C185B"/>
    <w:pPr>
      <w:keepNext/>
      <w:keepLines/>
      <w:spacing w:before="480" w:after="120"/>
      <w:jc w:val="center"/>
    </w:pPr>
    <w:rPr>
      <w:caps/>
      <w:sz w:val="20"/>
    </w:rPr>
  </w:style>
  <w:style w:type="paragraph" w:customStyle="1" w:styleId="AnnexNo">
    <w:name w:val="Annex_No"/>
    <w:basedOn w:val="Normal"/>
    <w:next w:val="Normal"/>
    <w:rsid w:val="009C185B"/>
    <w:pPr>
      <w:keepNext/>
      <w:keepLines/>
      <w:spacing w:before="480" w:after="80"/>
      <w:jc w:val="center"/>
    </w:pPr>
    <w:rPr>
      <w:caps/>
      <w:sz w:val="28"/>
    </w:rPr>
  </w:style>
  <w:style w:type="paragraph" w:customStyle="1" w:styleId="Annexref">
    <w:name w:val="Annex_ref"/>
    <w:basedOn w:val="Normal"/>
    <w:next w:val="Normal"/>
    <w:rsid w:val="009C185B"/>
    <w:pPr>
      <w:keepNext/>
      <w:keepLines/>
      <w:spacing w:after="280"/>
      <w:jc w:val="center"/>
    </w:pPr>
  </w:style>
  <w:style w:type="paragraph" w:customStyle="1" w:styleId="Annextitle">
    <w:name w:val="Annex_title"/>
    <w:basedOn w:val="Normal"/>
    <w:next w:val="Normal"/>
    <w:rsid w:val="009C185B"/>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9C185B"/>
  </w:style>
  <w:style w:type="paragraph" w:customStyle="1" w:styleId="Appendixref">
    <w:name w:val="Appendix_ref"/>
    <w:basedOn w:val="Annexref"/>
    <w:next w:val="Annextitle"/>
    <w:rsid w:val="009C185B"/>
  </w:style>
  <w:style w:type="paragraph" w:customStyle="1" w:styleId="Appendixtitle">
    <w:name w:val="Appendix_title"/>
    <w:basedOn w:val="Annextitle"/>
    <w:next w:val="Normal"/>
    <w:rsid w:val="009C185B"/>
  </w:style>
  <w:style w:type="paragraph" w:customStyle="1" w:styleId="Border">
    <w:name w:val="Border"/>
    <w:basedOn w:val="Normal"/>
    <w:rsid w:val="009C185B"/>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9C185B"/>
    <w:pPr>
      <w:ind w:left="1134"/>
    </w:pPr>
  </w:style>
  <w:style w:type="paragraph" w:styleId="Index4">
    <w:name w:val="index 4"/>
    <w:basedOn w:val="Normal"/>
    <w:next w:val="Normal"/>
    <w:rsid w:val="009C185B"/>
    <w:pPr>
      <w:ind w:left="849"/>
    </w:pPr>
  </w:style>
  <w:style w:type="paragraph" w:styleId="Index5">
    <w:name w:val="index 5"/>
    <w:basedOn w:val="Normal"/>
    <w:next w:val="Normal"/>
    <w:rsid w:val="009C185B"/>
    <w:pPr>
      <w:ind w:left="1132"/>
    </w:pPr>
  </w:style>
  <w:style w:type="paragraph" w:styleId="Index6">
    <w:name w:val="index 6"/>
    <w:basedOn w:val="Normal"/>
    <w:next w:val="Normal"/>
    <w:rsid w:val="009C185B"/>
    <w:pPr>
      <w:ind w:left="1415"/>
    </w:pPr>
  </w:style>
  <w:style w:type="paragraph" w:styleId="Index7">
    <w:name w:val="index 7"/>
    <w:basedOn w:val="Normal"/>
    <w:next w:val="Normal"/>
    <w:rsid w:val="009C185B"/>
    <w:pPr>
      <w:ind w:left="1698"/>
    </w:pPr>
  </w:style>
  <w:style w:type="paragraph" w:styleId="IndexHeading">
    <w:name w:val="index heading"/>
    <w:basedOn w:val="Normal"/>
    <w:next w:val="Index1"/>
    <w:rsid w:val="009C185B"/>
  </w:style>
  <w:style w:type="character" w:styleId="LineNumber">
    <w:name w:val="line number"/>
    <w:basedOn w:val="DefaultParagraphFont"/>
    <w:rsid w:val="009C185B"/>
  </w:style>
  <w:style w:type="paragraph" w:customStyle="1" w:styleId="Normalaftertitle0">
    <w:name w:val="Normal after title"/>
    <w:basedOn w:val="Normal"/>
    <w:next w:val="Normal"/>
    <w:rsid w:val="009C185B"/>
    <w:pPr>
      <w:spacing w:before="280"/>
    </w:pPr>
  </w:style>
  <w:style w:type="paragraph" w:customStyle="1" w:styleId="Proposal">
    <w:name w:val="Proposal"/>
    <w:basedOn w:val="Normal"/>
    <w:next w:val="Normal"/>
    <w:rsid w:val="009C185B"/>
    <w:pPr>
      <w:keepNext/>
      <w:spacing w:before="240"/>
    </w:pPr>
    <w:rPr>
      <w:rFonts w:hAnsi="Times New Roman Bold"/>
      <w:b/>
    </w:rPr>
  </w:style>
  <w:style w:type="paragraph" w:customStyle="1" w:styleId="Reasons">
    <w:name w:val="Reasons"/>
    <w:basedOn w:val="Normal"/>
    <w:qFormat/>
    <w:rsid w:val="009C185B"/>
    <w:pPr>
      <w:tabs>
        <w:tab w:val="clear" w:pos="1871"/>
        <w:tab w:val="clear" w:pos="2268"/>
        <w:tab w:val="left" w:pos="1588"/>
        <w:tab w:val="left" w:pos="1985"/>
      </w:tabs>
    </w:pPr>
  </w:style>
  <w:style w:type="paragraph" w:customStyle="1" w:styleId="Section3">
    <w:name w:val="Section_3"/>
    <w:basedOn w:val="Section1"/>
    <w:rsid w:val="009C185B"/>
    <w:rPr>
      <w:b w:val="0"/>
    </w:rPr>
  </w:style>
  <w:style w:type="paragraph" w:customStyle="1" w:styleId="TableTextS5">
    <w:name w:val="Table_TextS5"/>
    <w:basedOn w:val="Normal"/>
    <w:rsid w:val="009C185B"/>
    <w:pPr>
      <w:tabs>
        <w:tab w:val="clear" w:pos="1134"/>
        <w:tab w:val="clear" w:pos="1871"/>
        <w:tab w:val="clear" w:pos="2268"/>
        <w:tab w:val="left" w:pos="170"/>
        <w:tab w:val="left" w:pos="567"/>
        <w:tab w:val="left" w:pos="737"/>
        <w:tab w:val="left" w:pos="2977"/>
        <w:tab w:val="left" w:pos="3266"/>
      </w:tabs>
      <w:spacing w:before="40" w:after="40"/>
      <w:ind w:left="170" w:hanging="170"/>
    </w:pPr>
    <w:rPr>
      <w:sz w:val="20"/>
    </w:rPr>
  </w:style>
  <w:style w:type="paragraph" w:customStyle="1" w:styleId="Agendaitem">
    <w:name w:val="Agenda_item"/>
    <w:basedOn w:val="Normal"/>
    <w:next w:val="Normal"/>
    <w:qFormat/>
    <w:rsid w:val="009C185B"/>
    <w:pPr>
      <w:overflowPunct/>
      <w:autoSpaceDE/>
      <w:autoSpaceDN/>
      <w:adjustRightInd/>
      <w:spacing w:before="240"/>
      <w:jc w:val="center"/>
      <w:textAlignment w:val="auto"/>
    </w:pPr>
    <w:rPr>
      <w:sz w:val="28"/>
    </w:rPr>
  </w:style>
  <w:style w:type="paragraph" w:customStyle="1" w:styleId="AppArtNo">
    <w:name w:val="App_Art_No"/>
    <w:basedOn w:val="ArtNo"/>
    <w:qFormat/>
    <w:rsid w:val="009C185B"/>
  </w:style>
  <w:style w:type="paragraph" w:customStyle="1" w:styleId="AppArttitle">
    <w:name w:val="App_Art_title"/>
    <w:basedOn w:val="Arttitle"/>
    <w:qFormat/>
    <w:rsid w:val="009C185B"/>
  </w:style>
  <w:style w:type="paragraph" w:customStyle="1" w:styleId="ApptoAnnex">
    <w:name w:val="App_to_Annex"/>
    <w:basedOn w:val="AppendixNo"/>
    <w:next w:val="Normal"/>
    <w:qFormat/>
    <w:rsid w:val="009C185B"/>
  </w:style>
  <w:style w:type="paragraph" w:customStyle="1" w:styleId="Committee">
    <w:name w:val="Committee"/>
    <w:basedOn w:val="Normal"/>
    <w:qFormat/>
    <w:rsid w:val="009C185B"/>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9C185B"/>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9C185B"/>
    <w:rPr>
      <w:rFonts w:ascii="Times New Roman" w:hAnsi="Times New Roman"/>
      <w:sz w:val="24"/>
      <w:lang w:val="en-GB" w:eastAsia="en-US"/>
    </w:rPr>
  </w:style>
  <w:style w:type="character" w:customStyle="1" w:styleId="HeaderChar">
    <w:name w:val="Header Char"/>
    <w:basedOn w:val="DefaultParagraphFont"/>
    <w:link w:val="Header"/>
    <w:rsid w:val="009C185B"/>
    <w:rPr>
      <w:rFonts w:ascii="Times New Roman" w:hAnsi="Times New Roman"/>
      <w:sz w:val="18"/>
      <w:lang w:val="en-GB" w:eastAsia="en-US"/>
    </w:rPr>
  </w:style>
  <w:style w:type="paragraph" w:customStyle="1" w:styleId="Normalend">
    <w:name w:val="Normal_end"/>
    <w:basedOn w:val="Normal"/>
    <w:next w:val="Normal"/>
    <w:qFormat/>
    <w:rsid w:val="009C185B"/>
    <w:rPr>
      <w:lang w:val="en-US"/>
    </w:rPr>
  </w:style>
  <w:style w:type="paragraph" w:customStyle="1" w:styleId="Part1">
    <w:name w:val="Part_1"/>
    <w:basedOn w:val="Section1"/>
    <w:next w:val="Section1"/>
    <w:qFormat/>
    <w:rsid w:val="009C185B"/>
    <w:pPr>
      <w:keepNext/>
      <w:keepLines/>
    </w:pPr>
  </w:style>
  <w:style w:type="paragraph" w:customStyle="1" w:styleId="Subsection1">
    <w:name w:val="Subsection_1"/>
    <w:basedOn w:val="Section1"/>
    <w:next w:val="Normalaftertitle0"/>
    <w:qFormat/>
    <w:rsid w:val="009C185B"/>
  </w:style>
  <w:style w:type="paragraph" w:customStyle="1" w:styleId="Volumetitle">
    <w:name w:val="Volume_title"/>
    <w:basedOn w:val="Normal"/>
    <w:qFormat/>
    <w:rsid w:val="009C185B"/>
    <w:pPr>
      <w:jc w:val="center"/>
    </w:pPr>
    <w:rPr>
      <w:b/>
      <w:bCs/>
      <w:sz w:val="28"/>
      <w:szCs w:val="28"/>
    </w:rPr>
  </w:style>
  <w:style w:type="paragraph" w:customStyle="1" w:styleId="Headingsplit">
    <w:name w:val="Heading_split"/>
    <w:basedOn w:val="Headingi"/>
    <w:qFormat/>
    <w:rsid w:val="009C185B"/>
    <w:rPr>
      <w:lang w:val="en-US"/>
    </w:rPr>
  </w:style>
  <w:style w:type="paragraph" w:customStyle="1" w:styleId="Normalsplit">
    <w:name w:val="Normal_split"/>
    <w:basedOn w:val="Normal"/>
    <w:qFormat/>
    <w:rsid w:val="009C185B"/>
  </w:style>
  <w:style w:type="character" w:customStyle="1" w:styleId="Provsplit">
    <w:name w:val="Prov_split"/>
    <w:basedOn w:val="DefaultParagraphFont"/>
    <w:qFormat/>
    <w:rsid w:val="009C185B"/>
    <w:rPr>
      <w:rFonts w:ascii="Times New Roman" w:hAnsi="Times New Roman"/>
      <w:b w:val="0"/>
    </w:rPr>
  </w:style>
  <w:style w:type="paragraph" w:customStyle="1" w:styleId="Tablesplit">
    <w:name w:val="Table_split"/>
    <w:basedOn w:val="Tabletext"/>
    <w:qFormat/>
    <w:rsid w:val="009C185B"/>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9C185B"/>
  </w:style>
  <w:style w:type="paragraph" w:customStyle="1" w:styleId="Methodheading2">
    <w:name w:val="Method_heading2"/>
    <w:basedOn w:val="Heading2"/>
    <w:next w:val="Normal"/>
    <w:qFormat/>
    <w:rsid w:val="009C185B"/>
  </w:style>
  <w:style w:type="paragraph" w:customStyle="1" w:styleId="Methodheading3">
    <w:name w:val="Method_heading3"/>
    <w:basedOn w:val="Heading3"/>
    <w:next w:val="Normal"/>
    <w:qFormat/>
    <w:rsid w:val="009C185B"/>
  </w:style>
  <w:style w:type="paragraph" w:customStyle="1" w:styleId="Methodheading4">
    <w:name w:val="Method_heading4"/>
    <w:basedOn w:val="Heading4"/>
    <w:next w:val="Normal"/>
    <w:qFormat/>
    <w:rsid w:val="009C185B"/>
  </w:style>
  <w:style w:type="paragraph" w:customStyle="1" w:styleId="MethodHeadingb">
    <w:name w:val="Method_Headingb"/>
    <w:basedOn w:val="Headingb"/>
    <w:next w:val="Normal"/>
    <w:qFormat/>
    <w:rsid w:val="009C185B"/>
    <w:pPr>
      <w:tabs>
        <w:tab w:val="clear" w:pos="1134"/>
        <w:tab w:val="clear" w:pos="1871"/>
        <w:tab w:val="clear" w:pos="2268"/>
      </w:tabs>
      <w:overflowPunct/>
      <w:autoSpaceDE/>
      <w:autoSpaceDN/>
      <w:adjustRightInd/>
      <w:textAlignment w:val="auto"/>
    </w:pPr>
  </w:style>
  <w:style w:type="paragraph" w:customStyle="1" w:styleId="EditorsNote">
    <w:name w:val="EditorsNote"/>
    <w:basedOn w:val="Normal"/>
    <w:rsid w:val="009C185B"/>
    <w:pPr>
      <w:spacing w:before="240" w:after="240"/>
    </w:pPr>
    <w:rPr>
      <w:i/>
      <w:iCs/>
    </w:rPr>
  </w:style>
  <w:style w:type="character" w:customStyle="1" w:styleId="FiguretitleChar">
    <w:name w:val="Figure_title Char"/>
    <w:basedOn w:val="DefaultParagraphFont"/>
    <w:link w:val="Figuretitle"/>
    <w:rsid w:val="009C185B"/>
    <w:rPr>
      <w:rFonts w:ascii="Times New Roman Bold" w:hAnsi="Times New Roman Bold"/>
      <w:b/>
      <w:lang w:val="en-GB" w:eastAsia="en-US"/>
    </w:rPr>
  </w:style>
  <w:style w:type="paragraph" w:customStyle="1" w:styleId="Figurewithlegend">
    <w:name w:val="Figure_with_legend"/>
    <w:basedOn w:val="Figure"/>
    <w:rsid w:val="009C185B"/>
  </w:style>
  <w:style w:type="paragraph" w:styleId="Signature">
    <w:name w:val="Signature"/>
    <w:basedOn w:val="Normal"/>
    <w:link w:val="SignatureChar"/>
    <w:unhideWhenUsed/>
    <w:rsid w:val="009C185B"/>
    <w:pPr>
      <w:tabs>
        <w:tab w:val="clear" w:pos="1134"/>
        <w:tab w:val="clear" w:pos="1871"/>
        <w:tab w:val="clear" w:pos="2268"/>
        <w:tab w:val="center" w:pos="7371"/>
      </w:tabs>
      <w:spacing w:before="600"/>
    </w:pPr>
  </w:style>
  <w:style w:type="character" w:customStyle="1" w:styleId="SignatureChar">
    <w:name w:val="Signature Char"/>
    <w:basedOn w:val="DefaultParagraphFont"/>
    <w:link w:val="Signature"/>
    <w:rsid w:val="009C185B"/>
    <w:rPr>
      <w:rFonts w:ascii="Times New Roman" w:hAnsi="Times New Roman"/>
      <w:sz w:val="24"/>
      <w:lang w:val="en-GB" w:eastAsia="en-US"/>
    </w:rPr>
  </w:style>
  <w:style w:type="paragraph" w:customStyle="1" w:styleId="Tablefin">
    <w:name w:val="Table_fin"/>
    <w:basedOn w:val="Normalaftertitle"/>
    <w:rsid w:val="009C185B"/>
    <w:pPr>
      <w:tabs>
        <w:tab w:val="clear" w:pos="1134"/>
        <w:tab w:val="clear" w:pos="1871"/>
        <w:tab w:val="clear" w:pos="2268"/>
      </w:tabs>
      <w:spacing w:before="0"/>
    </w:pPr>
    <w:rPr>
      <w:sz w:val="20"/>
      <w:lang w:eastAsia="zh-CN"/>
    </w:rPr>
  </w:style>
  <w:style w:type="character" w:styleId="Hyperlink">
    <w:name w:val="Hyperlink"/>
    <w:basedOn w:val="DefaultParagraphFont"/>
    <w:uiPriority w:val="99"/>
    <w:unhideWhenUsed/>
    <w:qFormat/>
    <w:rsid w:val="001C2D01"/>
    <w:rPr>
      <w:color w:val="0000FF"/>
      <w:u w:val="single"/>
    </w:rPr>
  </w:style>
  <w:style w:type="table" w:styleId="TableGrid">
    <w:name w:val="Table Grid"/>
    <w:basedOn w:val="TableNormal"/>
    <w:rsid w:val="001C2D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1C2D01"/>
    <w:rPr>
      <w:color w:val="605E5C"/>
      <w:shd w:val="clear" w:color="auto" w:fill="E1DFDD"/>
    </w:rPr>
  </w:style>
  <w:style w:type="character" w:styleId="FollowedHyperlink">
    <w:name w:val="FollowedHyperlink"/>
    <w:basedOn w:val="DefaultParagraphFont"/>
    <w:semiHidden/>
    <w:unhideWhenUsed/>
    <w:rsid w:val="001C2D01"/>
    <w:rPr>
      <w:color w:val="800080" w:themeColor="followedHyperlink"/>
      <w:u w:val="single"/>
    </w:rPr>
  </w:style>
  <w:style w:type="paragraph" w:styleId="Revision">
    <w:name w:val="Revision"/>
    <w:hidden/>
    <w:uiPriority w:val="99"/>
    <w:semiHidden/>
    <w:rsid w:val="001C2D01"/>
    <w:rPr>
      <w:rFonts w:ascii="Times New Roman" w:hAnsi="Times New Roman"/>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itu.int/rec/R-REC-M.1371/en" TargetMode="External"/><Relationship Id="rId13" Type="http://schemas.openxmlformats.org/officeDocument/2006/relationships/footer" Target="footer1.xml"/><Relationship Id="rId1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hyperlink" Target="https://www.itu.int/md/R19-WP5B-C-0225/en" TargetMode="Externa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ettings" Target="settings.xml"/><Relationship Id="rId16" Type="http://schemas.microsoft.com/office/2011/relationships/people" Target="people.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mailto:ncsr@imo.org"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mailto:cistanbu@imo.org" TargetMode="External"/><Relationship Id="rId19"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hyperlink" Target="https://www.itu.int/md/R19-WP5B-C-0607/en"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ernandv\AppData\Roaming\Microsoft\Templates\POOL\POOL%20E%20-%20ITU\BR\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7" ma:contentTypeDescription="Create a new document." ma:contentTypeScope="" ma:versionID="04bc23b21afb3e15542592fc2993fd5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9db051272a094ac860014e7245cf9ef"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8512503-24F5-41B7-A7FA-A65838EFAD51}"/>
</file>

<file path=customXml/itemProps2.xml><?xml version="1.0" encoding="utf-8"?>
<ds:datastoreItem xmlns:ds="http://schemas.openxmlformats.org/officeDocument/2006/customXml" ds:itemID="{C661EC79-8741-4E0D-8677-0ABBC3E2E6AD}"/>
</file>

<file path=docProps/app.xml><?xml version="1.0" encoding="utf-8"?>
<Properties xmlns="http://schemas.openxmlformats.org/officeDocument/2006/extended-properties" xmlns:vt="http://schemas.openxmlformats.org/officeDocument/2006/docPropsVTypes">
  <Template>PE_BR.dotm</Template>
  <TotalTime>10</TotalTime>
  <Pages>3</Pages>
  <Words>860</Words>
  <Characters>5057</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5906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Fernandez Jimenez, Virginia</dc:creator>
  <cp:lastModifiedBy>Fernandez Jimenez, Virginia</cp:lastModifiedBy>
  <cp:revision>2</cp:revision>
  <cp:lastPrinted>2008-02-21T14:04:00Z</cp:lastPrinted>
  <dcterms:created xsi:type="dcterms:W3CDTF">2023-06-22T14:18:00Z</dcterms:created>
  <dcterms:modified xsi:type="dcterms:W3CDTF">2023-06-22T14:30:00Z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