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FEB48" w14:textId="35F0A0A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363E3D">
        <w:rPr>
          <w:rFonts w:ascii="Calibri" w:hAnsi="Calibri"/>
        </w:rPr>
        <w:t>ENG15-</w:t>
      </w:r>
      <w:r w:rsidR="00B31AD5">
        <w:rPr>
          <w:rFonts w:ascii="Calibri" w:hAnsi="Calibri"/>
        </w:rPr>
        <w:t>3.2.4</w:t>
      </w:r>
    </w:p>
    <w:p w14:paraId="11038C58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502BBB9F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8C9B0AF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36D1B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64AB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2C8BEEF6" w14:textId="77777777" w:rsidR="0080294B" w:rsidRPr="007A395D" w:rsidRDefault="00D36D1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0F5B0E7D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34790F3" w14:textId="03AF49B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31AD5">
        <w:rPr>
          <w:rFonts w:ascii="Calibri" w:hAnsi="Calibri"/>
        </w:rPr>
        <w:t>3.2</w:t>
      </w:r>
    </w:p>
    <w:p w14:paraId="5B909550" w14:textId="2B886154" w:rsidR="00E237C1" w:rsidRDefault="0080294B" w:rsidP="00E237C1">
      <w:pPr>
        <w:pStyle w:val="BodyText"/>
        <w:tabs>
          <w:tab w:val="left" w:pos="2835"/>
        </w:tabs>
        <w:ind w:left="3630" w:hangingChars="1650" w:hanging="3630"/>
        <w:rPr>
          <w:rFonts w:ascii="Calibri" w:hAnsi="Calibri"/>
          <w:lang w:eastAsia="zh-CN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1C44A3" w:rsidRPr="007A395D">
        <w:rPr>
          <w:rFonts w:ascii="Calibri" w:hAnsi="Calibri"/>
        </w:rPr>
        <w:tab/>
      </w:r>
      <w:r w:rsidR="00913E8D" w:rsidRPr="00913E8D">
        <w:rPr>
          <w:rFonts w:ascii="Calibri" w:hAnsi="Calibri"/>
          <w:lang w:eastAsia="zh-CN"/>
        </w:rPr>
        <w:t xml:space="preserve">Suggestions on the </w:t>
      </w:r>
      <w:r w:rsidR="000F3C75">
        <w:rPr>
          <w:rFonts w:ascii="Calibri" w:hAnsi="Calibri"/>
          <w:lang w:eastAsia="zh-CN"/>
        </w:rPr>
        <w:t>R</w:t>
      </w:r>
      <w:r w:rsidR="00913E8D" w:rsidRPr="00913E8D">
        <w:rPr>
          <w:rFonts w:ascii="Calibri" w:hAnsi="Calibri"/>
          <w:lang w:eastAsia="zh-CN"/>
        </w:rPr>
        <w:t>ole of IA</w:t>
      </w:r>
      <w:r w:rsidR="00913E8D">
        <w:rPr>
          <w:rFonts w:ascii="Calibri" w:hAnsi="Calibri"/>
          <w:lang w:eastAsia="zh-CN"/>
        </w:rPr>
        <w:t>L</w:t>
      </w:r>
      <w:r w:rsidR="00913E8D" w:rsidRPr="00913E8D">
        <w:rPr>
          <w:rFonts w:ascii="Calibri" w:hAnsi="Calibri"/>
          <w:lang w:eastAsia="zh-CN"/>
        </w:rPr>
        <w:t xml:space="preserve">A </w:t>
      </w:r>
      <w:r w:rsidR="00913E8D">
        <w:rPr>
          <w:rFonts w:ascii="Calibri" w:hAnsi="Calibri"/>
          <w:lang w:eastAsia="zh-CN"/>
        </w:rPr>
        <w:t>WWA</w:t>
      </w:r>
      <w:r w:rsidR="00913E8D" w:rsidRPr="00913E8D">
        <w:rPr>
          <w:rFonts w:ascii="Calibri" w:hAnsi="Calibri"/>
          <w:lang w:eastAsia="zh-CN"/>
        </w:rPr>
        <w:t xml:space="preserve"> in </w:t>
      </w:r>
      <w:r w:rsidR="000F3C75">
        <w:rPr>
          <w:rFonts w:ascii="Calibri" w:hAnsi="Calibri"/>
          <w:lang w:eastAsia="zh-CN"/>
        </w:rPr>
        <w:t>T</w:t>
      </w:r>
      <w:r w:rsidR="00913E8D" w:rsidRPr="00913E8D">
        <w:rPr>
          <w:rFonts w:ascii="Calibri" w:hAnsi="Calibri"/>
          <w:lang w:eastAsia="zh-CN"/>
        </w:rPr>
        <w:t xml:space="preserve">raining </w:t>
      </w:r>
      <w:r w:rsidR="000F3C75">
        <w:rPr>
          <w:rFonts w:ascii="Calibri" w:hAnsi="Calibri"/>
          <w:lang w:eastAsia="zh-CN"/>
        </w:rPr>
        <w:t>C</w:t>
      </w:r>
      <w:r w:rsidR="00913E8D" w:rsidRPr="00913E8D">
        <w:rPr>
          <w:rFonts w:ascii="Calibri" w:hAnsi="Calibri"/>
          <w:lang w:eastAsia="zh-CN"/>
        </w:rPr>
        <w:t xml:space="preserve">apacity </w:t>
      </w:r>
      <w:r w:rsidR="000F3C75">
        <w:rPr>
          <w:rFonts w:ascii="Calibri" w:hAnsi="Calibri"/>
          <w:lang w:eastAsia="zh-CN"/>
        </w:rPr>
        <w:t>B</w:t>
      </w:r>
      <w:r w:rsidR="00913E8D" w:rsidRPr="00913E8D">
        <w:rPr>
          <w:rFonts w:ascii="Calibri" w:hAnsi="Calibri"/>
          <w:lang w:eastAsia="zh-CN"/>
        </w:rPr>
        <w:t xml:space="preserve">uilding of </w:t>
      </w:r>
      <w:r w:rsidR="00EB78DE">
        <w:rPr>
          <w:rFonts w:ascii="Calibri" w:hAnsi="Calibri" w:hint="eastAsia"/>
          <w:lang w:eastAsia="zh-CN"/>
        </w:rPr>
        <w:t>the</w:t>
      </w:r>
      <w:r w:rsidR="002856C1">
        <w:rPr>
          <w:rFonts w:ascii="Calibri" w:hAnsi="Calibri"/>
          <w:lang w:eastAsia="zh-CN"/>
        </w:rPr>
        <w:t xml:space="preserve"> </w:t>
      </w:r>
      <w:r w:rsidR="00E523EA">
        <w:rPr>
          <w:rFonts w:ascii="Calibri" w:hAnsi="Calibri" w:hint="eastAsia"/>
          <w:lang w:eastAsia="zh-CN"/>
        </w:rPr>
        <w:t>ATO</w:t>
      </w:r>
    </w:p>
    <w:p w14:paraId="54BD1280" w14:textId="36A72B5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zh-CN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4026E">
        <w:rPr>
          <w:rFonts w:ascii="Calibri" w:hAnsi="Calibri"/>
          <w:lang w:eastAsia="zh-CN"/>
        </w:rPr>
        <w:t>CHINA</w:t>
      </w:r>
      <w:r w:rsidR="00F51BC8">
        <w:rPr>
          <w:rFonts w:ascii="Calibri" w:hAnsi="Calibri" w:hint="eastAsia"/>
          <w:lang w:eastAsia="zh-CN"/>
        </w:rPr>
        <w:t xml:space="preserve"> MSA</w:t>
      </w:r>
    </w:p>
    <w:p w14:paraId="747B9CAD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50EF93A" w14:textId="77777777" w:rsidR="00BD7F32" w:rsidRDefault="00913E8D" w:rsidP="00D41F0F">
      <w:pPr>
        <w:pStyle w:val="BodyText"/>
        <w:tabs>
          <w:tab w:val="left" w:pos="4730"/>
        </w:tabs>
        <w:jc w:val="center"/>
        <w:rPr>
          <w:rFonts w:ascii="Calibri" w:hAnsi="Calibri"/>
          <w:color w:val="0070C0"/>
          <w:sz w:val="32"/>
          <w:szCs w:val="32"/>
        </w:rPr>
      </w:pPr>
      <w:r w:rsidRPr="00913E8D">
        <w:rPr>
          <w:rFonts w:ascii="Calibri" w:hAnsi="Calibri"/>
          <w:color w:val="0070C0"/>
          <w:sz w:val="32"/>
          <w:szCs w:val="32"/>
        </w:rPr>
        <w:t xml:space="preserve">Suggestions on the </w:t>
      </w:r>
      <w:r w:rsidR="000F3C75">
        <w:rPr>
          <w:rFonts w:ascii="Calibri" w:hAnsi="Calibri"/>
          <w:color w:val="0070C0"/>
          <w:sz w:val="32"/>
          <w:szCs w:val="32"/>
        </w:rPr>
        <w:t>R</w:t>
      </w:r>
      <w:r w:rsidRPr="00913E8D">
        <w:rPr>
          <w:rFonts w:ascii="Calibri" w:hAnsi="Calibri"/>
          <w:color w:val="0070C0"/>
          <w:sz w:val="32"/>
          <w:szCs w:val="32"/>
        </w:rPr>
        <w:t>ole of IA</w:t>
      </w:r>
      <w:r>
        <w:rPr>
          <w:rFonts w:ascii="Calibri" w:hAnsi="Calibri"/>
          <w:color w:val="0070C0"/>
          <w:sz w:val="32"/>
          <w:szCs w:val="32"/>
        </w:rPr>
        <w:t>L</w:t>
      </w:r>
      <w:r w:rsidRPr="00913E8D">
        <w:rPr>
          <w:rFonts w:ascii="Calibri" w:hAnsi="Calibri"/>
          <w:color w:val="0070C0"/>
          <w:sz w:val="32"/>
          <w:szCs w:val="32"/>
        </w:rPr>
        <w:t>A</w:t>
      </w:r>
      <w:r>
        <w:rPr>
          <w:rFonts w:ascii="Calibri" w:hAnsi="Calibri"/>
          <w:color w:val="0070C0"/>
          <w:sz w:val="32"/>
          <w:szCs w:val="32"/>
        </w:rPr>
        <w:t xml:space="preserve"> WWA</w:t>
      </w:r>
      <w:r w:rsidRPr="00913E8D">
        <w:rPr>
          <w:rFonts w:ascii="Calibri" w:hAnsi="Calibri"/>
          <w:color w:val="0070C0"/>
          <w:sz w:val="32"/>
          <w:szCs w:val="32"/>
        </w:rPr>
        <w:t xml:space="preserve"> </w:t>
      </w:r>
    </w:p>
    <w:p w14:paraId="4536936E" w14:textId="7D9054B7" w:rsidR="0080580F" w:rsidRPr="0080580F" w:rsidRDefault="00913E8D" w:rsidP="00D41F0F">
      <w:pPr>
        <w:pStyle w:val="BodyText"/>
        <w:tabs>
          <w:tab w:val="left" w:pos="4730"/>
        </w:tabs>
        <w:jc w:val="center"/>
        <w:rPr>
          <w:rFonts w:ascii="Calibri" w:hAnsi="Calibri"/>
          <w:color w:val="0070C0"/>
          <w:sz w:val="32"/>
          <w:szCs w:val="32"/>
        </w:rPr>
      </w:pPr>
      <w:r w:rsidRPr="00913E8D">
        <w:rPr>
          <w:rFonts w:ascii="Calibri" w:hAnsi="Calibri"/>
          <w:color w:val="0070C0"/>
          <w:sz w:val="32"/>
          <w:szCs w:val="32"/>
        </w:rPr>
        <w:t xml:space="preserve">in </w:t>
      </w:r>
      <w:r w:rsidR="000F3C75">
        <w:rPr>
          <w:rFonts w:ascii="Calibri" w:hAnsi="Calibri"/>
          <w:color w:val="0070C0"/>
          <w:sz w:val="32"/>
          <w:szCs w:val="32"/>
        </w:rPr>
        <w:t>T</w:t>
      </w:r>
      <w:r w:rsidRPr="00913E8D">
        <w:rPr>
          <w:rFonts w:ascii="Calibri" w:hAnsi="Calibri"/>
          <w:color w:val="0070C0"/>
          <w:sz w:val="32"/>
          <w:szCs w:val="32"/>
        </w:rPr>
        <w:t xml:space="preserve">raining </w:t>
      </w:r>
      <w:r w:rsidR="000F3C75">
        <w:rPr>
          <w:rFonts w:ascii="Calibri" w:hAnsi="Calibri"/>
          <w:color w:val="0070C0"/>
          <w:sz w:val="32"/>
          <w:szCs w:val="32"/>
        </w:rPr>
        <w:t>C</w:t>
      </w:r>
      <w:r w:rsidRPr="00913E8D">
        <w:rPr>
          <w:rFonts w:ascii="Calibri" w:hAnsi="Calibri"/>
          <w:color w:val="0070C0"/>
          <w:sz w:val="32"/>
          <w:szCs w:val="32"/>
        </w:rPr>
        <w:t xml:space="preserve">apacity </w:t>
      </w:r>
      <w:r w:rsidR="000F3C75">
        <w:rPr>
          <w:rFonts w:ascii="Calibri" w:hAnsi="Calibri"/>
          <w:color w:val="0070C0"/>
          <w:sz w:val="32"/>
          <w:szCs w:val="32"/>
        </w:rPr>
        <w:t>B</w:t>
      </w:r>
      <w:r w:rsidRPr="00913E8D">
        <w:rPr>
          <w:rFonts w:ascii="Calibri" w:hAnsi="Calibri"/>
          <w:color w:val="0070C0"/>
          <w:sz w:val="32"/>
          <w:szCs w:val="32"/>
        </w:rPr>
        <w:t xml:space="preserve">uilding of </w:t>
      </w:r>
      <w:r w:rsidR="00EB78DE">
        <w:rPr>
          <w:rFonts w:ascii="Calibri" w:hAnsi="Calibri" w:hint="eastAsia"/>
          <w:color w:val="0070C0"/>
          <w:sz w:val="32"/>
          <w:szCs w:val="32"/>
          <w:lang w:eastAsia="zh-CN"/>
        </w:rPr>
        <w:t>the</w:t>
      </w:r>
      <w:r w:rsidR="00112340">
        <w:rPr>
          <w:rFonts w:ascii="Calibri" w:hAnsi="Calibri" w:hint="eastAsia"/>
          <w:color w:val="0070C0"/>
          <w:sz w:val="32"/>
          <w:szCs w:val="32"/>
          <w:lang w:eastAsia="zh-CN"/>
        </w:rPr>
        <w:t xml:space="preserve"> </w:t>
      </w:r>
      <w:r w:rsidR="00E523EA">
        <w:rPr>
          <w:rFonts w:ascii="Calibri" w:hAnsi="Calibri" w:hint="eastAsia"/>
          <w:color w:val="0070C0"/>
          <w:sz w:val="32"/>
          <w:szCs w:val="32"/>
          <w:lang w:eastAsia="zh-CN"/>
        </w:rPr>
        <w:t>ATO</w:t>
      </w:r>
    </w:p>
    <w:p w14:paraId="59C2C318" w14:textId="77777777" w:rsidR="00A446C9" w:rsidRPr="00605E43" w:rsidRDefault="00A446C9" w:rsidP="00605E43">
      <w:pPr>
        <w:pStyle w:val="Heading1"/>
      </w:pPr>
      <w:r w:rsidRPr="00605E43">
        <w:t>Summary</w:t>
      </w:r>
    </w:p>
    <w:p w14:paraId="1FC34B49" w14:textId="77777777" w:rsidR="00F13495" w:rsidRPr="00EB78DE" w:rsidRDefault="00F13495" w:rsidP="00AA7F4E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F13495">
        <w:rPr>
          <w:rFonts w:ascii="Times New Roman" w:hAnsi="Times New Roman" w:cs="Times New Roman"/>
          <w:lang w:eastAsia="zh-CN"/>
        </w:rPr>
        <w:t>This document proposes that IA</w:t>
      </w:r>
      <w:r>
        <w:rPr>
          <w:rFonts w:ascii="Times New Roman" w:hAnsi="Times New Roman" w:cs="Times New Roman" w:hint="eastAsia"/>
          <w:lang w:eastAsia="zh-CN"/>
        </w:rPr>
        <w:t>L</w:t>
      </w:r>
      <w:r w:rsidRPr="00F13495">
        <w:rPr>
          <w:rFonts w:ascii="Times New Roman" w:hAnsi="Times New Roman" w:cs="Times New Roman"/>
          <w:lang w:eastAsia="zh-CN"/>
        </w:rPr>
        <w:t xml:space="preserve">A </w:t>
      </w:r>
      <w:r>
        <w:rPr>
          <w:rFonts w:ascii="Times New Roman" w:hAnsi="Times New Roman" w:cs="Times New Roman" w:hint="eastAsia"/>
          <w:lang w:eastAsia="zh-CN"/>
        </w:rPr>
        <w:t>WWA</w:t>
      </w:r>
      <w:r w:rsidRPr="00F13495">
        <w:rPr>
          <w:rFonts w:ascii="Times New Roman" w:hAnsi="Times New Roman" w:cs="Times New Roman"/>
          <w:lang w:eastAsia="zh-CN"/>
        </w:rPr>
        <w:t xml:space="preserve"> should play a role in the training capacity building of </w:t>
      </w:r>
      <w:r w:rsidR="00EB78DE">
        <w:rPr>
          <w:rFonts w:ascii="Times New Roman" w:hAnsi="Times New Roman" w:cs="Times New Roman" w:hint="eastAsia"/>
          <w:lang w:eastAsia="zh-CN"/>
        </w:rPr>
        <w:t xml:space="preserve">the </w:t>
      </w:r>
      <w:r w:rsidR="00E523EA">
        <w:rPr>
          <w:rFonts w:ascii="Times New Roman" w:hAnsi="Times New Roman" w:cs="Times New Roman" w:hint="eastAsia"/>
          <w:lang w:eastAsia="zh-CN"/>
        </w:rPr>
        <w:t>ATO</w:t>
      </w:r>
      <w:r w:rsidR="008129A0">
        <w:rPr>
          <w:rFonts w:ascii="Times New Roman" w:hAnsi="Times New Roman" w:cs="Times New Roman" w:hint="eastAsia"/>
          <w:lang w:eastAsia="zh-CN"/>
        </w:rPr>
        <w:t>s</w:t>
      </w:r>
      <w:r w:rsidRPr="00F13495">
        <w:rPr>
          <w:rFonts w:ascii="Times New Roman" w:hAnsi="Times New Roman" w:cs="Times New Roman"/>
          <w:lang w:eastAsia="zh-CN"/>
        </w:rPr>
        <w:t xml:space="preserve">, and standardize in </w:t>
      </w:r>
      <w:r>
        <w:rPr>
          <w:rFonts w:ascii="Times New Roman" w:hAnsi="Times New Roman" w:cs="Times New Roman"/>
          <w:lang w:eastAsia="zh-CN"/>
        </w:rPr>
        <w:t>“</w:t>
      </w:r>
      <w:r w:rsidRPr="00F13495">
        <w:rPr>
          <w:rFonts w:ascii="Times New Roman" w:hAnsi="Times New Roman" w:cs="Times New Roman"/>
          <w:lang w:eastAsia="zh-CN"/>
        </w:rPr>
        <w:t xml:space="preserve">G1100 </w:t>
      </w:r>
      <w:r w:rsidR="008129A0">
        <w:rPr>
          <w:rFonts w:ascii="Times New Roman" w:hAnsi="Times New Roman" w:cs="Times New Roman" w:hint="eastAsia"/>
          <w:lang w:eastAsia="zh-CN"/>
        </w:rPr>
        <w:t>t</w:t>
      </w:r>
      <w:r w:rsidRPr="00F13495">
        <w:rPr>
          <w:rFonts w:ascii="Times New Roman" w:hAnsi="Times New Roman" w:cs="Times New Roman"/>
          <w:lang w:eastAsia="zh-CN"/>
        </w:rPr>
        <w:t xml:space="preserve">he Accreditation </w:t>
      </w:r>
      <w:r w:rsidR="00913E8D">
        <w:rPr>
          <w:rFonts w:ascii="Times New Roman" w:hAnsi="Times New Roman" w:cs="Times New Roman" w:hint="eastAsia"/>
          <w:lang w:eastAsia="zh-CN"/>
        </w:rPr>
        <w:t>a</w:t>
      </w:r>
      <w:r w:rsidRPr="00F13495">
        <w:rPr>
          <w:rFonts w:ascii="Times New Roman" w:hAnsi="Times New Roman" w:cs="Times New Roman"/>
          <w:lang w:eastAsia="zh-CN"/>
        </w:rPr>
        <w:t xml:space="preserve">nd Approval Process </w:t>
      </w:r>
      <w:r w:rsidR="00913E8D">
        <w:rPr>
          <w:rFonts w:ascii="Times New Roman" w:hAnsi="Times New Roman" w:cs="Times New Roman" w:hint="eastAsia"/>
          <w:lang w:eastAsia="zh-CN"/>
        </w:rPr>
        <w:t>f</w:t>
      </w:r>
      <w:r w:rsidRPr="00F13495">
        <w:rPr>
          <w:rFonts w:ascii="Times New Roman" w:hAnsi="Times New Roman" w:cs="Times New Roman"/>
          <w:lang w:eastAsia="zh-CN"/>
        </w:rPr>
        <w:t>or Ato</w:t>
      </w:r>
      <w:r w:rsidR="00913E8D">
        <w:rPr>
          <w:rFonts w:ascii="Times New Roman" w:hAnsi="Times New Roman" w:cs="Times New Roman"/>
          <w:lang w:eastAsia="zh-CN"/>
        </w:rPr>
        <w:t>N</w:t>
      </w:r>
      <w:r w:rsidRPr="00F13495">
        <w:rPr>
          <w:rFonts w:ascii="Times New Roman" w:hAnsi="Times New Roman" w:cs="Times New Roman"/>
          <w:lang w:eastAsia="zh-CN"/>
        </w:rPr>
        <w:t xml:space="preserve"> Personnel Training</w:t>
      </w:r>
      <w:r>
        <w:rPr>
          <w:rFonts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val="en-US" w:eastAsia="zh-CN"/>
        </w:rPr>
        <w:t>.</w:t>
      </w:r>
      <w:r w:rsidR="008024BD" w:rsidRPr="008024BD">
        <w:rPr>
          <w:rFonts w:ascii="Times New Roman" w:hAnsi="Times New Roman" w:cs="Times New Roman" w:hint="eastAsia"/>
          <w:lang w:eastAsia="zh-CN"/>
        </w:rPr>
        <w:t xml:space="preserve"> [</w:t>
      </w:r>
      <w:r w:rsidR="008024BD">
        <w:rPr>
          <w:rFonts w:ascii="Times New Roman" w:hAnsi="Times New Roman" w:cs="Times New Roman"/>
          <w:lang w:eastAsia="zh-CN"/>
        </w:rPr>
        <w:t>1</w:t>
      </w:r>
      <w:r w:rsidR="008024BD" w:rsidRPr="008024BD">
        <w:rPr>
          <w:rFonts w:ascii="Times New Roman" w:hAnsi="Times New Roman" w:cs="Times New Roman" w:hint="eastAsia"/>
          <w:lang w:eastAsia="zh-CN"/>
        </w:rPr>
        <w:t>]</w:t>
      </w:r>
    </w:p>
    <w:p w14:paraId="222BE1A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87C64A4" w14:textId="77777777" w:rsidR="00E61ACB" w:rsidRPr="00913E8D" w:rsidRDefault="00067D64" w:rsidP="00E61ACB">
      <w:pPr>
        <w:pStyle w:val="BodyText"/>
        <w:tabs>
          <w:tab w:val="left" w:pos="4730"/>
        </w:tabs>
        <w:rPr>
          <w:rFonts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 w:hint="eastAsia"/>
          <w:lang w:eastAsia="zh-CN"/>
        </w:rPr>
        <w:t>The EN</w:t>
      </w:r>
      <w:r>
        <w:rPr>
          <w:rFonts w:ascii="Times New Roman" w:hAnsi="Times New Roman" w:cs="Times New Roman" w:hint="eastAsia"/>
        </w:rPr>
        <w:t>G committee is invited</w:t>
      </w:r>
      <w:r w:rsidR="00E61ACB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 w:hint="eastAsia"/>
        </w:rPr>
        <w:t xml:space="preserve">note </w:t>
      </w:r>
      <w:r w:rsidR="00E61ACB">
        <w:rPr>
          <w:rFonts w:ascii="Times New Roman" w:hAnsi="Times New Roman" w:cs="Times New Roman"/>
        </w:rPr>
        <w:t>the following o</w:t>
      </w:r>
      <w:r>
        <w:rPr>
          <w:rFonts w:ascii="Times New Roman" w:hAnsi="Times New Roman" w:cs="Times New Roman"/>
        </w:rPr>
        <w:t>pinions</w:t>
      </w:r>
      <w:r w:rsidR="00913E8D" w:rsidRPr="00913E8D">
        <w:rPr>
          <w:rFonts w:ascii="Times New Roman" w:hAnsi="Times New Roman" w:cs="Times New Roman"/>
          <w:lang w:val="en-US" w:eastAsia="zh-CN"/>
        </w:rPr>
        <w:t xml:space="preserve">. In the document of </w:t>
      </w:r>
      <w:r w:rsidR="00913E8D">
        <w:rPr>
          <w:rFonts w:ascii="Times New Roman" w:hAnsi="Times New Roman" w:cs="Times New Roman"/>
          <w:lang w:val="en-US" w:eastAsia="zh-CN"/>
        </w:rPr>
        <w:t>“</w:t>
      </w:r>
      <w:r w:rsidR="00913E8D" w:rsidRPr="00F13495">
        <w:rPr>
          <w:rFonts w:ascii="Times New Roman" w:hAnsi="Times New Roman" w:cs="Times New Roman"/>
          <w:lang w:eastAsia="zh-CN"/>
        </w:rPr>
        <w:t xml:space="preserve">G1100 </w:t>
      </w:r>
      <w:r w:rsidR="008129A0">
        <w:rPr>
          <w:rFonts w:ascii="Times New Roman" w:hAnsi="Times New Roman" w:cs="Times New Roman" w:hint="eastAsia"/>
          <w:lang w:eastAsia="zh-CN"/>
        </w:rPr>
        <w:t>t</w:t>
      </w:r>
      <w:r w:rsidR="00913E8D" w:rsidRPr="00F13495">
        <w:rPr>
          <w:rFonts w:ascii="Times New Roman" w:hAnsi="Times New Roman" w:cs="Times New Roman"/>
          <w:lang w:eastAsia="zh-CN"/>
        </w:rPr>
        <w:t xml:space="preserve">he Accreditation </w:t>
      </w:r>
      <w:r w:rsidR="00913E8D">
        <w:rPr>
          <w:rFonts w:ascii="Times New Roman" w:hAnsi="Times New Roman" w:cs="Times New Roman" w:hint="eastAsia"/>
          <w:lang w:eastAsia="zh-CN"/>
        </w:rPr>
        <w:t>a</w:t>
      </w:r>
      <w:r w:rsidR="00913E8D" w:rsidRPr="00F13495">
        <w:rPr>
          <w:rFonts w:ascii="Times New Roman" w:hAnsi="Times New Roman" w:cs="Times New Roman"/>
          <w:lang w:eastAsia="zh-CN"/>
        </w:rPr>
        <w:t xml:space="preserve">nd Approval Process </w:t>
      </w:r>
      <w:r w:rsidR="00913E8D">
        <w:rPr>
          <w:rFonts w:ascii="Times New Roman" w:hAnsi="Times New Roman" w:cs="Times New Roman" w:hint="eastAsia"/>
          <w:lang w:eastAsia="zh-CN"/>
        </w:rPr>
        <w:t>f</w:t>
      </w:r>
      <w:r w:rsidR="00913E8D" w:rsidRPr="00F13495">
        <w:rPr>
          <w:rFonts w:ascii="Times New Roman" w:hAnsi="Times New Roman" w:cs="Times New Roman"/>
          <w:lang w:eastAsia="zh-CN"/>
        </w:rPr>
        <w:t>or Ato</w:t>
      </w:r>
      <w:r w:rsidR="00913E8D">
        <w:rPr>
          <w:rFonts w:ascii="Times New Roman" w:hAnsi="Times New Roman" w:cs="Times New Roman"/>
          <w:lang w:eastAsia="zh-CN"/>
        </w:rPr>
        <w:t>N</w:t>
      </w:r>
      <w:r w:rsidR="00913E8D" w:rsidRPr="00F13495">
        <w:rPr>
          <w:rFonts w:ascii="Times New Roman" w:hAnsi="Times New Roman" w:cs="Times New Roman"/>
          <w:lang w:eastAsia="zh-CN"/>
        </w:rPr>
        <w:t xml:space="preserve"> Personnel Training</w:t>
      </w:r>
      <w:r w:rsidR="00913E8D">
        <w:rPr>
          <w:rFonts w:ascii="Times New Roman" w:hAnsi="Times New Roman" w:cs="Times New Roman"/>
          <w:lang w:eastAsia="zh-CN"/>
        </w:rPr>
        <w:t>”</w:t>
      </w:r>
      <w:r w:rsidR="00913E8D" w:rsidRPr="00913E8D">
        <w:rPr>
          <w:rFonts w:ascii="Times New Roman" w:hAnsi="Times New Roman" w:cs="Times New Roman"/>
          <w:lang w:val="en-US" w:eastAsia="zh-CN"/>
        </w:rPr>
        <w:t xml:space="preserve">, it is necessary to add the relevant contents of the training ability assessment of IALA WWA to the </w:t>
      </w:r>
      <w:r w:rsidR="00E523EA">
        <w:rPr>
          <w:rFonts w:ascii="Times New Roman" w:hAnsi="Times New Roman" w:cs="Times New Roman" w:hint="eastAsia"/>
          <w:lang w:val="en-US" w:eastAsia="zh-CN"/>
        </w:rPr>
        <w:t>ATO</w:t>
      </w:r>
      <w:r w:rsidR="007A1A46">
        <w:rPr>
          <w:rFonts w:ascii="Times New Roman" w:hAnsi="Times New Roman" w:cs="Times New Roman" w:hint="eastAsia"/>
          <w:lang w:val="en-US" w:eastAsia="zh-CN"/>
        </w:rPr>
        <w:t>s</w:t>
      </w:r>
      <w:r w:rsidR="00913E8D" w:rsidRPr="00913E8D">
        <w:rPr>
          <w:rFonts w:ascii="Times New Roman" w:hAnsi="Times New Roman" w:cs="Times New Roman"/>
          <w:lang w:val="en-US" w:eastAsia="zh-CN"/>
        </w:rPr>
        <w:t xml:space="preserve"> of various countries that have signed the </w:t>
      </w:r>
      <w:r w:rsidR="00913E8D">
        <w:rPr>
          <w:rFonts w:ascii="Times New Roman" w:hAnsi="Times New Roman" w:cs="Times New Roman"/>
          <w:lang w:val="en-US" w:eastAsia="zh-CN"/>
        </w:rPr>
        <w:t>MOU</w:t>
      </w:r>
      <w:r w:rsidR="00112340">
        <w:rPr>
          <w:rFonts w:ascii="Times New Roman" w:hAnsi="Times New Roman" w:cs="Times New Roman" w:hint="eastAsia"/>
          <w:lang w:val="en-US" w:eastAsia="zh-CN"/>
        </w:rPr>
        <w:t xml:space="preserve"> </w:t>
      </w:r>
      <w:r w:rsidR="00913E8D" w:rsidRPr="00913E8D">
        <w:rPr>
          <w:rFonts w:ascii="Times New Roman" w:hAnsi="Times New Roman" w:cs="Times New Roman"/>
          <w:lang w:val="en-US" w:eastAsia="zh-CN"/>
        </w:rPr>
        <w:t>with IA</w:t>
      </w:r>
      <w:r w:rsidR="00913E8D">
        <w:rPr>
          <w:rFonts w:ascii="Times New Roman" w:hAnsi="Times New Roman" w:cs="Times New Roman"/>
          <w:lang w:val="en-US" w:eastAsia="zh-CN"/>
        </w:rPr>
        <w:t>L</w:t>
      </w:r>
      <w:r w:rsidR="00913E8D" w:rsidRPr="00913E8D">
        <w:rPr>
          <w:rFonts w:ascii="Times New Roman" w:hAnsi="Times New Roman" w:cs="Times New Roman"/>
          <w:lang w:val="en-US" w:eastAsia="zh-CN"/>
        </w:rPr>
        <w:t xml:space="preserve">A. IALA WWA should take the training capacity building of </w:t>
      </w:r>
      <w:r w:rsidR="00EB78DE">
        <w:rPr>
          <w:rFonts w:ascii="Times New Roman" w:hAnsi="Times New Roman" w:cs="Times New Roman" w:hint="eastAsia"/>
          <w:lang w:val="en-US" w:eastAsia="zh-CN"/>
        </w:rPr>
        <w:t>the</w:t>
      </w:r>
      <w:r w:rsidR="008129A0">
        <w:rPr>
          <w:rFonts w:ascii="Times New Roman" w:hAnsi="Times New Roman" w:cs="Times New Roman" w:hint="eastAsia"/>
          <w:lang w:val="en-US" w:eastAsia="zh-CN"/>
        </w:rPr>
        <w:t xml:space="preserve"> </w:t>
      </w:r>
      <w:r w:rsidR="00E523EA">
        <w:rPr>
          <w:rFonts w:ascii="Times New Roman" w:hAnsi="Times New Roman" w:cs="Times New Roman" w:hint="eastAsia"/>
          <w:lang w:val="en-US" w:eastAsia="zh-CN"/>
        </w:rPr>
        <w:t>ATO</w:t>
      </w:r>
      <w:r w:rsidR="008129A0">
        <w:rPr>
          <w:rFonts w:ascii="Times New Roman" w:hAnsi="Times New Roman" w:cs="Times New Roman" w:hint="eastAsia"/>
          <w:lang w:val="en-US" w:eastAsia="zh-CN"/>
        </w:rPr>
        <w:t>s</w:t>
      </w:r>
      <w:r w:rsidR="00913E8D" w:rsidRPr="00913E8D">
        <w:rPr>
          <w:rFonts w:ascii="Times New Roman" w:hAnsi="Times New Roman" w:cs="Times New Roman"/>
          <w:lang w:val="en-US" w:eastAsia="zh-CN"/>
        </w:rPr>
        <w:t xml:space="preserve"> as one of its tasks.</w:t>
      </w:r>
    </w:p>
    <w:p w14:paraId="272D980F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1B2F3EEF" w14:textId="77777777" w:rsidR="00E55927" w:rsidRPr="00B451E3" w:rsidRDefault="00E52962" w:rsidP="00B451E3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B451E3">
        <w:rPr>
          <w:rFonts w:ascii="Times New Roman" w:hAnsi="Times New Roman" w:cs="Times New Roman"/>
        </w:rPr>
        <w:t xml:space="preserve">See reference </w:t>
      </w:r>
    </w:p>
    <w:p w14:paraId="7E8E153C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BD1AAC4" w14:textId="77777777" w:rsidR="00E61ACB" w:rsidRDefault="00B451E3" w:rsidP="00E61ACB">
      <w:pPr>
        <w:pStyle w:val="BodyText"/>
        <w:tabs>
          <w:tab w:val="left" w:pos="4730"/>
        </w:tabs>
        <w:rPr>
          <w:rFonts w:ascii="Times New Roman" w:hAnsi="Times New Roman" w:cs="Times New Roman"/>
        </w:rPr>
      </w:pPr>
      <w:r w:rsidRPr="00B451E3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IALA</w:t>
      </w:r>
      <w:r w:rsidR="000F3C75">
        <w:rPr>
          <w:rFonts w:ascii="Times New Roman" w:hAnsi="Times New Roman" w:cs="Times New Roman"/>
        </w:rPr>
        <w:t xml:space="preserve">WWA </w:t>
      </w:r>
      <w:r w:rsidR="000F3C75" w:rsidRPr="000F3C75">
        <w:rPr>
          <w:rFonts w:ascii="Times New Roman" w:hAnsi="Times New Roman" w:cs="Times New Roman"/>
        </w:rPr>
        <w:t xml:space="preserve">is </w:t>
      </w:r>
      <w:r w:rsidR="00112340">
        <w:rPr>
          <w:rFonts w:ascii="Times New Roman" w:hAnsi="Times New Roman" w:cs="Times New Roman" w:hint="eastAsia"/>
          <w:lang w:eastAsia="zh-CN"/>
        </w:rPr>
        <w:t xml:space="preserve">the </w:t>
      </w:r>
      <w:r w:rsidR="00112340" w:rsidRPr="000F3C75">
        <w:rPr>
          <w:rFonts w:ascii="Times New Roman" w:hAnsi="Times New Roman" w:cs="Times New Roman"/>
        </w:rPr>
        <w:t xml:space="preserve">training </w:t>
      </w:r>
      <w:r w:rsidR="00112340">
        <w:rPr>
          <w:rFonts w:ascii="Times New Roman" w:hAnsi="Times New Roman" w:cs="Times New Roman" w:hint="eastAsia"/>
          <w:lang w:eastAsia="zh-CN"/>
        </w:rPr>
        <w:t xml:space="preserve">and </w:t>
      </w:r>
      <w:r w:rsidR="00112340">
        <w:rPr>
          <w:rFonts w:ascii="Times New Roman" w:hAnsi="Times New Roman" w:cs="Times New Roman"/>
        </w:rPr>
        <w:t xml:space="preserve">capacity building </w:t>
      </w:r>
      <w:r w:rsidR="00112340">
        <w:rPr>
          <w:rFonts w:ascii="Times New Roman" w:hAnsi="Times New Roman" w:cs="Times New Roman" w:hint="eastAsia"/>
          <w:lang w:eastAsia="zh-CN"/>
        </w:rPr>
        <w:t>division of IALA</w:t>
      </w:r>
      <w:r w:rsidR="000F3C75" w:rsidRPr="000F3C75">
        <w:rPr>
          <w:rFonts w:ascii="Times New Roman" w:hAnsi="Times New Roman" w:cs="Times New Roman"/>
        </w:rPr>
        <w:t>.</w:t>
      </w:r>
    </w:p>
    <w:p w14:paraId="2590E05F" w14:textId="77777777" w:rsidR="00E61ACB" w:rsidRDefault="000F3C75" w:rsidP="00E61ACB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0F3C75">
        <w:rPr>
          <w:rFonts w:ascii="Times New Roman" w:hAnsi="Times New Roman" w:cs="Times New Roman"/>
        </w:rPr>
        <w:t xml:space="preserve">China, India, Malaysia, South Africa, Pacific Community and Suriname have signed a </w:t>
      </w:r>
      <w:r>
        <w:rPr>
          <w:rFonts w:ascii="Times New Roman" w:hAnsi="Times New Roman" w:cs="Times New Roman"/>
        </w:rPr>
        <w:t>MOU</w:t>
      </w:r>
      <w:r w:rsidRPr="000F3C75">
        <w:rPr>
          <w:rFonts w:ascii="Times New Roman" w:hAnsi="Times New Roman" w:cs="Times New Roman"/>
        </w:rPr>
        <w:t xml:space="preserve"> with the </w:t>
      </w:r>
      <w:r>
        <w:rPr>
          <w:rFonts w:ascii="Times New Roman" w:hAnsi="Times New Roman" w:cs="Times New Roman"/>
        </w:rPr>
        <w:t>IALA</w:t>
      </w:r>
      <w:r w:rsidR="0066762C">
        <w:rPr>
          <w:rFonts w:ascii="Times New Roman" w:hAnsi="Times New Roman" w:cs="Times New Roman" w:hint="eastAsia"/>
          <w:lang w:eastAsia="zh-CN"/>
        </w:rPr>
        <w:t xml:space="preserve"> to</w:t>
      </w:r>
      <w:r w:rsidR="0066762C">
        <w:rPr>
          <w:rFonts w:ascii="Times New Roman" w:hAnsi="Times New Roman" w:cs="Times New Roman"/>
        </w:rPr>
        <w:t xml:space="preserve"> </w:t>
      </w:r>
      <w:r w:rsidR="0066762C">
        <w:rPr>
          <w:rFonts w:ascii="Times New Roman" w:hAnsi="Times New Roman" w:cs="Times New Roman" w:hint="eastAsia"/>
          <w:lang w:eastAsia="zh-CN"/>
        </w:rPr>
        <w:t>cooperate in</w:t>
      </w:r>
      <w:r w:rsidRPr="000F3C75">
        <w:rPr>
          <w:rFonts w:ascii="Times New Roman" w:hAnsi="Times New Roman" w:cs="Times New Roman"/>
        </w:rPr>
        <w:t xml:space="preserve"> the training </w:t>
      </w:r>
      <w:r w:rsidR="0066762C">
        <w:rPr>
          <w:rFonts w:ascii="Times New Roman" w:hAnsi="Times New Roman" w:cs="Times New Roman" w:hint="eastAsia"/>
          <w:lang w:eastAsia="zh-CN"/>
        </w:rPr>
        <w:t>of AtoN personnel through the ATO</w:t>
      </w:r>
      <w:r w:rsidR="001D4F2B">
        <w:rPr>
          <w:rFonts w:ascii="Times New Roman" w:hAnsi="Times New Roman" w:cs="Times New Roman" w:hint="eastAsia"/>
          <w:lang w:eastAsia="zh-CN"/>
        </w:rPr>
        <w:t>s</w:t>
      </w:r>
      <w:r w:rsidRPr="000F3C75">
        <w:rPr>
          <w:rFonts w:ascii="Times New Roman" w:hAnsi="Times New Roman" w:cs="Times New Roman"/>
        </w:rPr>
        <w:t xml:space="preserve">, which has gradually become the main mode for the </w:t>
      </w:r>
      <w:r w:rsidR="0040797C">
        <w:rPr>
          <w:rFonts w:ascii="Times New Roman" w:hAnsi="Times New Roman" w:cs="Times New Roman"/>
        </w:rPr>
        <w:t>IALA WWA</w:t>
      </w:r>
      <w:r w:rsidRPr="000F3C75">
        <w:rPr>
          <w:rFonts w:ascii="Times New Roman" w:hAnsi="Times New Roman" w:cs="Times New Roman"/>
        </w:rPr>
        <w:t xml:space="preserve"> to perform the training function.</w:t>
      </w:r>
    </w:p>
    <w:p w14:paraId="41FC54B5" w14:textId="77777777" w:rsidR="00EB1A4F" w:rsidRDefault="0040797C" w:rsidP="00E61ACB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40797C">
        <w:rPr>
          <w:rFonts w:ascii="Times New Roman" w:hAnsi="Times New Roman" w:cs="Times New Roman"/>
        </w:rPr>
        <w:t>In this mode, the training</w:t>
      </w:r>
      <w:r w:rsidR="0066762C">
        <w:rPr>
          <w:rFonts w:ascii="Times New Roman" w:hAnsi="Times New Roman" w:cs="Times New Roman"/>
        </w:rPr>
        <w:t xml:space="preserve"> uses the </w:t>
      </w:r>
      <w:r w:rsidR="0066762C">
        <w:rPr>
          <w:rFonts w:ascii="Times New Roman" w:hAnsi="Times New Roman" w:cs="Times New Roman" w:hint="eastAsia"/>
          <w:lang w:eastAsia="zh-CN"/>
        </w:rPr>
        <w:t xml:space="preserve">Mode </w:t>
      </w:r>
      <w:r w:rsidR="00E523EA">
        <w:rPr>
          <w:rFonts w:ascii="Times New Roman" w:hAnsi="Times New Roman" w:cs="Times New Roman" w:hint="eastAsia"/>
          <w:lang w:eastAsia="zh-CN"/>
        </w:rPr>
        <w:t>C</w:t>
      </w:r>
      <w:r w:rsidRPr="0040797C">
        <w:rPr>
          <w:rFonts w:ascii="Times New Roman" w:hAnsi="Times New Roman" w:cs="Times New Roman"/>
        </w:rPr>
        <w:t xml:space="preserve">ourse developed by the </w:t>
      </w:r>
      <w:r>
        <w:rPr>
          <w:rFonts w:ascii="Times New Roman" w:hAnsi="Times New Roman" w:cs="Times New Roman"/>
        </w:rPr>
        <w:t>IALA WWA</w:t>
      </w:r>
      <w:r w:rsidRPr="0040797C">
        <w:rPr>
          <w:rFonts w:ascii="Times New Roman" w:hAnsi="Times New Roman" w:cs="Times New Roman"/>
        </w:rPr>
        <w:t xml:space="preserve">, which is </w:t>
      </w:r>
      <w:r w:rsidR="003F7B29">
        <w:rPr>
          <w:rFonts w:ascii="Times New Roman" w:hAnsi="Times New Roman" w:cs="Times New Roman" w:hint="eastAsia"/>
          <w:lang w:eastAsia="zh-CN"/>
        </w:rPr>
        <w:t>delivered</w:t>
      </w:r>
      <w:r w:rsidRPr="0040797C">
        <w:rPr>
          <w:rFonts w:ascii="Times New Roman" w:hAnsi="Times New Roman" w:cs="Times New Roman"/>
        </w:rPr>
        <w:t xml:space="preserve"> by experts of the </w:t>
      </w:r>
      <w:r>
        <w:rPr>
          <w:rFonts w:ascii="Times New Roman" w:hAnsi="Times New Roman" w:cs="Times New Roman"/>
        </w:rPr>
        <w:t>IALA WWA</w:t>
      </w:r>
      <w:r w:rsidRPr="0040797C">
        <w:rPr>
          <w:rFonts w:ascii="Times New Roman" w:hAnsi="Times New Roman" w:cs="Times New Roman"/>
        </w:rPr>
        <w:t xml:space="preserve"> alone or jointly with the approved </w:t>
      </w:r>
      <w:r w:rsidR="003F7B29">
        <w:rPr>
          <w:rFonts w:ascii="Times New Roman" w:hAnsi="Times New Roman" w:cs="Times New Roman" w:hint="eastAsia"/>
          <w:lang w:eastAsia="zh-CN"/>
        </w:rPr>
        <w:t>lecturer</w:t>
      </w:r>
      <w:r w:rsidRPr="0040797C">
        <w:rPr>
          <w:rFonts w:ascii="Times New Roman" w:hAnsi="Times New Roman" w:cs="Times New Roman"/>
        </w:rPr>
        <w:t xml:space="preserve"> team of the competent authorities</w:t>
      </w:r>
      <w:r w:rsidR="001D4F2B">
        <w:rPr>
          <w:rFonts w:ascii="Times New Roman" w:hAnsi="Times New Roman" w:cs="Times New Roman" w:hint="eastAsia"/>
          <w:lang w:eastAsia="zh-CN"/>
        </w:rPr>
        <w:t xml:space="preserve"> (CA</w:t>
      </w:r>
      <w:r w:rsidR="008129A0">
        <w:rPr>
          <w:rFonts w:ascii="Times New Roman" w:hAnsi="Times New Roman" w:cs="Times New Roman" w:hint="eastAsia"/>
          <w:lang w:eastAsia="zh-CN"/>
        </w:rPr>
        <w:t>s</w:t>
      </w:r>
      <w:r w:rsidR="001D4F2B">
        <w:rPr>
          <w:rFonts w:ascii="Times New Roman" w:hAnsi="Times New Roman" w:cs="Times New Roman" w:hint="eastAsia"/>
          <w:lang w:eastAsia="zh-CN"/>
        </w:rPr>
        <w:t>)</w:t>
      </w:r>
      <w:r w:rsidRPr="0040797C">
        <w:rPr>
          <w:rFonts w:ascii="Times New Roman" w:hAnsi="Times New Roman" w:cs="Times New Roman"/>
        </w:rPr>
        <w:t>. The e</w:t>
      </w:r>
      <w:r w:rsidR="003F7B29">
        <w:rPr>
          <w:rFonts w:ascii="Times New Roman" w:hAnsi="Times New Roman" w:cs="Times New Roman" w:hint="eastAsia"/>
          <w:lang w:eastAsia="zh-CN"/>
        </w:rPr>
        <w:t>xam</w:t>
      </w:r>
      <w:r w:rsidRPr="0040797C">
        <w:rPr>
          <w:rFonts w:ascii="Times New Roman" w:hAnsi="Times New Roman" w:cs="Times New Roman"/>
        </w:rPr>
        <w:t xml:space="preserve"> is provided by </w:t>
      </w:r>
      <w:r w:rsidR="003F7B29" w:rsidRPr="0040797C">
        <w:rPr>
          <w:rFonts w:ascii="Times New Roman" w:hAnsi="Times New Roman" w:cs="Times New Roman"/>
        </w:rPr>
        <w:t xml:space="preserve">the </w:t>
      </w:r>
      <w:r w:rsidR="003F7B29">
        <w:rPr>
          <w:rFonts w:ascii="Times New Roman" w:hAnsi="Times New Roman" w:cs="Times New Roman"/>
        </w:rPr>
        <w:t>IALA WWA</w:t>
      </w:r>
      <w:r w:rsidR="003F7B29" w:rsidRPr="0040797C">
        <w:rPr>
          <w:rFonts w:ascii="Times New Roman" w:hAnsi="Times New Roman" w:cs="Times New Roman"/>
        </w:rPr>
        <w:t xml:space="preserve"> </w:t>
      </w:r>
      <w:r w:rsidRPr="0040797C">
        <w:rPr>
          <w:rFonts w:ascii="Times New Roman" w:hAnsi="Times New Roman" w:cs="Times New Roman"/>
        </w:rPr>
        <w:t xml:space="preserve">and carried out </w:t>
      </w:r>
      <w:r w:rsidR="001D4F2B">
        <w:rPr>
          <w:rFonts w:ascii="Times New Roman" w:hAnsi="Times New Roman" w:cs="Times New Roman" w:hint="eastAsia"/>
          <w:lang w:eastAsia="zh-CN"/>
        </w:rPr>
        <w:t>according</w:t>
      </w:r>
      <w:r w:rsidR="003F7B29">
        <w:rPr>
          <w:rFonts w:ascii="Times New Roman" w:hAnsi="Times New Roman" w:cs="Times New Roman" w:hint="eastAsia"/>
          <w:lang w:eastAsia="zh-CN"/>
        </w:rPr>
        <w:t xml:space="preserve"> its standard</w:t>
      </w:r>
      <w:r w:rsidRPr="0040797C">
        <w:rPr>
          <w:rFonts w:ascii="Times New Roman" w:hAnsi="Times New Roman" w:cs="Times New Roman"/>
        </w:rPr>
        <w:t xml:space="preserve">. The </w:t>
      </w:r>
      <w:r w:rsidR="003F7B29">
        <w:rPr>
          <w:rFonts w:ascii="Times New Roman" w:hAnsi="Times New Roman" w:cs="Times New Roman" w:hint="eastAsia"/>
          <w:lang w:eastAsia="zh-CN"/>
        </w:rPr>
        <w:t>participant</w:t>
      </w:r>
      <w:r>
        <w:rPr>
          <w:rFonts w:ascii="Times New Roman" w:hAnsi="Times New Roman" w:cs="Times New Roman"/>
        </w:rPr>
        <w:t>s</w:t>
      </w:r>
      <w:r w:rsidRPr="0040797C">
        <w:rPr>
          <w:rFonts w:ascii="Times New Roman" w:hAnsi="Times New Roman" w:cs="Times New Roman"/>
        </w:rPr>
        <w:t xml:space="preserve"> who pass the ex</w:t>
      </w:r>
      <w:r w:rsidR="003F7B29">
        <w:rPr>
          <w:rFonts w:ascii="Times New Roman" w:hAnsi="Times New Roman" w:cs="Times New Roman" w:hint="eastAsia"/>
          <w:lang w:eastAsia="zh-CN"/>
        </w:rPr>
        <w:t>am</w:t>
      </w:r>
      <w:r w:rsidRPr="0040797C">
        <w:rPr>
          <w:rFonts w:ascii="Times New Roman" w:hAnsi="Times New Roman" w:cs="Times New Roman"/>
        </w:rPr>
        <w:t xml:space="preserve"> will obtain the certificate jointly issued by </w:t>
      </w:r>
      <w:r w:rsidR="003F7B29">
        <w:rPr>
          <w:rFonts w:ascii="Times New Roman" w:hAnsi="Times New Roman" w:cs="Times New Roman" w:hint="eastAsia"/>
          <w:lang w:eastAsia="zh-CN"/>
        </w:rPr>
        <w:t xml:space="preserve">the </w:t>
      </w:r>
      <w:r w:rsidR="003F7B29" w:rsidRPr="0040797C">
        <w:rPr>
          <w:rFonts w:ascii="Times New Roman" w:hAnsi="Times New Roman" w:cs="Times New Roman"/>
        </w:rPr>
        <w:t xml:space="preserve">competent authorities </w:t>
      </w:r>
      <w:r w:rsidRPr="0040797C">
        <w:rPr>
          <w:rFonts w:ascii="Times New Roman" w:hAnsi="Times New Roman" w:cs="Times New Roman"/>
        </w:rPr>
        <w:t xml:space="preserve">and the </w:t>
      </w:r>
      <w:r>
        <w:rPr>
          <w:rFonts w:ascii="Times New Roman" w:hAnsi="Times New Roman" w:cs="Times New Roman"/>
        </w:rPr>
        <w:t>IALA WWA.</w:t>
      </w:r>
    </w:p>
    <w:p w14:paraId="084A8670" w14:textId="77777777" w:rsidR="00E61ACB" w:rsidRDefault="0040797C" w:rsidP="00E61ACB">
      <w:pPr>
        <w:pStyle w:val="BodyText"/>
        <w:tabs>
          <w:tab w:val="left" w:pos="4730"/>
        </w:tabs>
        <w:rPr>
          <w:rFonts w:ascii="Times New Roman" w:hAnsi="Times New Roman" w:cs="Times New Roman"/>
        </w:rPr>
      </w:pPr>
      <w:r w:rsidRPr="0040797C">
        <w:rPr>
          <w:rFonts w:ascii="Times New Roman" w:hAnsi="Times New Roman" w:cs="Times New Roman"/>
        </w:rPr>
        <w:t xml:space="preserve">With the increasing participation of </w:t>
      </w:r>
      <w:r w:rsidR="00EB78DE">
        <w:rPr>
          <w:rFonts w:ascii="Times New Roman" w:hAnsi="Times New Roman" w:cs="Times New Roman" w:hint="eastAsia"/>
          <w:lang w:eastAsia="zh-CN"/>
        </w:rPr>
        <w:t>the</w:t>
      </w:r>
      <w:r w:rsidR="003F7B29">
        <w:rPr>
          <w:rFonts w:ascii="Times New Roman" w:hAnsi="Times New Roman" w:cs="Times New Roman" w:hint="eastAsia"/>
          <w:lang w:eastAsia="zh-CN"/>
        </w:rPr>
        <w:t xml:space="preserve"> </w:t>
      </w:r>
      <w:r w:rsidR="00E523EA">
        <w:rPr>
          <w:rFonts w:ascii="Times New Roman" w:hAnsi="Times New Roman" w:cs="Times New Roman" w:hint="eastAsia"/>
          <w:lang w:eastAsia="zh-CN"/>
        </w:rPr>
        <w:t>ATO</w:t>
      </w:r>
      <w:r w:rsidR="003F7B29">
        <w:rPr>
          <w:rFonts w:ascii="Times New Roman" w:hAnsi="Times New Roman" w:cs="Times New Roman"/>
        </w:rPr>
        <w:t xml:space="preserve"> in cooperative training,</w:t>
      </w:r>
      <w:r w:rsidR="00F23B08">
        <w:rPr>
          <w:rFonts w:ascii="Times New Roman" w:hAnsi="Times New Roman" w:cs="Times New Roman"/>
        </w:rPr>
        <w:t xml:space="preserve"> </w:t>
      </w:r>
      <w:r w:rsidRPr="0040797C">
        <w:rPr>
          <w:rFonts w:ascii="Times New Roman" w:hAnsi="Times New Roman" w:cs="Times New Roman"/>
        </w:rPr>
        <w:t xml:space="preserve">the quality of some </w:t>
      </w:r>
      <w:r w:rsidR="003F7B29">
        <w:rPr>
          <w:rFonts w:ascii="Times New Roman" w:hAnsi="Times New Roman" w:cs="Times New Roman" w:hint="eastAsia"/>
          <w:lang w:eastAsia="zh-CN"/>
        </w:rPr>
        <w:t xml:space="preserve">training is </w:t>
      </w:r>
      <w:r w:rsidR="008129A0">
        <w:rPr>
          <w:rFonts w:ascii="Times New Roman" w:hAnsi="Times New Roman" w:cs="Times New Roman"/>
        </w:rPr>
        <w:t>declining. The reason</w:t>
      </w:r>
      <w:r w:rsidR="008129A0">
        <w:rPr>
          <w:rFonts w:ascii="Times New Roman" w:hAnsi="Times New Roman" w:cs="Times New Roman" w:hint="eastAsia"/>
          <w:lang w:eastAsia="zh-CN"/>
        </w:rPr>
        <w:t xml:space="preserve"> </w:t>
      </w:r>
      <w:r w:rsidRPr="0040797C">
        <w:rPr>
          <w:rFonts w:ascii="Times New Roman" w:hAnsi="Times New Roman" w:cs="Times New Roman"/>
        </w:rPr>
        <w:t xml:space="preserve">is the lack of training capacity of </w:t>
      </w:r>
      <w:r w:rsidR="003F7B29">
        <w:rPr>
          <w:rFonts w:ascii="Times New Roman" w:hAnsi="Times New Roman" w:cs="Times New Roman" w:hint="eastAsia"/>
          <w:lang w:eastAsia="zh-CN"/>
        </w:rPr>
        <w:t>ATO</w:t>
      </w:r>
      <w:r w:rsidRPr="0040797C">
        <w:rPr>
          <w:rFonts w:ascii="Times New Roman" w:hAnsi="Times New Roman" w:cs="Times New Roman"/>
        </w:rPr>
        <w:t>s.</w:t>
      </w:r>
    </w:p>
    <w:p w14:paraId="2E1432A2" w14:textId="77777777" w:rsidR="00E61ACB" w:rsidRDefault="00F23B08" w:rsidP="00E61ACB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F23B08">
        <w:rPr>
          <w:rFonts w:ascii="Times New Roman" w:hAnsi="Times New Roman" w:cs="Times New Roman"/>
        </w:rPr>
        <w:t xml:space="preserve">The training ability of </w:t>
      </w:r>
      <w:r w:rsidR="003F7B29">
        <w:rPr>
          <w:rFonts w:ascii="Times New Roman" w:hAnsi="Times New Roman" w:cs="Times New Roman" w:hint="eastAsia"/>
          <w:lang w:eastAsia="zh-CN"/>
        </w:rPr>
        <w:t>ATO</w:t>
      </w:r>
      <w:r w:rsidRPr="00F23B08">
        <w:rPr>
          <w:rFonts w:ascii="Times New Roman" w:hAnsi="Times New Roman" w:cs="Times New Roman"/>
        </w:rPr>
        <w:t xml:space="preserve"> is an important condition to ensure the quality of training, including the ability of training </w:t>
      </w:r>
      <w:r w:rsidR="001D4F2B">
        <w:rPr>
          <w:rFonts w:ascii="Times New Roman" w:hAnsi="Times New Roman" w:cs="Times New Roman" w:hint="eastAsia"/>
          <w:lang w:eastAsia="zh-CN"/>
        </w:rPr>
        <w:t>lecturer</w:t>
      </w:r>
      <w:r w:rsidRPr="00F23B08">
        <w:rPr>
          <w:rFonts w:ascii="Times New Roman" w:hAnsi="Times New Roman" w:cs="Times New Roman"/>
        </w:rPr>
        <w:t xml:space="preserve"> and training management. Although the </w:t>
      </w:r>
      <w:r w:rsidR="001D4F2B">
        <w:rPr>
          <w:rFonts w:ascii="Times New Roman" w:hAnsi="Times New Roman" w:cs="Times New Roman" w:hint="eastAsia"/>
          <w:lang w:eastAsia="zh-CN"/>
        </w:rPr>
        <w:t>CA</w:t>
      </w:r>
      <w:r w:rsidR="008129A0">
        <w:rPr>
          <w:rFonts w:ascii="Times New Roman" w:hAnsi="Times New Roman" w:cs="Times New Roman" w:hint="eastAsia"/>
          <w:lang w:eastAsia="zh-CN"/>
        </w:rPr>
        <w:t>s</w:t>
      </w:r>
      <w:r w:rsidRPr="00F23B08">
        <w:rPr>
          <w:rFonts w:ascii="Times New Roman" w:hAnsi="Times New Roman" w:cs="Times New Roman"/>
        </w:rPr>
        <w:t xml:space="preserve"> </w:t>
      </w:r>
      <w:r w:rsidR="001D4F2B">
        <w:rPr>
          <w:rFonts w:ascii="Times New Roman" w:hAnsi="Times New Roman" w:cs="Times New Roman" w:hint="eastAsia"/>
          <w:lang w:eastAsia="zh-CN"/>
        </w:rPr>
        <w:t>audited</w:t>
      </w:r>
      <w:r w:rsidRPr="00F23B08">
        <w:rPr>
          <w:rFonts w:ascii="Times New Roman" w:hAnsi="Times New Roman" w:cs="Times New Roman"/>
        </w:rPr>
        <w:t xml:space="preserve"> the </w:t>
      </w:r>
      <w:r w:rsidR="001D4F2B">
        <w:rPr>
          <w:rFonts w:ascii="Times New Roman" w:hAnsi="Times New Roman" w:cs="Times New Roman" w:hint="eastAsia"/>
          <w:lang w:eastAsia="zh-CN"/>
        </w:rPr>
        <w:t>ATO</w:t>
      </w:r>
      <w:r w:rsidR="008129A0">
        <w:rPr>
          <w:rFonts w:ascii="Times New Roman" w:hAnsi="Times New Roman" w:cs="Times New Roman" w:hint="eastAsia"/>
          <w:lang w:eastAsia="zh-CN"/>
        </w:rPr>
        <w:t>s</w:t>
      </w:r>
      <w:r w:rsidRPr="00F23B08">
        <w:rPr>
          <w:rFonts w:ascii="Times New Roman" w:hAnsi="Times New Roman" w:cs="Times New Roman"/>
        </w:rPr>
        <w:t xml:space="preserve"> with reference to the “G1100 </w:t>
      </w:r>
      <w:r w:rsidR="008129A0">
        <w:rPr>
          <w:rFonts w:ascii="Times New Roman" w:hAnsi="Times New Roman" w:cs="Times New Roman" w:hint="eastAsia"/>
          <w:lang w:eastAsia="zh-CN"/>
        </w:rPr>
        <w:t>t</w:t>
      </w:r>
      <w:r w:rsidRPr="00F23B08">
        <w:rPr>
          <w:rFonts w:ascii="Times New Roman" w:hAnsi="Times New Roman" w:cs="Times New Roman"/>
        </w:rPr>
        <w:t xml:space="preserve">he Accreditation and Approval Process for AtoN Personnel Training”, </w:t>
      </w:r>
      <w:r>
        <w:rPr>
          <w:rFonts w:ascii="Times New Roman" w:hAnsi="Times New Roman" w:cs="Times New Roman"/>
        </w:rPr>
        <w:t xml:space="preserve">but </w:t>
      </w:r>
      <w:r w:rsidRPr="00F23B08">
        <w:rPr>
          <w:rFonts w:ascii="Times New Roman" w:hAnsi="Times New Roman" w:cs="Times New Roman"/>
        </w:rPr>
        <w:t xml:space="preserve">this process was led by the </w:t>
      </w:r>
      <w:r w:rsidR="001D4F2B">
        <w:rPr>
          <w:rFonts w:ascii="Times New Roman" w:hAnsi="Times New Roman" w:cs="Times New Roman" w:hint="eastAsia"/>
          <w:lang w:eastAsia="zh-CN"/>
        </w:rPr>
        <w:t>CA</w:t>
      </w:r>
      <w:r w:rsidR="008129A0">
        <w:rPr>
          <w:rFonts w:ascii="Times New Roman" w:hAnsi="Times New Roman" w:cs="Times New Roman" w:hint="eastAsia"/>
          <w:lang w:eastAsia="zh-CN"/>
        </w:rPr>
        <w:t>s</w:t>
      </w:r>
      <w:r w:rsidRPr="00F23B08">
        <w:rPr>
          <w:rFonts w:ascii="Times New Roman" w:hAnsi="Times New Roman" w:cs="Times New Roman"/>
        </w:rPr>
        <w:t xml:space="preserve">, the </w:t>
      </w:r>
      <w:r w:rsidR="001D4F2B">
        <w:rPr>
          <w:rFonts w:ascii="Times New Roman" w:hAnsi="Times New Roman" w:cs="Times New Roman" w:hint="eastAsia"/>
          <w:lang w:eastAsia="zh-CN"/>
        </w:rPr>
        <w:t>IALA WWA</w:t>
      </w:r>
      <w:r w:rsidRPr="00F23B08">
        <w:rPr>
          <w:rFonts w:ascii="Times New Roman" w:hAnsi="Times New Roman" w:cs="Times New Roman"/>
        </w:rPr>
        <w:t xml:space="preserve"> rarely participated in it. Therefore, the training ability of </w:t>
      </w:r>
      <w:r w:rsidR="001D4F2B">
        <w:rPr>
          <w:rFonts w:ascii="Times New Roman" w:hAnsi="Times New Roman" w:cs="Times New Roman" w:hint="eastAsia"/>
          <w:lang w:eastAsia="zh-CN"/>
        </w:rPr>
        <w:t>ATOs</w:t>
      </w:r>
      <w:r w:rsidRPr="00F23B08">
        <w:rPr>
          <w:rFonts w:ascii="Times New Roman" w:hAnsi="Times New Roman" w:cs="Times New Roman"/>
        </w:rPr>
        <w:t xml:space="preserve"> can</w:t>
      </w:r>
      <w:r w:rsidR="001D4F2B">
        <w:rPr>
          <w:rFonts w:ascii="Times New Roman" w:hAnsi="Times New Roman" w:cs="Times New Roman"/>
          <w:lang w:eastAsia="zh-CN"/>
        </w:rPr>
        <w:t>’</w:t>
      </w:r>
      <w:r w:rsidR="003521F4">
        <w:rPr>
          <w:rFonts w:ascii="Times New Roman" w:hAnsi="Times New Roman" w:cs="Times New Roman"/>
        </w:rPr>
        <w:t>t</w:t>
      </w:r>
      <w:r w:rsidRPr="00F23B08">
        <w:rPr>
          <w:rFonts w:ascii="Times New Roman" w:hAnsi="Times New Roman" w:cs="Times New Roman"/>
        </w:rPr>
        <w:t xml:space="preserve"> be accurately evaluated under a unified standard, which will lead to the quality of training for International Ato</w:t>
      </w:r>
      <w:r>
        <w:rPr>
          <w:rFonts w:ascii="Times New Roman" w:hAnsi="Times New Roman" w:cs="Times New Roman"/>
        </w:rPr>
        <w:t>N</w:t>
      </w:r>
      <w:r w:rsidRPr="00F23B08">
        <w:rPr>
          <w:rFonts w:ascii="Times New Roman" w:hAnsi="Times New Roman" w:cs="Times New Roman"/>
        </w:rPr>
        <w:t xml:space="preserve"> personnel ca</w:t>
      </w:r>
      <w:r w:rsidR="001D4F2B">
        <w:rPr>
          <w:rFonts w:ascii="Times New Roman" w:hAnsi="Times New Roman" w:cs="Times New Roman"/>
        </w:rPr>
        <w:t>n</w:t>
      </w:r>
      <w:r w:rsidR="001D4F2B">
        <w:rPr>
          <w:rFonts w:ascii="Times New Roman" w:hAnsi="Times New Roman" w:cs="Times New Roman"/>
          <w:lang w:eastAsia="zh-CN"/>
        </w:rPr>
        <w:t>’</w:t>
      </w:r>
      <w:r w:rsidR="003521F4">
        <w:rPr>
          <w:rFonts w:ascii="Times New Roman" w:hAnsi="Times New Roman" w:cs="Times New Roman"/>
        </w:rPr>
        <w:t>t</w:t>
      </w:r>
      <w:r w:rsidRPr="00F23B08">
        <w:rPr>
          <w:rFonts w:ascii="Times New Roman" w:hAnsi="Times New Roman" w:cs="Times New Roman"/>
        </w:rPr>
        <w:t xml:space="preserve"> be effectively controlled.</w:t>
      </w:r>
    </w:p>
    <w:p w14:paraId="57E73051" w14:textId="77777777" w:rsidR="008129A0" w:rsidRDefault="008129A0" w:rsidP="00E61ACB">
      <w:pPr>
        <w:pStyle w:val="BodyText"/>
        <w:tabs>
          <w:tab w:val="left" w:pos="4730"/>
        </w:tabs>
        <w:rPr>
          <w:rFonts w:ascii="Times New Roman" w:hAnsi="Times New Roman" w:cs="Times New Roman"/>
        </w:rPr>
      </w:pPr>
      <w:r w:rsidRPr="008129A0">
        <w:rPr>
          <w:rFonts w:ascii="Times New Roman" w:hAnsi="Times New Roman" w:cs="Times New Roman"/>
        </w:rPr>
        <w:lastRenderedPageBreak/>
        <w:t xml:space="preserve">With the transformation of </w:t>
      </w:r>
      <w:r>
        <w:rPr>
          <w:rFonts w:ascii="Times New Roman" w:hAnsi="Times New Roman" w:cs="Times New Roman" w:hint="eastAsia"/>
          <w:lang w:eastAsia="zh-CN"/>
        </w:rPr>
        <w:t>the IALA</w:t>
      </w:r>
      <w:r w:rsidRPr="008129A0">
        <w:rPr>
          <w:rFonts w:ascii="Times New Roman" w:hAnsi="Times New Roman" w:cs="Times New Roman"/>
        </w:rPr>
        <w:t xml:space="preserve"> into an </w:t>
      </w:r>
      <w:r>
        <w:rPr>
          <w:rFonts w:ascii="Times New Roman" w:hAnsi="Times New Roman" w:cs="Times New Roman" w:hint="eastAsia"/>
          <w:lang w:eastAsia="zh-CN"/>
        </w:rPr>
        <w:t>IGO</w:t>
      </w:r>
      <w:r w:rsidRPr="008129A0">
        <w:rPr>
          <w:rFonts w:ascii="Times New Roman" w:hAnsi="Times New Roman" w:cs="Times New Roman"/>
        </w:rPr>
        <w:t xml:space="preserve"> and the requirement of mandatory audit by IMO, the </w:t>
      </w:r>
      <w:r w:rsidR="008A6E48">
        <w:rPr>
          <w:rFonts w:ascii="Times New Roman" w:hAnsi="Times New Roman" w:cs="Times New Roman" w:hint="eastAsia"/>
          <w:lang w:eastAsia="zh-CN"/>
        </w:rPr>
        <w:t>IALA WWA</w:t>
      </w:r>
      <w:r w:rsidRPr="008129A0">
        <w:rPr>
          <w:rFonts w:ascii="Times New Roman" w:hAnsi="Times New Roman" w:cs="Times New Roman"/>
        </w:rPr>
        <w:t xml:space="preserve"> needs to carry out more effective control over the quality of training.</w:t>
      </w:r>
    </w:p>
    <w:p w14:paraId="5B35677E" w14:textId="77777777" w:rsidR="00E61ACB" w:rsidRPr="00B604A5" w:rsidRDefault="00E61ACB" w:rsidP="00E61ACB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t>Therefor</w:t>
      </w:r>
      <w:r w:rsidR="00B604A5">
        <w:rPr>
          <w:rFonts w:ascii="Times New Roman" w:hAnsi="Times New Roman" w:cs="Times New Roman"/>
        </w:rPr>
        <w:t xml:space="preserve">e, </w:t>
      </w:r>
      <w:r w:rsidR="00CE0B20" w:rsidRPr="00CE0B20">
        <w:rPr>
          <w:rFonts w:ascii="Times New Roman" w:hAnsi="Times New Roman" w:cs="Times New Roman"/>
        </w:rPr>
        <w:t xml:space="preserve">we suggest that </w:t>
      </w:r>
      <w:r w:rsidR="007A1A46">
        <w:rPr>
          <w:rFonts w:ascii="Times New Roman" w:hAnsi="Times New Roman" w:cs="Times New Roman" w:hint="eastAsia"/>
          <w:lang w:eastAsia="zh-CN"/>
        </w:rPr>
        <w:t xml:space="preserve">the </w:t>
      </w:r>
      <w:r w:rsidR="00CE0B20">
        <w:rPr>
          <w:rFonts w:ascii="Times New Roman" w:hAnsi="Times New Roman" w:cs="Times New Roman"/>
        </w:rPr>
        <w:t xml:space="preserve">IALA WWA </w:t>
      </w:r>
      <w:r w:rsidR="00CE0B20" w:rsidRPr="00CE0B20">
        <w:rPr>
          <w:rFonts w:ascii="Times New Roman" w:hAnsi="Times New Roman" w:cs="Times New Roman"/>
        </w:rPr>
        <w:t xml:space="preserve">should take it as a task to help </w:t>
      </w:r>
      <w:r w:rsidR="00EB78DE">
        <w:rPr>
          <w:rFonts w:ascii="Times New Roman" w:hAnsi="Times New Roman" w:cs="Times New Roman" w:hint="eastAsia"/>
          <w:lang w:eastAsia="zh-CN"/>
        </w:rPr>
        <w:t>the</w:t>
      </w:r>
      <w:r w:rsidR="001D4F2B">
        <w:rPr>
          <w:rFonts w:ascii="Times New Roman" w:hAnsi="Times New Roman" w:cs="Times New Roman" w:hint="eastAsia"/>
          <w:lang w:eastAsia="zh-CN"/>
        </w:rPr>
        <w:t xml:space="preserve"> </w:t>
      </w:r>
      <w:r w:rsidR="00E523EA">
        <w:rPr>
          <w:rFonts w:ascii="Times New Roman" w:hAnsi="Times New Roman" w:cs="Times New Roman" w:hint="eastAsia"/>
          <w:lang w:eastAsia="zh-CN"/>
        </w:rPr>
        <w:t>ATO</w:t>
      </w:r>
      <w:r w:rsidR="001D4F2B">
        <w:rPr>
          <w:rFonts w:ascii="Times New Roman" w:hAnsi="Times New Roman" w:cs="Times New Roman" w:hint="eastAsia"/>
          <w:lang w:eastAsia="zh-CN"/>
        </w:rPr>
        <w:t>s</w:t>
      </w:r>
      <w:r w:rsidR="00CE0B20" w:rsidRPr="00CE0B20">
        <w:rPr>
          <w:rFonts w:ascii="Times New Roman" w:hAnsi="Times New Roman" w:cs="Times New Roman"/>
        </w:rPr>
        <w:t xml:space="preserve"> to build their training capacity</w:t>
      </w:r>
      <w:r w:rsidR="00CE0B20">
        <w:rPr>
          <w:rFonts w:ascii="Times New Roman" w:hAnsi="Times New Roman" w:cs="Times New Roman"/>
        </w:rPr>
        <w:t>.</w:t>
      </w:r>
    </w:p>
    <w:p w14:paraId="2AD04556" w14:textId="77777777" w:rsidR="00A446C9" w:rsidRDefault="00A446C9" w:rsidP="00605E43">
      <w:pPr>
        <w:pStyle w:val="Heading1"/>
        <w:rPr>
          <w:lang w:eastAsia="zh-CN"/>
        </w:rPr>
      </w:pPr>
      <w:r w:rsidRPr="007A395D">
        <w:t>Discussion</w:t>
      </w:r>
    </w:p>
    <w:p w14:paraId="1300B1B0" w14:textId="77777777" w:rsidR="00CE0B20" w:rsidRDefault="00CE0B20" w:rsidP="00AB6FD3">
      <w:pPr>
        <w:pStyle w:val="BodyText"/>
        <w:tabs>
          <w:tab w:val="left" w:pos="4730"/>
        </w:tabs>
        <w:rPr>
          <w:rFonts w:ascii="Times New Roman" w:hAnsi="Times New Roman" w:cs="Times New Roman"/>
        </w:rPr>
      </w:pPr>
      <w:r w:rsidRPr="00CE0B20">
        <w:rPr>
          <w:rFonts w:ascii="Times New Roman" w:hAnsi="Times New Roman" w:cs="Times New Roman"/>
        </w:rPr>
        <w:t xml:space="preserve">It is suggested to add in </w:t>
      </w:r>
      <w:r>
        <w:rPr>
          <w:rFonts w:ascii="Times New Roman" w:hAnsi="Times New Roman" w:cs="Times New Roman"/>
        </w:rPr>
        <w:t>G</w:t>
      </w:r>
      <w:r w:rsidRPr="00CE0B20">
        <w:rPr>
          <w:rFonts w:ascii="Times New Roman" w:hAnsi="Times New Roman" w:cs="Times New Roman"/>
        </w:rPr>
        <w:t xml:space="preserve">1100: the </w:t>
      </w:r>
      <w:r w:rsidR="007A1A46">
        <w:rPr>
          <w:rFonts w:ascii="Times New Roman" w:hAnsi="Times New Roman" w:cs="Times New Roman" w:hint="eastAsia"/>
          <w:lang w:eastAsia="zh-CN"/>
        </w:rPr>
        <w:t>CA</w:t>
      </w:r>
      <w:r w:rsidR="008A6E48">
        <w:rPr>
          <w:rFonts w:ascii="Times New Roman" w:hAnsi="Times New Roman" w:cs="Times New Roman" w:hint="eastAsia"/>
          <w:lang w:eastAsia="zh-CN"/>
        </w:rPr>
        <w:t>s</w:t>
      </w:r>
      <w:r w:rsidRPr="00CE0B20">
        <w:rPr>
          <w:rFonts w:ascii="Times New Roman" w:hAnsi="Times New Roman" w:cs="Times New Roman"/>
        </w:rPr>
        <w:t xml:space="preserve"> of all countries that have signed a </w:t>
      </w:r>
      <w:r>
        <w:rPr>
          <w:rFonts w:ascii="Times New Roman" w:hAnsi="Times New Roman" w:cs="Times New Roman"/>
        </w:rPr>
        <w:t>MOU</w:t>
      </w:r>
      <w:r w:rsidRPr="00CE0B20">
        <w:rPr>
          <w:rFonts w:ascii="Times New Roman" w:hAnsi="Times New Roman" w:cs="Times New Roman"/>
        </w:rPr>
        <w:t xml:space="preserve"> with the </w:t>
      </w:r>
      <w:r>
        <w:rPr>
          <w:rFonts w:ascii="Times New Roman" w:hAnsi="Times New Roman" w:cs="Times New Roman"/>
        </w:rPr>
        <w:t>IALA</w:t>
      </w:r>
      <w:r w:rsidRPr="00CE0B20">
        <w:rPr>
          <w:rFonts w:ascii="Times New Roman" w:hAnsi="Times New Roman" w:cs="Times New Roman"/>
        </w:rPr>
        <w:t xml:space="preserve">, and their </w:t>
      </w:r>
      <w:r w:rsidR="00E523EA">
        <w:rPr>
          <w:rFonts w:ascii="Times New Roman" w:hAnsi="Times New Roman" w:cs="Times New Roman" w:hint="eastAsia"/>
          <w:lang w:eastAsia="zh-CN"/>
        </w:rPr>
        <w:t>ATO</w:t>
      </w:r>
      <w:r w:rsidR="007A1A46">
        <w:rPr>
          <w:rFonts w:ascii="Times New Roman" w:hAnsi="Times New Roman" w:cs="Times New Roman" w:hint="eastAsia"/>
          <w:lang w:eastAsia="zh-CN"/>
        </w:rPr>
        <w:t xml:space="preserve">s </w:t>
      </w:r>
      <w:r w:rsidRPr="00CE0B20">
        <w:rPr>
          <w:rFonts w:ascii="Times New Roman" w:hAnsi="Times New Roman" w:cs="Times New Roman"/>
        </w:rPr>
        <w:t xml:space="preserve">must be subject to the training ability assessment </w:t>
      </w:r>
      <w:r w:rsidR="007A1A46">
        <w:rPr>
          <w:rFonts w:ascii="Times New Roman" w:hAnsi="Times New Roman" w:cs="Times New Roman" w:hint="eastAsia"/>
          <w:lang w:eastAsia="zh-CN"/>
        </w:rPr>
        <w:t>by</w:t>
      </w:r>
      <w:r w:rsidRPr="00CE0B20">
        <w:rPr>
          <w:rFonts w:ascii="Times New Roman" w:hAnsi="Times New Roman" w:cs="Times New Roman"/>
        </w:rPr>
        <w:t xml:space="preserve"> </w:t>
      </w:r>
      <w:r w:rsidR="007A1A46">
        <w:rPr>
          <w:rFonts w:ascii="Times New Roman" w:hAnsi="Times New Roman" w:cs="Times New Roman" w:hint="eastAsia"/>
          <w:lang w:eastAsia="zh-CN"/>
        </w:rPr>
        <w:t xml:space="preserve">the </w:t>
      </w:r>
      <w:r w:rsidRPr="00CE0B20">
        <w:rPr>
          <w:rFonts w:ascii="Times New Roman" w:hAnsi="Times New Roman" w:cs="Times New Roman"/>
        </w:rPr>
        <w:t>IALA WWA, and specify the content and procedure of the assessment.</w:t>
      </w:r>
    </w:p>
    <w:p w14:paraId="1CAD5E51" w14:textId="77777777" w:rsidR="00D14B88" w:rsidRPr="00AB6FD3" w:rsidRDefault="00CE0B20" w:rsidP="00AB6FD3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CE0B20">
        <w:rPr>
          <w:rFonts w:ascii="Times New Roman" w:hAnsi="Times New Roman" w:cs="Times New Roman"/>
        </w:rPr>
        <w:t xml:space="preserve">According to the evaluation results, </w:t>
      </w:r>
      <w:r w:rsidR="007A1A46">
        <w:rPr>
          <w:rFonts w:ascii="Times New Roman" w:hAnsi="Times New Roman" w:cs="Times New Roman" w:hint="eastAsia"/>
          <w:lang w:eastAsia="zh-CN"/>
        </w:rPr>
        <w:t xml:space="preserve">the </w:t>
      </w:r>
      <w:r>
        <w:rPr>
          <w:rFonts w:ascii="Times New Roman" w:hAnsi="Times New Roman" w:cs="Times New Roman"/>
        </w:rPr>
        <w:t>IALA WWA</w:t>
      </w:r>
      <w:r w:rsidRPr="00CE0B20">
        <w:rPr>
          <w:rFonts w:ascii="Times New Roman" w:hAnsi="Times New Roman" w:cs="Times New Roman"/>
        </w:rPr>
        <w:t xml:space="preserve"> should determine the degree of participation of</w:t>
      </w:r>
      <w:r w:rsidR="007A1A46">
        <w:rPr>
          <w:rFonts w:ascii="Times New Roman" w:hAnsi="Times New Roman" w:cs="Times New Roman"/>
        </w:rPr>
        <w:t xml:space="preserve"> </w:t>
      </w:r>
      <w:r w:rsidR="007A1A46">
        <w:rPr>
          <w:rFonts w:ascii="Times New Roman" w:hAnsi="Times New Roman" w:cs="Times New Roman" w:hint="eastAsia"/>
          <w:lang w:eastAsia="zh-CN"/>
        </w:rPr>
        <w:t>ATO</w:t>
      </w:r>
      <w:r w:rsidR="008A6E48">
        <w:rPr>
          <w:rFonts w:ascii="Times New Roman" w:hAnsi="Times New Roman" w:cs="Times New Roman" w:hint="eastAsia"/>
          <w:lang w:eastAsia="zh-CN"/>
        </w:rPr>
        <w:t>s</w:t>
      </w:r>
      <w:r w:rsidR="007A1A46">
        <w:rPr>
          <w:rFonts w:ascii="Times New Roman" w:hAnsi="Times New Roman" w:cs="Times New Roman" w:hint="eastAsia"/>
          <w:lang w:eastAsia="zh-CN"/>
        </w:rPr>
        <w:t xml:space="preserve"> </w:t>
      </w:r>
      <w:r w:rsidR="007A1A46">
        <w:rPr>
          <w:rFonts w:ascii="Times New Roman" w:hAnsi="Times New Roman" w:cs="Times New Roman"/>
        </w:rPr>
        <w:t>in the coope</w:t>
      </w:r>
      <w:r w:rsidR="00506FA0">
        <w:rPr>
          <w:rFonts w:ascii="Times New Roman" w:hAnsi="Times New Roman" w:cs="Times New Roman" w:hint="eastAsia"/>
          <w:lang w:eastAsia="zh-CN"/>
        </w:rPr>
        <w:t xml:space="preserve">rative </w:t>
      </w:r>
      <w:r w:rsidR="007A1A46">
        <w:rPr>
          <w:rFonts w:ascii="Times New Roman" w:hAnsi="Times New Roman" w:cs="Times New Roman" w:hint="eastAsia"/>
          <w:lang w:eastAsia="zh-CN"/>
        </w:rPr>
        <w:t>training</w:t>
      </w:r>
      <w:r w:rsidRPr="00CE0B20">
        <w:rPr>
          <w:rFonts w:ascii="Times New Roman" w:hAnsi="Times New Roman" w:cs="Times New Roman"/>
        </w:rPr>
        <w:t>, so as to control the quality of training and e</w:t>
      </w:r>
      <w:r w:rsidR="00506FA0">
        <w:rPr>
          <w:rFonts w:ascii="Times New Roman" w:hAnsi="Times New Roman" w:cs="Times New Roman"/>
        </w:rPr>
        <w:t xml:space="preserve">nsure that the training of </w:t>
      </w:r>
      <w:r w:rsidR="00506FA0">
        <w:rPr>
          <w:rFonts w:ascii="Times New Roman" w:hAnsi="Times New Roman" w:cs="Times New Roman" w:hint="eastAsia"/>
          <w:lang w:eastAsia="zh-CN"/>
        </w:rPr>
        <w:t>i</w:t>
      </w:r>
      <w:r w:rsidRPr="00CE0B20">
        <w:rPr>
          <w:rFonts w:ascii="Times New Roman" w:hAnsi="Times New Roman" w:cs="Times New Roman"/>
        </w:rPr>
        <w:t>nternational Ato</w:t>
      </w:r>
      <w:r>
        <w:rPr>
          <w:rFonts w:ascii="Times New Roman" w:hAnsi="Times New Roman" w:cs="Times New Roman"/>
        </w:rPr>
        <w:t>N</w:t>
      </w:r>
      <w:r w:rsidR="007A1A46">
        <w:rPr>
          <w:rFonts w:ascii="Times New Roman" w:hAnsi="Times New Roman" w:cs="Times New Roman" w:hint="eastAsia"/>
          <w:lang w:eastAsia="zh-CN"/>
        </w:rPr>
        <w:t xml:space="preserve"> </w:t>
      </w:r>
      <w:r w:rsidRPr="00CE0B20">
        <w:rPr>
          <w:rFonts w:ascii="Times New Roman" w:hAnsi="Times New Roman" w:cs="Times New Roman"/>
        </w:rPr>
        <w:t xml:space="preserve">personnel </w:t>
      </w:r>
      <w:r w:rsidR="00C855BB">
        <w:rPr>
          <w:rFonts w:ascii="Times New Roman" w:hAnsi="Times New Roman" w:cs="Times New Roman" w:hint="eastAsia"/>
          <w:lang w:eastAsia="zh-CN"/>
        </w:rPr>
        <w:t>are</w:t>
      </w:r>
      <w:r w:rsidRPr="00CE0B20">
        <w:rPr>
          <w:rFonts w:ascii="Times New Roman" w:hAnsi="Times New Roman" w:cs="Times New Roman"/>
        </w:rPr>
        <w:t xml:space="preserve"> carr</w:t>
      </w:r>
      <w:r w:rsidR="00506FA0">
        <w:rPr>
          <w:rFonts w:ascii="Times New Roman" w:hAnsi="Times New Roman" w:cs="Times New Roman"/>
        </w:rPr>
        <w:t>ied out under the same standard</w:t>
      </w:r>
      <w:r w:rsidRPr="00CE0B20">
        <w:rPr>
          <w:rFonts w:ascii="Times New Roman" w:hAnsi="Times New Roman" w:cs="Times New Roman"/>
        </w:rPr>
        <w:t>.</w:t>
      </w:r>
    </w:p>
    <w:p w14:paraId="420817CD" w14:textId="77777777" w:rsidR="00144236" w:rsidRDefault="008024BD" w:rsidP="00E61ACB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8024BD">
        <w:rPr>
          <w:rFonts w:ascii="Times New Roman" w:hAnsi="Times New Roman" w:cs="Times New Roman"/>
        </w:rPr>
        <w:t xml:space="preserve">According to the evaluation results, </w:t>
      </w:r>
      <w:r w:rsidR="00506FA0">
        <w:rPr>
          <w:rFonts w:ascii="Times New Roman" w:hAnsi="Times New Roman" w:cs="Times New Roman" w:hint="eastAsia"/>
          <w:lang w:eastAsia="zh-CN"/>
        </w:rPr>
        <w:t xml:space="preserve">the </w:t>
      </w:r>
      <w:r>
        <w:rPr>
          <w:rFonts w:ascii="Times New Roman" w:hAnsi="Times New Roman" w:cs="Times New Roman"/>
        </w:rPr>
        <w:t>IALA WWA</w:t>
      </w:r>
      <w:r w:rsidRPr="008024BD">
        <w:rPr>
          <w:rFonts w:ascii="Times New Roman" w:hAnsi="Times New Roman" w:cs="Times New Roman"/>
        </w:rPr>
        <w:t xml:space="preserve"> should help </w:t>
      </w:r>
      <w:r w:rsidR="00E523EA">
        <w:rPr>
          <w:rFonts w:ascii="Times New Roman" w:hAnsi="Times New Roman" w:cs="Times New Roman" w:hint="eastAsia"/>
          <w:lang w:eastAsia="zh-CN"/>
        </w:rPr>
        <w:t>ATO</w:t>
      </w:r>
      <w:r w:rsidR="008A6E48">
        <w:rPr>
          <w:rFonts w:ascii="Times New Roman" w:hAnsi="Times New Roman" w:cs="Times New Roman" w:hint="eastAsia"/>
          <w:lang w:eastAsia="zh-CN"/>
        </w:rPr>
        <w:t>s</w:t>
      </w:r>
      <w:r w:rsidRPr="008024BD">
        <w:rPr>
          <w:rFonts w:ascii="Times New Roman" w:hAnsi="Times New Roman" w:cs="Times New Roman"/>
        </w:rPr>
        <w:t xml:space="preserve"> with weak training ability to </w:t>
      </w:r>
      <w:r w:rsidR="00506FA0">
        <w:rPr>
          <w:rFonts w:ascii="Times New Roman" w:hAnsi="Times New Roman" w:cs="Times New Roman" w:hint="eastAsia"/>
          <w:lang w:eastAsia="zh-CN"/>
        </w:rPr>
        <w:t xml:space="preserve">improve </w:t>
      </w:r>
      <w:r w:rsidR="008A6E48">
        <w:rPr>
          <w:rFonts w:ascii="Times New Roman" w:hAnsi="Times New Roman" w:cs="Times New Roman" w:hint="eastAsia"/>
          <w:lang w:eastAsia="zh-CN"/>
        </w:rPr>
        <w:t>their</w:t>
      </w:r>
      <w:r w:rsidRPr="008024BD">
        <w:rPr>
          <w:rFonts w:ascii="Times New Roman" w:hAnsi="Times New Roman" w:cs="Times New Roman"/>
        </w:rPr>
        <w:t xml:space="preserve"> capacity.</w:t>
      </w:r>
    </w:p>
    <w:p w14:paraId="4B85ED29" w14:textId="77777777" w:rsidR="00180DDA" w:rsidRDefault="007B6618" w:rsidP="007B6618">
      <w:pPr>
        <w:pStyle w:val="Heading1"/>
      </w:pPr>
      <w:r>
        <w:t>References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"/>
        <w:gridCol w:w="9396"/>
      </w:tblGrid>
      <w:tr w:rsidR="007B6618" w:rsidRPr="00B604A5" w14:paraId="4388BDD5" w14:textId="77777777" w:rsidTr="008024BD">
        <w:trPr>
          <w:tblCellSpacing w:w="15" w:type="dxa"/>
        </w:trPr>
        <w:tc>
          <w:tcPr>
            <w:tcW w:w="148" w:type="pct"/>
            <w:hideMark/>
          </w:tcPr>
          <w:p w14:paraId="6BE827FE" w14:textId="77777777" w:rsidR="007B6618" w:rsidRPr="00B604A5" w:rsidRDefault="007B6618" w:rsidP="005D3D41">
            <w:pPr>
              <w:pStyle w:val="BodyText"/>
              <w:tabs>
                <w:tab w:val="left" w:pos="4730"/>
              </w:tabs>
              <w:rPr>
                <w:rFonts w:ascii="Times New Roman" w:hAnsi="Times New Roman" w:cs="Times New Roman"/>
              </w:rPr>
            </w:pPr>
            <w:r w:rsidRPr="00B604A5">
              <w:rPr>
                <w:rFonts w:ascii="Times New Roman" w:hAnsi="Times New Roman" w:cs="Times New Roman"/>
              </w:rPr>
              <w:t xml:space="preserve">[1] </w:t>
            </w:r>
          </w:p>
        </w:tc>
        <w:tc>
          <w:tcPr>
            <w:tcW w:w="0" w:type="auto"/>
            <w:hideMark/>
          </w:tcPr>
          <w:p w14:paraId="44531CE8" w14:textId="77777777" w:rsidR="007B6618" w:rsidRPr="00B604A5" w:rsidRDefault="008024BD" w:rsidP="005D3D41">
            <w:pPr>
              <w:pStyle w:val="BodyText"/>
              <w:tabs>
                <w:tab w:val="left" w:pos="4730"/>
              </w:tabs>
              <w:rPr>
                <w:rFonts w:ascii="Times New Roman" w:hAnsi="Times New Roman" w:cs="Times New Roman"/>
                <w:lang w:eastAsia="zh-CN"/>
              </w:rPr>
            </w:pPr>
            <w:r w:rsidRPr="00F13495">
              <w:rPr>
                <w:rFonts w:ascii="Times New Roman" w:hAnsi="Times New Roman" w:cs="Times New Roman"/>
                <w:lang w:eastAsia="zh-CN"/>
              </w:rPr>
              <w:t xml:space="preserve">G1100 The Accreditation </w:t>
            </w:r>
            <w:r>
              <w:rPr>
                <w:rFonts w:ascii="Times New Roman" w:hAnsi="Times New Roman" w:cs="Times New Roman" w:hint="eastAsia"/>
                <w:lang w:eastAsia="zh-CN"/>
              </w:rPr>
              <w:t>a</w:t>
            </w:r>
            <w:r w:rsidRPr="00F13495">
              <w:rPr>
                <w:rFonts w:ascii="Times New Roman" w:hAnsi="Times New Roman" w:cs="Times New Roman"/>
                <w:lang w:eastAsia="zh-CN"/>
              </w:rPr>
              <w:t xml:space="preserve">nd Approval Process </w:t>
            </w:r>
            <w:r>
              <w:rPr>
                <w:rFonts w:ascii="Times New Roman" w:hAnsi="Times New Roman" w:cs="Times New Roman" w:hint="eastAsia"/>
                <w:lang w:eastAsia="zh-CN"/>
              </w:rPr>
              <w:t>f</w:t>
            </w:r>
            <w:r w:rsidRPr="00F13495">
              <w:rPr>
                <w:rFonts w:ascii="Times New Roman" w:hAnsi="Times New Roman" w:cs="Times New Roman"/>
                <w:lang w:eastAsia="zh-CN"/>
              </w:rPr>
              <w:t>or Ato</w:t>
            </w:r>
            <w:r>
              <w:rPr>
                <w:rFonts w:ascii="Times New Roman" w:hAnsi="Times New Roman" w:cs="Times New Roman"/>
                <w:lang w:eastAsia="zh-CN"/>
              </w:rPr>
              <w:t>N</w:t>
            </w:r>
            <w:r w:rsidRPr="00F13495">
              <w:rPr>
                <w:rFonts w:ascii="Times New Roman" w:hAnsi="Times New Roman" w:cs="Times New Roman"/>
                <w:lang w:eastAsia="zh-CN"/>
              </w:rPr>
              <w:t xml:space="preserve"> Personnel Training</w:t>
            </w:r>
            <w:r w:rsidR="007B6618" w:rsidRPr="00B604A5">
              <w:rPr>
                <w:rFonts w:ascii="Times New Roman" w:hAnsi="Times New Roman" w:cs="Times New Roman"/>
              </w:rPr>
              <w:t xml:space="preserve">, </w:t>
            </w:r>
            <w:r w:rsidR="007B6618" w:rsidRPr="00B604A5">
              <w:rPr>
                <w:rFonts w:ascii="Times New Roman" w:hAnsi="Times New Roman" w:cs="Times New Roman" w:hint="eastAsia"/>
              </w:rPr>
              <w:t>E</w:t>
            </w:r>
            <w:r w:rsidR="007B6618" w:rsidRPr="00B604A5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2</w:t>
            </w:r>
            <w:r w:rsidR="007B6618" w:rsidRPr="00B604A5">
              <w:rPr>
                <w:rFonts w:ascii="Times New Roman" w:hAnsi="Times New Roman" w:cs="Times New Roman" w:hint="eastAsia"/>
              </w:rPr>
              <w:t>.0,</w:t>
            </w:r>
            <w:r w:rsidR="007B6618" w:rsidRPr="00B604A5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7</w:t>
            </w:r>
            <w:r w:rsidR="007B6618" w:rsidRPr="00B604A5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6FE76E24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C794C26" w14:textId="77777777" w:rsidR="00F25BF4" w:rsidRPr="00021224" w:rsidRDefault="00F25BF4" w:rsidP="00021224">
      <w:pPr>
        <w:pStyle w:val="BodyText"/>
        <w:tabs>
          <w:tab w:val="left" w:pos="4730"/>
        </w:tabs>
        <w:rPr>
          <w:rFonts w:ascii="Times New Roman" w:hAnsi="Times New Roman" w:cs="Times New Roman"/>
        </w:rPr>
      </w:pPr>
      <w:r w:rsidRPr="00021224">
        <w:rPr>
          <w:rFonts w:ascii="Times New Roman" w:hAnsi="Times New Roman" w:cs="Times New Roman"/>
        </w:rPr>
        <w:t xml:space="preserve">The </w:t>
      </w:r>
      <w:r w:rsidR="00021224">
        <w:rPr>
          <w:rFonts w:ascii="Times New Roman" w:hAnsi="Times New Roman" w:cs="Times New Roman" w:hint="eastAsia"/>
          <w:lang w:eastAsia="zh-CN"/>
        </w:rPr>
        <w:t>ENG</w:t>
      </w:r>
      <w:r w:rsidR="00506FA0">
        <w:rPr>
          <w:rFonts w:ascii="Times New Roman" w:hAnsi="Times New Roman" w:cs="Times New Roman" w:hint="eastAsia"/>
          <w:lang w:eastAsia="zh-CN"/>
        </w:rPr>
        <w:t xml:space="preserve"> </w:t>
      </w:r>
      <w:r w:rsidRPr="00021224">
        <w:rPr>
          <w:rFonts w:ascii="Times New Roman" w:hAnsi="Times New Roman" w:cs="Times New Roman"/>
        </w:rPr>
        <w:t>Commit</w:t>
      </w:r>
      <w:r w:rsidR="00E52962" w:rsidRPr="00021224">
        <w:rPr>
          <w:rFonts w:ascii="Times New Roman" w:hAnsi="Times New Roman" w:cs="Times New Roman"/>
        </w:rPr>
        <w:t>tee is requested to:</w:t>
      </w:r>
    </w:p>
    <w:p w14:paraId="746B0506" w14:textId="77777777" w:rsidR="004D1D85" w:rsidRPr="00506FA0" w:rsidRDefault="00E52962" w:rsidP="00506FA0">
      <w:pPr>
        <w:pStyle w:val="BodyText"/>
        <w:tabs>
          <w:tab w:val="left" w:pos="4730"/>
        </w:tabs>
        <w:rPr>
          <w:rFonts w:ascii="Times New Roman" w:hAnsi="Times New Roman" w:cs="Times New Roman"/>
          <w:lang w:eastAsia="zh-CN"/>
        </w:rPr>
      </w:pPr>
      <w:r w:rsidRPr="00506FA0">
        <w:rPr>
          <w:rFonts w:ascii="Times New Roman" w:hAnsi="Times New Roman" w:cs="Times New Roman"/>
          <w:lang w:eastAsia="zh-CN"/>
        </w:rPr>
        <w:t xml:space="preserve">Make amendments to </w:t>
      </w:r>
      <w:sdt>
        <w:sdtPr>
          <w:rPr>
            <w:rFonts w:ascii="Times New Roman" w:hAnsi="Times New Roman" w:cs="Times New Roman"/>
            <w:lang w:eastAsia="zh-CN"/>
          </w:rPr>
          <w:id w:val="1013655507"/>
          <w:citation/>
        </w:sdtPr>
        <w:sdtEndPr/>
        <w:sdtContent>
          <w:r w:rsidR="00807D03" w:rsidRPr="00506FA0">
            <w:rPr>
              <w:rFonts w:ascii="Times New Roman" w:hAnsi="Times New Roman" w:cs="Times New Roman"/>
              <w:lang w:eastAsia="zh-CN"/>
            </w:rPr>
            <w:fldChar w:fldCharType="begin"/>
          </w:r>
          <w:r w:rsidRPr="00506FA0">
            <w:rPr>
              <w:rFonts w:ascii="Times New Roman" w:hAnsi="Times New Roman" w:cs="Times New Roman"/>
              <w:lang w:eastAsia="zh-CN"/>
            </w:rPr>
            <w:instrText xml:space="preserve">CITATION IAL \l 2057 </w:instrText>
          </w:r>
          <w:r w:rsidR="00807D03" w:rsidRPr="00506FA0">
            <w:rPr>
              <w:rFonts w:ascii="Times New Roman" w:hAnsi="Times New Roman" w:cs="Times New Roman"/>
              <w:lang w:eastAsia="zh-CN"/>
            </w:rPr>
            <w:fldChar w:fldCharType="separate"/>
          </w:r>
          <w:r w:rsidRPr="00506FA0">
            <w:rPr>
              <w:rFonts w:ascii="Times New Roman" w:hAnsi="Times New Roman" w:cs="Times New Roman"/>
              <w:lang w:eastAsia="zh-CN"/>
            </w:rPr>
            <w:t>[1]</w:t>
          </w:r>
          <w:r w:rsidR="00807D03" w:rsidRPr="00506FA0">
            <w:rPr>
              <w:rFonts w:ascii="Times New Roman" w:hAnsi="Times New Roman" w:cs="Times New Roman"/>
              <w:lang w:eastAsia="zh-CN"/>
            </w:rPr>
            <w:fldChar w:fldCharType="end"/>
          </w:r>
        </w:sdtContent>
      </w:sdt>
      <w:r w:rsidRPr="00506FA0">
        <w:rPr>
          <w:rFonts w:ascii="Times New Roman" w:hAnsi="Times New Roman" w:cs="Times New Roman"/>
          <w:lang w:eastAsia="zh-CN"/>
        </w:rPr>
        <w:t xml:space="preserve"> in accordance with </w:t>
      </w:r>
      <w:r w:rsidR="008024BD" w:rsidRPr="00506FA0">
        <w:rPr>
          <w:rFonts w:ascii="Times New Roman" w:hAnsi="Times New Roman" w:cs="Times New Roman"/>
          <w:lang w:eastAsia="zh-CN"/>
        </w:rPr>
        <w:t>suggestions, and</w:t>
      </w:r>
      <w:r w:rsidR="00506FA0">
        <w:rPr>
          <w:rFonts w:ascii="Times New Roman" w:hAnsi="Times New Roman" w:cs="Times New Roman" w:hint="eastAsia"/>
          <w:lang w:eastAsia="zh-CN"/>
        </w:rPr>
        <w:t xml:space="preserve"> </w:t>
      </w:r>
      <w:r w:rsidR="008024BD" w:rsidRPr="00506FA0">
        <w:rPr>
          <w:rFonts w:ascii="Times New Roman" w:hAnsi="Times New Roman" w:cs="Times New Roman"/>
          <w:lang w:eastAsia="zh-CN"/>
        </w:rPr>
        <w:t xml:space="preserve">requests the IALA MMA to carry out the training capacity building of </w:t>
      </w:r>
      <w:r w:rsidR="00506FA0">
        <w:rPr>
          <w:rFonts w:ascii="Times New Roman" w:hAnsi="Times New Roman" w:cs="Times New Roman" w:hint="eastAsia"/>
          <w:lang w:eastAsia="zh-CN"/>
        </w:rPr>
        <w:t>ATO</w:t>
      </w:r>
      <w:r w:rsidR="008024BD" w:rsidRPr="00506FA0">
        <w:rPr>
          <w:rFonts w:ascii="Times New Roman" w:hAnsi="Times New Roman" w:cs="Times New Roman"/>
          <w:lang w:eastAsia="zh-CN"/>
        </w:rPr>
        <w:t>s.</w:t>
      </w:r>
    </w:p>
    <w:sectPr w:rsidR="004D1D85" w:rsidRPr="00506FA0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2FAC" w14:textId="77777777" w:rsidR="00531E1E" w:rsidRDefault="00531E1E" w:rsidP="00362CD9">
      <w:r>
        <w:separator/>
      </w:r>
    </w:p>
  </w:endnote>
  <w:endnote w:type="continuationSeparator" w:id="0">
    <w:p w14:paraId="6EBE1D41" w14:textId="77777777" w:rsidR="00531E1E" w:rsidRDefault="00531E1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2274B" w14:textId="77777777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807D03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807D03" w:rsidRPr="00036B9E">
      <w:rPr>
        <w:rFonts w:ascii="Calibri" w:hAnsi="Calibri"/>
      </w:rPr>
      <w:fldChar w:fldCharType="separate"/>
    </w:r>
    <w:r w:rsidR="00C855BB">
      <w:rPr>
        <w:rFonts w:ascii="Calibri" w:hAnsi="Calibri"/>
        <w:noProof/>
      </w:rPr>
      <w:t>1</w:t>
    </w:r>
    <w:r w:rsidR="00807D03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F7FB" w14:textId="77777777" w:rsidR="00531E1E" w:rsidRDefault="00531E1E" w:rsidP="00362CD9">
      <w:r>
        <w:separator/>
      </w:r>
    </w:p>
  </w:footnote>
  <w:footnote w:type="continuationSeparator" w:id="0">
    <w:p w14:paraId="661C5A09" w14:textId="77777777" w:rsidR="00531E1E" w:rsidRDefault="00531E1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A49B" w14:textId="77777777" w:rsidR="007C346C" w:rsidRDefault="00531E1E">
    <w:pPr>
      <w:pStyle w:val="Header"/>
    </w:pPr>
    <w:r>
      <w:rPr>
        <w:noProof/>
      </w:rPr>
      <w:pict w14:anchorId="3B6936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7" type="#_x0000_t136" alt="" style="position:absolute;margin-left:0;margin-top:0;width:623.85pt;height:65.65pt;rotation:315;z-index:-25165516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3C9F" w14:textId="77777777" w:rsidR="007C346C" w:rsidRDefault="00531E1E" w:rsidP="007A395D">
    <w:pPr>
      <w:pStyle w:val="Header"/>
      <w:jc w:val="right"/>
    </w:pPr>
    <w:r>
      <w:rPr>
        <w:noProof/>
      </w:rPr>
      <w:pict w14:anchorId="4E4CDE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6" type="#_x0000_t136" alt="" style="position:absolute;left:0;text-align:left;margin-left:0;margin-top:0;width:623.85pt;height:65.65pt;rotation:315;z-index:-25165312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D37BD" w14:textId="77777777" w:rsidR="00BC2334" w:rsidRDefault="00BC2334" w:rsidP="007A395D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75F84665" wp14:editId="50B19384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701943" w14:textId="77777777" w:rsidR="00BC2334" w:rsidRDefault="00BC2334" w:rsidP="007A395D">
    <w:pPr>
      <w:pStyle w:val="Header"/>
      <w:jc w:val="center"/>
    </w:pPr>
  </w:p>
  <w:p w14:paraId="468603BE" w14:textId="77777777" w:rsidR="007C346C" w:rsidRDefault="00531E1E" w:rsidP="007A395D">
    <w:pPr>
      <w:pStyle w:val="Header"/>
      <w:jc w:val="center"/>
    </w:pPr>
    <w:r>
      <w:rPr>
        <w:noProof/>
      </w:rPr>
      <w:pict w14:anchorId="47750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alt="" style="position:absolute;left:0;text-align:left;margin-left:0;margin-top:0;width:623.85pt;height:65.65pt;rotation:315;z-index:-251657216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5103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4842" w:hanging="360"/>
      </w:pPr>
    </w:lvl>
    <w:lvl w:ilvl="2" w:tplc="0809001B" w:tentative="1">
      <w:start w:val="1"/>
      <w:numFmt w:val="lowerRoman"/>
      <w:lvlText w:val="%3."/>
      <w:lvlJc w:val="right"/>
      <w:pPr>
        <w:ind w:left="5562" w:hanging="180"/>
      </w:pPr>
    </w:lvl>
    <w:lvl w:ilvl="3" w:tplc="0809000F" w:tentative="1">
      <w:start w:val="1"/>
      <w:numFmt w:val="decimal"/>
      <w:lvlText w:val="%4."/>
      <w:lvlJc w:val="left"/>
      <w:pPr>
        <w:ind w:left="6282" w:hanging="360"/>
      </w:pPr>
    </w:lvl>
    <w:lvl w:ilvl="4" w:tplc="08090019" w:tentative="1">
      <w:start w:val="1"/>
      <w:numFmt w:val="lowerLetter"/>
      <w:lvlText w:val="%5."/>
      <w:lvlJc w:val="left"/>
      <w:pPr>
        <w:ind w:left="7002" w:hanging="360"/>
      </w:pPr>
    </w:lvl>
    <w:lvl w:ilvl="5" w:tplc="0809001B" w:tentative="1">
      <w:start w:val="1"/>
      <w:numFmt w:val="lowerRoman"/>
      <w:lvlText w:val="%6."/>
      <w:lvlJc w:val="right"/>
      <w:pPr>
        <w:ind w:left="7722" w:hanging="180"/>
      </w:pPr>
    </w:lvl>
    <w:lvl w:ilvl="6" w:tplc="0809000F" w:tentative="1">
      <w:start w:val="1"/>
      <w:numFmt w:val="decimal"/>
      <w:lvlText w:val="%7."/>
      <w:lvlJc w:val="left"/>
      <w:pPr>
        <w:ind w:left="8442" w:hanging="360"/>
      </w:pPr>
    </w:lvl>
    <w:lvl w:ilvl="7" w:tplc="08090019" w:tentative="1">
      <w:start w:val="1"/>
      <w:numFmt w:val="lowerLetter"/>
      <w:lvlText w:val="%8."/>
      <w:lvlJc w:val="left"/>
      <w:pPr>
        <w:ind w:left="9162" w:hanging="360"/>
      </w:pPr>
    </w:lvl>
    <w:lvl w:ilvl="8" w:tplc="0809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77D651F"/>
    <w:multiLevelType w:val="hybridMultilevel"/>
    <w:tmpl w:val="57C212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16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12"/>
  </w:num>
  <w:num w:numId="12">
    <w:abstractNumId w:val="7"/>
  </w:num>
  <w:num w:numId="13">
    <w:abstractNumId w:val="6"/>
  </w:num>
  <w:num w:numId="14">
    <w:abstractNumId w:val="2"/>
  </w:num>
  <w:num w:numId="15">
    <w:abstractNumId w:val="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674"/>
    <w:rsid w:val="000005D3"/>
    <w:rsid w:val="000049D8"/>
    <w:rsid w:val="00021224"/>
    <w:rsid w:val="0003283B"/>
    <w:rsid w:val="00036B9E"/>
    <w:rsid w:val="00037DF4"/>
    <w:rsid w:val="0004576D"/>
    <w:rsid w:val="0004700E"/>
    <w:rsid w:val="00067D64"/>
    <w:rsid w:val="00070C13"/>
    <w:rsid w:val="000715C9"/>
    <w:rsid w:val="00084F33"/>
    <w:rsid w:val="000A77A7"/>
    <w:rsid w:val="000B1707"/>
    <w:rsid w:val="000C1B3E"/>
    <w:rsid w:val="000C349E"/>
    <w:rsid w:val="000D0465"/>
    <w:rsid w:val="000F3C75"/>
    <w:rsid w:val="00110AE7"/>
    <w:rsid w:val="00112340"/>
    <w:rsid w:val="00132D86"/>
    <w:rsid w:val="00143EDC"/>
    <w:rsid w:val="00144236"/>
    <w:rsid w:val="00164AB7"/>
    <w:rsid w:val="00177F4D"/>
    <w:rsid w:val="00180DDA"/>
    <w:rsid w:val="001B2A2D"/>
    <w:rsid w:val="001B737D"/>
    <w:rsid w:val="001C44A3"/>
    <w:rsid w:val="001D4F2B"/>
    <w:rsid w:val="001E0E15"/>
    <w:rsid w:val="001E1FB4"/>
    <w:rsid w:val="001F528A"/>
    <w:rsid w:val="001F704E"/>
    <w:rsid w:val="00201722"/>
    <w:rsid w:val="00210C53"/>
    <w:rsid w:val="002125B0"/>
    <w:rsid w:val="00243228"/>
    <w:rsid w:val="00251483"/>
    <w:rsid w:val="00255CAA"/>
    <w:rsid w:val="00264305"/>
    <w:rsid w:val="002856C1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397A"/>
    <w:rsid w:val="00324D83"/>
    <w:rsid w:val="003521F4"/>
    <w:rsid w:val="00356CD0"/>
    <w:rsid w:val="00362274"/>
    <w:rsid w:val="00362CD9"/>
    <w:rsid w:val="00363E3D"/>
    <w:rsid w:val="00375240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7B29"/>
    <w:rsid w:val="0040797C"/>
    <w:rsid w:val="0041088C"/>
    <w:rsid w:val="004166C6"/>
    <w:rsid w:val="00420A38"/>
    <w:rsid w:val="00431B19"/>
    <w:rsid w:val="00462B6A"/>
    <w:rsid w:val="004661AD"/>
    <w:rsid w:val="004D1D85"/>
    <w:rsid w:val="004D36E9"/>
    <w:rsid w:val="004D3C3A"/>
    <w:rsid w:val="004D5E60"/>
    <w:rsid w:val="004E1CD1"/>
    <w:rsid w:val="00506FA0"/>
    <w:rsid w:val="005107EB"/>
    <w:rsid w:val="00521345"/>
    <w:rsid w:val="00526DF0"/>
    <w:rsid w:val="00531E1E"/>
    <w:rsid w:val="00545CC4"/>
    <w:rsid w:val="00547F52"/>
    <w:rsid w:val="00551FFF"/>
    <w:rsid w:val="005607A2"/>
    <w:rsid w:val="0057198B"/>
    <w:rsid w:val="00573CFE"/>
    <w:rsid w:val="0058317B"/>
    <w:rsid w:val="00583DD1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45F7"/>
    <w:rsid w:val="006153BB"/>
    <w:rsid w:val="00654048"/>
    <w:rsid w:val="006652C3"/>
    <w:rsid w:val="0066762C"/>
    <w:rsid w:val="00691FD0"/>
    <w:rsid w:val="00692148"/>
    <w:rsid w:val="006A1A1E"/>
    <w:rsid w:val="006B51D8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8706B"/>
    <w:rsid w:val="007A1A46"/>
    <w:rsid w:val="007A395D"/>
    <w:rsid w:val="007B6618"/>
    <w:rsid w:val="007C346C"/>
    <w:rsid w:val="008024BD"/>
    <w:rsid w:val="0080294B"/>
    <w:rsid w:val="0080580F"/>
    <w:rsid w:val="00807D03"/>
    <w:rsid w:val="008129A0"/>
    <w:rsid w:val="0081637F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A6E48"/>
    <w:rsid w:val="008D1694"/>
    <w:rsid w:val="008D79CB"/>
    <w:rsid w:val="008F07BC"/>
    <w:rsid w:val="00913E8D"/>
    <w:rsid w:val="0092692B"/>
    <w:rsid w:val="00943E9C"/>
    <w:rsid w:val="00953F4D"/>
    <w:rsid w:val="00960BB8"/>
    <w:rsid w:val="00964F5C"/>
    <w:rsid w:val="00973B57"/>
    <w:rsid w:val="009831C0"/>
    <w:rsid w:val="0099161D"/>
    <w:rsid w:val="00A034D8"/>
    <w:rsid w:val="00A0389B"/>
    <w:rsid w:val="00A31995"/>
    <w:rsid w:val="00A36D7C"/>
    <w:rsid w:val="00A446C9"/>
    <w:rsid w:val="00A635D6"/>
    <w:rsid w:val="00A8553A"/>
    <w:rsid w:val="00A93AED"/>
    <w:rsid w:val="00AA7F4E"/>
    <w:rsid w:val="00AB6FD3"/>
    <w:rsid w:val="00AE1319"/>
    <w:rsid w:val="00AE2BD9"/>
    <w:rsid w:val="00AE34BB"/>
    <w:rsid w:val="00B226F2"/>
    <w:rsid w:val="00B26197"/>
    <w:rsid w:val="00B274DF"/>
    <w:rsid w:val="00B31AD5"/>
    <w:rsid w:val="00B4026E"/>
    <w:rsid w:val="00B451E3"/>
    <w:rsid w:val="00B56BDF"/>
    <w:rsid w:val="00B604A5"/>
    <w:rsid w:val="00B65812"/>
    <w:rsid w:val="00B766D8"/>
    <w:rsid w:val="00B84023"/>
    <w:rsid w:val="00B85CD6"/>
    <w:rsid w:val="00B90A27"/>
    <w:rsid w:val="00B9554D"/>
    <w:rsid w:val="00BB2B9F"/>
    <w:rsid w:val="00BB6F65"/>
    <w:rsid w:val="00BB7D9E"/>
    <w:rsid w:val="00BC2334"/>
    <w:rsid w:val="00BD3CB8"/>
    <w:rsid w:val="00BD4E6F"/>
    <w:rsid w:val="00BD7F32"/>
    <w:rsid w:val="00BF32F0"/>
    <w:rsid w:val="00BF4DCE"/>
    <w:rsid w:val="00BF590D"/>
    <w:rsid w:val="00C05CE5"/>
    <w:rsid w:val="00C6171E"/>
    <w:rsid w:val="00C855BB"/>
    <w:rsid w:val="00CA6F2C"/>
    <w:rsid w:val="00CC174B"/>
    <w:rsid w:val="00CE0B20"/>
    <w:rsid w:val="00CF1871"/>
    <w:rsid w:val="00D019CE"/>
    <w:rsid w:val="00D1133E"/>
    <w:rsid w:val="00D14B88"/>
    <w:rsid w:val="00D17A34"/>
    <w:rsid w:val="00D26628"/>
    <w:rsid w:val="00D332B3"/>
    <w:rsid w:val="00D36D1B"/>
    <w:rsid w:val="00D41F0F"/>
    <w:rsid w:val="00D55207"/>
    <w:rsid w:val="00D66393"/>
    <w:rsid w:val="00D81801"/>
    <w:rsid w:val="00D92B45"/>
    <w:rsid w:val="00D95962"/>
    <w:rsid w:val="00DC389B"/>
    <w:rsid w:val="00DD0615"/>
    <w:rsid w:val="00DE2FEE"/>
    <w:rsid w:val="00DE5895"/>
    <w:rsid w:val="00E00BE9"/>
    <w:rsid w:val="00E22A11"/>
    <w:rsid w:val="00E237C1"/>
    <w:rsid w:val="00E26034"/>
    <w:rsid w:val="00E31E5C"/>
    <w:rsid w:val="00E44DD2"/>
    <w:rsid w:val="00E523EA"/>
    <w:rsid w:val="00E52962"/>
    <w:rsid w:val="00E558C3"/>
    <w:rsid w:val="00E55927"/>
    <w:rsid w:val="00E57A65"/>
    <w:rsid w:val="00E61ACB"/>
    <w:rsid w:val="00E912A6"/>
    <w:rsid w:val="00EA4844"/>
    <w:rsid w:val="00EA4D9C"/>
    <w:rsid w:val="00EA5A97"/>
    <w:rsid w:val="00EB1A4F"/>
    <w:rsid w:val="00EB75EE"/>
    <w:rsid w:val="00EB78DE"/>
    <w:rsid w:val="00EE4C1D"/>
    <w:rsid w:val="00EF3685"/>
    <w:rsid w:val="00F04350"/>
    <w:rsid w:val="00F133DB"/>
    <w:rsid w:val="00F13495"/>
    <w:rsid w:val="00F159EB"/>
    <w:rsid w:val="00F23B08"/>
    <w:rsid w:val="00F25BF4"/>
    <w:rsid w:val="00F267DB"/>
    <w:rsid w:val="00F46F6F"/>
    <w:rsid w:val="00F51BC8"/>
    <w:rsid w:val="00F60608"/>
    <w:rsid w:val="00F62217"/>
    <w:rsid w:val="00F71051"/>
    <w:rsid w:val="00FB17A9"/>
    <w:rsid w:val="00FB527C"/>
    <w:rsid w:val="00FB6F75"/>
    <w:rsid w:val="00FC0EB3"/>
    <w:rsid w:val="00FD4447"/>
    <w:rsid w:val="00FD675E"/>
    <w:rsid w:val="00FE5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92C2F4"/>
  <w15:docId w15:val="{9FCD4EE8-1D28-4990-BDDC-1F6ED1F5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qFormat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table" w:customStyle="1" w:styleId="TableGrid1">
    <w:name w:val="Table Grid1"/>
    <w:basedOn w:val="TableNormal"/>
    <w:next w:val="TableGrid"/>
    <w:uiPriority w:val="59"/>
    <w:rsid w:val="00D14B8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D14B88"/>
  </w:style>
  <w:style w:type="paragraph" w:styleId="Caption">
    <w:name w:val="caption"/>
    <w:basedOn w:val="Normal"/>
    <w:next w:val="Normal"/>
    <w:uiPriority w:val="35"/>
    <w:unhideWhenUsed/>
    <w:qFormat/>
    <w:rsid w:val="00D14B88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03283B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ENA17</b:Tag>
    <b:SourceType>Misc</b:SourceType>
    <b:Guid>{1DC754ED-4239-4F67-BEFB-E2504327CA01}</b:Guid>
    <b:Title>Input document ARM7-9.4.1 (ENAV21-9.11)</b:Title>
    <b:Year>2017</b:Year>
    <b:Publisher>IALA</b:Publisher>
    <b:City>St Germain</b:City>
    <b:Author>
      <b:Author>
        <b:NameList>
          <b:Person>
            <b:Last>ENAV</b:Last>
          </b:Person>
        </b:NameList>
      </b:Author>
      <b:Editor>
        <b:NameList>
          <b:Person>
            <b:Last>Ward</b:Last>
            <b:First>Nick</b:First>
          </b:Person>
        </b:NameList>
      </b:Editor>
    </b:Author>
    <b:Month>October</b:Month>
    <b:StateProvince>Ile de France</b:StateProvince>
    <b:CountryRegion>France</b:CountryRegion>
    <b:RefOrder>2</b:RefOrder>
  </b:Source>
  <b:Source>
    <b:Tag>IAL</b:Tag>
    <b:SourceType>Misc</b:SourceType>
    <b:Guid>{0ADA285D-E146-4115-8044-D76653832E1B}</b:Guid>
    <b:Author>
      <b:Author>
        <b:NameList>
          <b:Person>
            <b:Last>IALA</b:Last>
          </b:Person>
        </b:NameList>
      </b:Author>
      <b:Editor>
        <b:NameList>
          <b:Person>
            <b:Last>Ward</b:Last>
            <b:First>Nicolas</b:First>
          </b:Person>
        </b:NameList>
      </b:Editor>
    </b:Author>
    <b:Title>S-201 - AtoN Information Product Specification</b:Title>
    <b:Year>2017</b:Year>
    <b:City>St Germain</b:City>
    <b:Publisher>IALA</b:Publisher>
    <b:StateProvince>Ile de France</b:StateProvince>
    <b:CountryRegion>France</b:CountryRegion>
    <b:Edition>0.0.7</b:Edition>
    <b:RefOrder>1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6023F-24B9-487B-A742-4A1A68EF60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B6BC48-8B3E-4A54-941B-64CD55EE93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0BF3A5-8FEA-4BF6-8AF2-442292C1FE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06B02-338D-4070-A3F4-3D7014138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41</cp:revision>
  <cp:lastPrinted>2022-01-28T04:07:00Z</cp:lastPrinted>
  <dcterms:created xsi:type="dcterms:W3CDTF">2017-10-24T13:37:00Z</dcterms:created>
  <dcterms:modified xsi:type="dcterms:W3CDTF">2022-01-28T10:50:00Z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