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77777777" w:rsidR="00735535" w:rsidRDefault="005D2524">
            <w:pPr>
              <w:widowControl w:val="0"/>
            </w:pPr>
            <w:r>
              <w:t>From:</w:t>
            </w:r>
            <w:r>
              <w:tab/>
              <w:t>DTEC</w:t>
            </w:r>
          </w:p>
        </w:tc>
        <w:tc>
          <w:tcPr>
            <w:tcW w:w="5460" w:type="dxa"/>
          </w:tcPr>
          <w:p w14:paraId="63BE4BE1" w14:textId="0EEED774" w:rsidR="00B24516" w:rsidRDefault="00B24516">
            <w:pPr>
              <w:widowControl w:val="0"/>
              <w:jc w:val="right"/>
            </w:pPr>
            <w:r>
              <w:t>ARM18-8.4.4</w:t>
            </w:r>
          </w:p>
          <w:p w14:paraId="743D69A9" w14:textId="18111E26" w:rsidR="00735535" w:rsidRPr="008129A2" w:rsidRDefault="00B24516">
            <w:pPr>
              <w:widowControl w:val="0"/>
              <w:jc w:val="right"/>
            </w:pPr>
            <w:r>
              <w:t>(</w:t>
            </w:r>
            <w:r w:rsidR="00AC5C46" w:rsidRPr="008129A2">
              <w:t>DTEC2-12</w:t>
            </w:r>
            <w:r w:rsidR="008129A2">
              <w:t>.</w:t>
            </w:r>
            <w:r w:rsidR="00AC5C46" w:rsidRPr="008129A2">
              <w:t>2</w:t>
            </w:r>
            <w:r w:rsidR="008129A2">
              <w:t>.</w:t>
            </w:r>
            <w:r w:rsidR="00AC5C46" w:rsidRPr="008129A2">
              <w:t>1</w:t>
            </w:r>
            <w:r w:rsidR="008129A2">
              <w:t>.</w:t>
            </w:r>
            <w:r w:rsidR="00AC5C46" w:rsidRPr="008129A2">
              <w:t>5</w:t>
            </w:r>
            <w:r>
              <w:t>)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642491BD" w:rsidR="00735535" w:rsidRDefault="005D2524">
            <w:pPr>
              <w:widowControl w:val="0"/>
            </w:pPr>
            <w:r>
              <w:t>To:</w:t>
            </w:r>
            <w:r>
              <w:tab/>
            </w:r>
            <w:r w:rsidR="00B67EAE">
              <w:t>ARM</w:t>
            </w:r>
          </w:p>
        </w:tc>
        <w:tc>
          <w:tcPr>
            <w:tcW w:w="5460" w:type="dxa"/>
          </w:tcPr>
          <w:p w14:paraId="1AEFF604" w14:textId="259D5D23" w:rsidR="00735535" w:rsidRPr="008129A2" w:rsidRDefault="00AC5C46">
            <w:pPr>
              <w:widowControl w:val="0"/>
              <w:jc w:val="right"/>
            </w:pPr>
            <w:r w:rsidRPr="008129A2">
              <w:t>21</w:t>
            </w:r>
            <w:r w:rsidR="005D2524" w:rsidRPr="008129A2">
              <w:t xml:space="preserve"> </w:t>
            </w:r>
            <w:r w:rsidRPr="008129A2">
              <w:t>March</w:t>
            </w:r>
            <w:r w:rsidR="005D2524" w:rsidRPr="008129A2">
              <w:t xml:space="preserve"> 20</w:t>
            </w:r>
            <w:r w:rsidR="00B67EAE" w:rsidRPr="008129A2">
              <w:t>2</w:t>
            </w:r>
            <w:r w:rsidRPr="008129A2">
              <w:t>4</w:t>
            </w: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54D786DB" w14:textId="2EF9D663" w:rsidR="00735535" w:rsidRDefault="00B67EAE">
      <w:pPr>
        <w:pStyle w:val="Title"/>
      </w:pPr>
      <w:r>
        <w:t>IMO Circular on MRN</w:t>
      </w:r>
    </w:p>
    <w:p w14:paraId="6B5D5606" w14:textId="77777777" w:rsidR="00735535" w:rsidRDefault="005D2524">
      <w:pPr>
        <w:pStyle w:val="Heading1"/>
      </w:pPr>
      <w:r>
        <w:t>INTRODUCTION</w:t>
      </w:r>
    </w:p>
    <w:p w14:paraId="76BA158B" w14:textId="61E6C333" w:rsidR="00735535" w:rsidRDefault="00B67EAE">
      <w:pPr>
        <w:pStyle w:val="BodyText"/>
      </w:pPr>
      <w:r>
        <w:t>In December 2022, IALA submitted a short paper (NCSR 10/7) introducing Maritime Resource Names (MRN) to the 10</w:t>
      </w:r>
      <w:r w:rsidRPr="00445F20">
        <w:rPr>
          <w:vertAlign w:val="superscript"/>
        </w:rPr>
        <w:t>th</w:t>
      </w:r>
      <w:r>
        <w:t xml:space="preserve"> session of the IMO NCSR Sub-Committee, which met in May 2023. The paper was noted by the Sub-Committee and IALA representatives also presented the concept of MRN in plenary. The NCSR Sub-Committee invited interested Member States and organisations to submit detailed proposals on an IMO circular to provide guidance to Member States on the use of MRN.</w:t>
      </w:r>
    </w:p>
    <w:p w14:paraId="2297405D" w14:textId="77777777" w:rsidR="00B67EAE" w:rsidRDefault="00B67EAE" w:rsidP="00B67EAE">
      <w:pPr>
        <w:pStyle w:val="BodyText"/>
      </w:pPr>
      <w:r w:rsidRPr="005B50E9">
        <w:t>Subsequently, at DTEC 1</w:t>
      </w:r>
      <w:r>
        <w:t xml:space="preserve"> (Sep 23)</w:t>
      </w:r>
      <w:r w:rsidRPr="005B50E9">
        <w:t>, the potential for a submission to the IMO NCSR was further deliberated. It was decided that additional discussions were necessary, and these were scheduled to take place during DTEC 2</w:t>
      </w:r>
      <w:r>
        <w:t xml:space="preserve"> and ARM 17/18</w:t>
      </w:r>
      <w:r w:rsidRPr="005B50E9">
        <w:t>.</w:t>
      </w:r>
    </w:p>
    <w:p w14:paraId="378BD01F" w14:textId="62B0D783" w:rsidR="00B67EAE" w:rsidRDefault="00B67EAE" w:rsidP="00B67EAE">
      <w:pPr>
        <w:pStyle w:val="BodyText"/>
      </w:pPr>
      <w:r>
        <w:t>Ricky Withers from AMSA was invited to coordinate collection of MRN use cases from member states and draft an IMO circular and submit to DTEC 2.</w:t>
      </w:r>
    </w:p>
    <w:p w14:paraId="0720D908" w14:textId="4D2964B7" w:rsidR="00B67EAE" w:rsidRDefault="00B67EAE" w:rsidP="00B67EAE">
      <w:pPr>
        <w:pStyle w:val="BodyText"/>
      </w:pPr>
      <w:r>
        <w:t xml:space="preserve">At DTEC 2, the draft circular </w:t>
      </w:r>
      <w:r w:rsidR="00AC5C46" w:rsidRPr="00AC5C46">
        <w:t>DTEC2-12.2.1.3</w:t>
      </w:r>
      <w:r w:rsidR="00AC5C46">
        <w:t xml:space="preserve"> </w:t>
      </w:r>
      <w:r>
        <w:t>and</w:t>
      </w:r>
      <w:r w:rsidR="00171037">
        <w:t xml:space="preserve"> accompanying draft input to NCSR </w:t>
      </w:r>
      <w:r w:rsidR="00AC5C46" w:rsidRPr="00AC5C46">
        <w:t>DTEC2-12.2.1.4</w:t>
      </w:r>
      <w:r w:rsidR="00AC5C46">
        <w:t xml:space="preserve"> </w:t>
      </w:r>
      <w:r w:rsidR="00171037">
        <w:t>were reviewed and amended.</w:t>
      </w:r>
    </w:p>
    <w:p w14:paraId="7C11118B" w14:textId="77777777" w:rsidR="00735535" w:rsidRDefault="005D2524">
      <w:pPr>
        <w:pStyle w:val="Heading1"/>
      </w:pPr>
      <w:r>
        <w:t>ACTION REQUESTED</w:t>
      </w:r>
    </w:p>
    <w:p w14:paraId="35DAE9B9" w14:textId="1A1CB387" w:rsidR="00735535" w:rsidRDefault="00B67EAE">
      <w:pPr>
        <w:pStyle w:val="BodyText"/>
      </w:pPr>
      <w:r>
        <w:t>The ARM</w:t>
      </w:r>
      <w:r w:rsidR="005D2524">
        <w:t xml:space="preserve"> </w:t>
      </w:r>
      <w:r>
        <w:t>committee is requested to provide review and feedback of Annex 1 and 2 and to send it back to DTEC for a final review before encouraging Member States to submit the documents to NCSR 12</w:t>
      </w:r>
      <w:r w:rsidR="005D2524">
        <w:t>.</w:t>
      </w:r>
    </w:p>
    <w:p w14:paraId="2A452B29" w14:textId="77777777" w:rsidR="00735535" w:rsidRDefault="00735535">
      <w:pPr>
        <w:pStyle w:val="Merkittyluettelo31"/>
        <w:numPr>
          <w:ilvl w:val="0"/>
          <w:numId w:val="0"/>
        </w:numPr>
        <w:ind w:left="567" w:hanging="567"/>
        <w:rPr>
          <w:lang w:val="en-GB"/>
        </w:rPr>
      </w:pPr>
    </w:p>
    <w:sectPr w:rsidR="007355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1CF19" w14:textId="77777777" w:rsidR="00F916D1" w:rsidRDefault="00F916D1">
      <w:r>
        <w:separator/>
      </w:r>
    </w:p>
  </w:endnote>
  <w:endnote w:type="continuationSeparator" w:id="0">
    <w:p w14:paraId="07714889" w14:textId="77777777" w:rsidR="00F916D1" w:rsidRDefault="00F9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647C" w14:textId="77777777" w:rsidR="00735535" w:rsidRDefault="00735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3C026" w14:textId="77777777" w:rsidR="00F916D1" w:rsidRDefault="00F916D1">
      <w:r>
        <w:separator/>
      </w:r>
    </w:p>
  </w:footnote>
  <w:footnote w:type="continuationSeparator" w:id="0">
    <w:p w14:paraId="03413B72" w14:textId="77777777" w:rsidR="00F916D1" w:rsidRDefault="00F91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2E55" w14:textId="77777777" w:rsidR="00735535" w:rsidRDefault="00735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171037"/>
    <w:rsid w:val="00266BC8"/>
    <w:rsid w:val="002A0FCB"/>
    <w:rsid w:val="0032538F"/>
    <w:rsid w:val="003C051D"/>
    <w:rsid w:val="00405CE0"/>
    <w:rsid w:val="00511D98"/>
    <w:rsid w:val="005D2524"/>
    <w:rsid w:val="00610FC3"/>
    <w:rsid w:val="006C1816"/>
    <w:rsid w:val="00735535"/>
    <w:rsid w:val="007E50CA"/>
    <w:rsid w:val="008129A2"/>
    <w:rsid w:val="008E6CDC"/>
    <w:rsid w:val="00906D83"/>
    <w:rsid w:val="00AB514C"/>
    <w:rsid w:val="00AC2001"/>
    <w:rsid w:val="00AC5C46"/>
    <w:rsid w:val="00B24516"/>
    <w:rsid w:val="00B67EAE"/>
    <w:rsid w:val="00BA64F6"/>
    <w:rsid w:val="00BF75B6"/>
    <w:rsid w:val="00D17E26"/>
    <w:rsid w:val="00D4778E"/>
    <w:rsid w:val="00D63075"/>
    <w:rsid w:val="00DD4291"/>
    <w:rsid w:val="00E5604E"/>
    <w:rsid w:val="00F9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C4E3A8-9F6A-42E2-8F81-DD2824649C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231F2-DEC0-4607-B96F-3B7119EC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5</cp:revision>
  <cp:lastPrinted>2023-09-20T09:59:00Z</cp:lastPrinted>
  <dcterms:created xsi:type="dcterms:W3CDTF">2024-03-20T17:38:00Z</dcterms:created>
  <dcterms:modified xsi:type="dcterms:W3CDTF">2024-04-03T08:13:00Z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