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350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  <w:gridCol w:w="5461"/>
      </w:tblGrid>
      <w:tr w:rsidR="00B34A7C" w14:paraId="730B7B4B" w14:textId="53BC60D6" w:rsidTr="00B34A7C">
        <w:tc>
          <w:tcPr>
            <w:tcW w:w="4428" w:type="dxa"/>
          </w:tcPr>
          <w:p w14:paraId="03D7434C" w14:textId="63BB8CA6" w:rsidR="00B34A7C" w:rsidRDefault="00B34A7C">
            <w:pPr>
              <w:widowControl w:val="0"/>
              <w:rPr>
                <w:lang w:eastAsia="ko-KR"/>
              </w:rPr>
            </w:pPr>
            <w:r>
              <w:t>From:</w:t>
            </w:r>
            <w:r>
              <w:tab/>
            </w:r>
            <w:r>
              <w:rPr>
                <w:lang w:eastAsia="ko-KR"/>
              </w:rPr>
              <w:t>VTS Committee</w:t>
            </w:r>
          </w:p>
        </w:tc>
        <w:tc>
          <w:tcPr>
            <w:tcW w:w="5461" w:type="dxa"/>
          </w:tcPr>
          <w:p w14:paraId="5619C90D" w14:textId="41540302" w:rsidR="00B34A7C" w:rsidRDefault="00B34A7C" w:rsidP="00B34A7C">
            <w:pPr>
              <w:widowControl w:val="0"/>
              <w:jc w:val="right"/>
              <w:rPr>
                <w:lang w:eastAsia="ko-KR"/>
              </w:rPr>
            </w:pPr>
            <w:r>
              <w:rPr>
                <w:lang w:eastAsia="ko-KR"/>
              </w:rPr>
              <w:t>ARM19-</w:t>
            </w:r>
            <w:r w:rsidR="00D84528">
              <w:rPr>
                <w:lang w:eastAsia="ko-KR"/>
              </w:rPr>
              <w:t>8.4.6</w:t>
            </w:r>
          </w:p>
          <w:p w14:paraId="743D69A9" w14:textId="19BBD652" w:rsidR="00B34A7C" w:rsidRDefault="00B34A7C" w:rsidP="00B34A7C">
            <w:pPr>
              <w:widowControl w:val="0"/>
              <w:jc w:val="right"/>
              <w:rPr>
                <w:highlight w:val="yellow"/>
                <w:lang w:eastAsia="ko-KR"/>
              </w:rPr>
            </w:pPr>
            <w:r>
              <w:rPr>
                <w:lang w:eastAsia="ko-KR"/>
              </w:rPr>
              <w:t>(VTS56</w:t>
            </w:r>
            <w:r w:rsidRPr="00F4321F">
              <w:t>-</w:t>
            </w:r>
            <w:r>
              <w:t>12</w:t>
            </w:r>
            <w:r>
              <w:rPr>
                <w:rFonts w:hint="eastAsia"/>
                <w:lang w:eastAsia="ko-KR"/>
              </w:rPr>
              <w:t>.</w:t>
            </w:r>
            <w:r>
              <w:rPr>
                <w:lang w:eastAsia="ko-KR"/>
              </w:rPr>
              <w:t>3</w:t>
            </w:r>
            <w:r>
              <w:rPr>
                <w:rFonts w:hint="eastAsia"/>
                <w:lang w:eastAsia="ko-KR"/>
              </w:rPr>
              <w:t>.</w:t>
            </w:r>
            <w:r>
              <w:rPr>
                <w:lang w:eastAsia="ko-KR"/>
              </w:rPr>
              <w:t>2)</w:t>
            </w:r>
          </w:p>
        </w:tc>
        <w:tc>
          <w:tcPr>
            <w:tcW w:w="5461" w:type="dxa"/>
          </w:tcPr>
          <w:p w14:paraId="7CDBC5F5" w14:textId="77777777" w:rsidR="00B34A7C" w:rsidRDefault="00B34A7C" w:rsidP="00B34A7C">
            <w:pPr>
              <w:widowControl w:val="0"/>
              <w:jc w:val="right"/>
              <w:rPr>
                <w:lang w:eastAsia="ko-KR"/>
              </w:rPr>
            </w:pPr>
          </w:p>
        </w:tc>
      </w:tr>
      <w:tr w:rsidR="00B34A7C" w:rsidRPr="00F4321F" w14:paraId="02BDAFA7" w14:textId="4DFAFE2C" w:rsidTr="00B34A7C">
        <w:tc>
          <w:tcPr>
            <w:tcW w:w="4428" w:type="dxa"/>
          </w:tcPr>
          <w:p w14:paraId="1A85D2AD" w14:textId="2647C2D5" w:rsidR="00B34A7C" w:rsidRDefault="00B34A7C">
            <w:pPr>
              <w:widowControl w:val="0"/>
              <w:rPr>
                <w:lang w:eastAsia="ko-KR"/>
              </w:rPr>
            </w:pPr>
            <w:r>
              <w:t>To:</w:t>
            </w:r>
            <w:r>
              <w:tab/>
            </w:r>
            <w:r>
              <w:rPr>
                <w:lang w:eastAsia="ko-KR"/>
              </w:rPr>
              <w:t>ARM Committee</w:t>
            </w:r>
          </w:p>
        </w:tc>
        <w:tc>
          <w:tcPr>
            <w:tcW w:w="5461" w:type="dxa"/>
            <w:shd w:val="clear" w:color="auto" w:fill="FFFFFF" w:themeFill="background1"/>
          </w:tcPr>
          <w:p w14:paraId="1AEFF604" w14:textId="2FB7A13C" w:rsidR="00B34A7C" w:rsidRPr="00F4321F" w:rsidRDefault="00B34A7C">
            <w:pPr>
              <w:widowControl w:val="0"/>
              <w:jc w:val="right"/>
              <w:rPr>
                <w:lang w:eastAsia="ko-KR"/>
              </w:rPr>
            </w:pPr>
            <w:r>
              <w:rPr>
                <w:lang w:eastAsia="ko-KR"/>
              </w:rPr>
              <w:t xml:space="preserve">3 October </w:t>
            </w:r>
            <w:r>
              <w:rPr>
                <w:lang w:eastAsia="ko-KR"/>
              </w:rPr>
              <w:t>2024</w:t>
            </w:r>
          </w:p>
        </w:tc>
        <w:tc>
          <w:tcPr>
            <w:tcW w:w="5461" w:type="dxa"/>
            <w:shd w:val="clear" w:color="auto" w:fill="FFFFFF" w:themeFill="background1"/>
          </w:tcPr>
          <w:p w14:paraId="30F5C78F" w14:textId="77777777" w:rsidR="00B34A7C" w:rsidRDefault="00B34A7C">
            <w:pPr>
              <w:widowControl w:val="0"/>
              <w:jc w:val="right"/>
              <w:rPr>
                <w:lang w:eastAsia="ko-KR"/>
              </w:rPr>
            </w:pPr>
          </w:p>
        </w:tc>
      </w:tr>
    </w:tbl>
    <w:p w14:paraId="420855FC" w14:textId="63FEA8C9" w:rsidR="00735535" w:rsidRDefault="005D2524">
      <w:pPr>
        <w:pStyle w:val="Title"/>
      </w:pPr>
      <w:r>
        <w:t>LIA</w:t>
      </w:r>
      <w:r w:rsidR="00DD4291">
        <w:t>I</w:t>
      </w:r>
      <w:r>
        <w:t>SON NOTE</w:t>
      </w:r>
    </w:p>
    <w:p w14:paraId="39A99988" w14:textId="55B12E73" w:rsidR="00960360" w:rsidRPr="00960360" w:rsidRDefault="00CF473F" w:rsidP="00960360">
      <w:pPr>
        <w:pStyle w:val="Title"/>
        <w:rPr>
          <w:lang w:eastAsia="ko-KR"/>
        </w:rPr>
      </w:pPr>
      <w:r>
        <w:t>Draft MSC Circular on Maritime Resource Names (MRN)</w:t>
      </w:r>
    </w:p>
    <w:p w14:paraId="5C7F201A" w14:textId="58CEE1C7" w:rsidR="00CF1ED3" w:rsidRDefault="005D2524" w:rsidP="00B67EAE">
      <w:pPr>
        <w:pStyle w:val="Heading1"/>
      </w:pPr>
      <w:r>
        <w:t>INTRODUCTION</w:t>
      </w:r>
    </w:p>
    <w:p w14:paraId="0720D908" w14:textId="4059CB16" w:rsidR="00B67EAE" w:rsidRDefault="000D648A" w:rsidP="00B67EAE">
      <w:pPr>
        <w:pStyle w:val="BodyText"/>
      </w:pPr>
      <w:r>
        <w:t>During VTS56 a liaison note was received from ARM</w:t>
      </w:r>
      <w:r w:rsidR="00A42965">
        <w:t xml:space="preserve"> 18 regarding a MSC circular on Maritime Resource Names (MRN) </w:t>
      </w:r>
      <w:r w:rsidR="00B96CE0">
        <w:t>that will be sen</w:t>
      </w:r>
      <w:r w:rsidR="00C6200E">
        <w:t>t</w:t>
      </w:r>
      <w:r w:rsidR="00B96CE0">
        <w:t xml:space="preserve"> as </w:t>
      </w:r>
      <w:r w:rsidR="00C6200E">
        <w:t xml:space="preserve">an </w:t>
      </w:r>
      <w:r w:rsidR="00B96CE0">
        <w:t>input document to NCSR.</w:t>
      </w:r>
    </w:p>
    <w:p w14:paraId="0B2403B8" w14:textId="2BA3B92D" w:rsidR="00206FFE" w:rsidRDefault="00B96CE0" w:rsidP="00B67EAE">
      <w:pPr>
        <w:pStyle w:val="BodyText"/>
      </w:pPr>
      <w:r>
        <w:t xml:space="preserve">The </w:t>
      </w:r>
      <w:r w:rsidR="00C6200E">
        <w:t xml:space="preserve">VTS Committee </w:t>
      </w:r>
      <w:r w:rsidR="00B66ECA">
        <w:t xml:space="preserve">has </w:t>
      </w:r>
      <w:r w:rsidR="00C6200E">
        <w:t>reviewed t</w:t>
      </w:r>
      <w:r w:rsidR="00B66ECA">
        <w:t xml:space="preserve">he documents </w:t>
      </w:r>
      <w:r w:rsidR="00C6200E">
        <w:t xml:space="preserve">submitted </w:t>
      </w:r>
      <w:r w:rsidR="00B66ECA">
        <w:t xml:space="preserve">and </w:t>
      </w:r>
      <w:r w:rsidR="00110387">
        <w:t xml:space="preserve">can </w:t>
      </w:r>
      <w:r w:rsidR="00C6200E">
        <w:t xml:space="preserve">agree with the intent of the </w:t>
      </w:r>
      <w:r w:rsidR="00110387">
        <w:t xml:space="preserve">proposed </w:t>
      </w:r>
      <w:r w:rsidR="0024043D">
        <w:t>input document and attached MSC circular</w:t>
      </w:r>
      <w:r w:rsidR="000E3DB9">
        <w:t>.</w:t>
      </w:r>
    </w:p>
    <w:p w14:paraId="2F76B4B8" w14:textId="6FB8DA03" w:rsidR="00D13B98" w:rsidRDefault="00B5797C" w:rsidP="00D13B98">
      <w:pPr>
        <w:pStyle w:val="BodyText"/>
      </w:pPr>
      <w:r>
        <w:t>However,</w:t>
      </w:r>
      <w:r w:rsidR="00206FFE">
        <w:t xml:space="preserve"> t</w:t>
      </w:r>
      <w:r w:rsidR="00D13B98">
        <w:t xml:space="preserve">he current suggested approach to </w:t>
      </w:r>
      <w:r w:rsidR="00756128">
        <w:t xml:space="preserve">the format of the </w:t>
      </w:r>
      <w:r w:rsidR="00D13B98">
        <w:t xml:space="preserve">MRN structure </w:t>
      </w:r>
      <w:r w:rsidR="00756128">
        <w:t xml:space="preserve">with the </w:t>
      </w:r>
      <w:r w:rsidR="00C6200E">
        <w:t>“</w:t>
      </w:r>
      <w:r w:rsidR="00D13B98">
        <w:t xml:space="preserve">type of </w:t>
      </w:r>
      <w:r w:rsidR="00C6200E">
        <w:t xml:space="preserve">the </w:t>
      </w:r>
      <w:r w:rsidR="00D13B98">
        <w:t>resource</w:t>
      </w:r>
      <w:r w:rsidR="00C6200E">
        <w:t>”</w:t>
      </w:r>
      <w:r w:rsidR="00D13B98">
        <w:t xml:space="preserve"> creates challenges in any domain that has multiple </w:t>
      </w:r>
      <w:r w:rsidR="00C6200E">
        <w:t>resource t</w:t>
      </w:r>
      <w:r w:rsidR="00D13B98">
        <w:t xml:space="preserve">ypes or in an environment where all </w:t>
      </w:r>
      <w:r w:rsidR="00C6200E">
        <w:t xml:space="preserve">resource </w:t>
      </w:r>
      <w:r w:rsidR="00D13B98">
        <w:t xml:space="preserve">types cannot be identified and would </w:t>
      </w:r>
      <w:r w:rsidR="00C6200E">
        <w:t xml:space="preserve">thus </w:t>
      </w:r>
      <w:r w:rsidR="00D13B98">
        <w:t xml:space="preserve">require regular updates to the structure as </w:t>
      </w:r>
      <w:r w:rsidR="00C6200E">
        <w:t xml:space="preserve">new ones </w:t>
      </w:r>
      <w:r w:rsidR="00D13B98">
        <w:t>are identified. There is also a governance challenge if</w:t>
      </w:r>
      <w:r w:rsidR="00756128">
        <w:t xml:space="preserve">, for example, </w:t>
      </w:r>
      <w:r w:rsidR="00D13B98">
        <w:t xml:space="preserve"> the </w:t>
      </w:r>
      <w:r w:rsidR="00756128">
        <w:t>“</w:t>
      </w:r>
      <w:r w:rsidR="00C6200E">
        <w:t xml:space="preserve">resource </w:t>
      </w:r>
      <w:r w:rsidR="00D13B98">
        <w:t>type</w:t>
      </w:r>
      <w:r w:rsidR="00756128">
        <w:t>”</w:t>
      </w:r>
      <w:r w:rsidR="00D13B98">
        <w:t xml:space="preserve"> is </w:t>
      </w:r>
      <w:r w:rsidR="00756128">
        <w:t>listed after “OID” but before the “</w:t>
      </w:r>
      <w:r w:rsidR="00D13B98">
        <w:t>national authority</w:t>
      </w:r>
      <w:r w:rsidR="00756128">
        <w:t xml:space="preserve">” </w:t>
      </w:r>
      <w:r w:rsidR="00D13B98">
        <w:t xml:space="preserve"> </w:t>
      </w:r>
      <w:r w:rsidR="00756128">
        <w:t xml:space="preserve">which actually implies </w:t>
      </w:r>
      <w:r w:rsidR="00D13B98">
        <w:t xml:space="preserve">that the </w:t>
      </w:r>
      <w:r w:rsidR="00756128">
        <w:t xml:space="preserve">resource </w:t>
      </w:r>
      <w:r w:rsidR="00D13B98">
        <w:t xml:space="preserve">type is governed not by the national authority that is issuing the MRN but by the </w:t>
      </w:r>
      <w:r w:rsidR="00756128">
        <w:t>OID part</w:t>
      </w:r>
      <w:r w:rsidR="00D13B98">
        <w:t xml:space="preserve"> that has defined the</w:t>
      </w:r>
      <w:r w:rsidR="00756128">
        <w:t xml:space="preserve"> resource</w:t>
      </w:r>
      <w:r w:rsidR="00D13B98">
        <w:t xml:space="preserve"> type.</w:t>
      </w:r>
    </w:p>
    <w:p w14:paraId="61C8C3F0" w14:textId="51C0C1A9" w:rsidR="00CF1ED3" w:rsidRDefault="009007E7" w:rsidP="00B67EAE">
      <w:pPr>
        <w:pStyle w:val="BodyText"/>
      </w:pPr>
      <w:r>
        <w:t>T</w:t>
      </w:r>
      <w:r w:rsidR="00D13B98">
        <w:t xml:space="preserve">he national authority </w:t>
      </w:r>
      <w:r>
        <w:t xml:space="preserve">should </w:t>
      </w:r>
      <w:r w:rsidR="00D13B98">
        <w:t xml:space="preserve">have true governance over the MRNs they are supplying and </w:t>
      </w:r>
      <w:r>
        <w:t xml:space="preserve">should </w:t>
      </w:r>
      <w:r w:rsidR="00D13B98">
        <w:t>not encode any implied semantic meaning to an MRN that is outside the governance of the national authority.</w:t>
      </w:r>
    </w:p>
    <w:p w14:paraId="7C11118B" w14:textId="77777777" w:rsidR="00735535" w:rsidRDefault="005D2524">
      <w:pPr>
        <w:pStyle w:val="Heading1"/>
      </w:pPr>
      <w:r>
        <w:t>ACTION REQUESTED</w:t>
      </w:r>
    </w:p>
    <w:p w14:paraId="2A452B29" w14:textId="6017A391" w:rsidR="00735535" w:rsidRDefault="00B907F4">
      <w:pPr>
        <w:pStyle w:val="Merkittyluettelo31"/>
        <w:numPr>
          <w:ilvl w:val="0"/>
          <w:numId w:val="0"/>
        </w:numPr>
        <w:ind w:left="567" w:hanging="567"/>
        <w:rPr>
          <w:rFonts w:eastAsia="Calibri" w:cs="Calibri"/>
          <w:szCs w:val="22"/>
          <w:lang w:val="en-US"/>
        </w:rPr>
      </w:pPr>
      <w:r>
        <w:rPr>
          <w:rFonts w:eastAsia="Calibri" w:cs="Calibri"/>
          <w:szCs w:val="22"/>
          <w:lang w:val="en-GB"/>
        </w:rPr>
        <w:t>T</w:t>
      </w:r>
      <w:r w:rsidR="00FE6BDA">
        <w:rPr>
          <w:rFonts w:eastAsia="Calibri" w:cs="Calibri"/>
          <w:szCs w:val="22"/>
          <w:lang w:val="en-GB"/>
        </w:rPr>
        <w:t xml:space="preserve">he IALA </w:t>
      </w:r>
      <w:r>
        <w:rPr>
          <w:rFonts w:eastAsia="Calibri" w:cs="Calibri"/>
          <w:szCs w:val="22"/>
          <w:lang w:val="en-GB"/>
        </w:rPr>
        <w:t xml:space="preserve">Secretariat </w:t>
      </w:r>
      <w:r w:rsidR="007106AD">
        <w:rPr>
          <w:rFonts w:eastAsia="Calibri" w:cs="Calibri"/>
          <w:szCs w:val="22"/>
          <w:lang w:val="en-GB"/>
        </w:rPr>
        <w:t>–</w:t>
      </w:r>
      <w:r>
        <w:rPr>
          <w:rFonts w:eastAsia="Calibri" w:cs="Calibri"/>
          <w:szCs w:val="22"/>
          <w:lang w:val="en-GB"/>
        </w:rPr>
        <w:t xml:space="preserve"> </w:t>
      </w:r>
      <w:r w:rsidRPr="00B907F4">
        <w:rPr>
          <w:rFonts w:eastAsia="Calibri" w:cs="Calibri"/>
          <w:szCs w:val="22"/>
          <w:lang w:val="en-US"/>
        </w:rPr>
        <w:t>Inform</w:t>
      </w:r>
      <w:r w:rsidR="007106AD">
        <w:rPr>
          <w:rFonts w:eastAsia="Calibri" w:cs="Calibri"/>
          <w:szCs w:val="22"/>
          <w:lang w:val="en-US"/>
        </w:rPr>
        <w:t xml:space="preserve"> </w:t>
      </w:r>
      <w:r w:rsidRPr="00B907F4">
        <w:rPr>
          <w:rFonts w:eastAsia="Calibri" w:cs="Calibri"/>
          <w:szCs w:val="22"/>
          <w:lang w:val="en-US"/>
        </w:rPr>
        <w:t xml:space="preserve">the </w:t>
      </w:r>
      <w:r w:rsidR="00583F4C" w:rsidRPr="00583F4C">
        <w:rPr>
          <w:rFonts w:eastAsia="Calibri" w:cs="Calibri"/>
          <w:szCs w:val="22"/>
          <w:lang w:val="en-US"/>
        </w:rPr>
        <w:t>VTS Committee</w:t>
      </w:r>
      <w:r w:rsidR="00583F4C">
        <w:rPr>
          <w:rFonts w:eastAsia="Calibri" w:cs="Calibri"/>
          <w:szCs w:val="22"/>
          <w:lang w:val="en-US"/>
        </w:rPr>
        <w:t xml:space="preserve"> on</w:t>
      </w:r>
      <w:r w:rsidRPr="00B907F4">
        <w:rPr>
          <w:rFonts w:eastAsia="Calibri" w:cs="Calibri"/>
          <w:szCs w:val="22"/>
          <w:lang w:val="en-US"/>
        </w:rPr>
        <w:t xml:space="preserve"> the outcome of the liaison note regarding MRN to PAP</w:t>
      </w:r>
      <w:r w:rsidR="00FE6BDA">
        <w:rPr>
          <w:rFonts w:eastAsia="Calibri" w:cs="Calibri"/>
          <w:szCs w:val="22"/>
          <w:lang w:val="en-US"/>
        </w:rPr>
        <w:t xml:space="preserve"> (ARM 18-11.3.11)</w:t>
      </w:r>
    </w:p>
    <w:p w14:paraId="149A0485" w14:textId="43460D96" w:rsidR="00206FFE" w:rsidRDefault="00206FFE" w:rsidP="008F32F4">
      <w:pPr>
        <w:pStyle w:val="Merkittyluettelo31"/>
        <w:numPr>
          <w:ilvl w:val="0"/>
          <w:numId w:val="0"/>
        </w:numPr>
        <w:ind w:left="993" w:hanging="993"/>
        <w:rPr>
          <w:rFonts w:eastAsia="Calibri" w:cs="Calibri"/>
          <w:szCs w:val="22"/>
          <w:lang w:val="en-US"/>
        </w:rPr>
      </w:pPr>
      <w:r>
        <w:rPr>
          <w:rFonts w:eastAsia="Calibri" w:cs="Calibri"/>
          <w:szCs w:val="22"/>
          <w:lang w:val="en-US"/>
        </w:rPr>
        <w:t xml:space="preserve">To ARM </w:t>
      </w:r>
      <w:r w:rsidR="00C3388D">
        <w:rPr>
          <w:rFonts w:eastAsia="Calibri" w:cs="Calibri"/>
          <w:szCs w:val="22"/>
          <w:lang w:val="en-US"/>
        </w:rPr>
        <w:t>–</w:t>
      </w:r>
      <w:r>
        <w:rPr>
          <w:rFonts w:eastAsia="Calibri" w:cs="Calibri"/>
          <w:szCs w:val="22"/>
          <w:lang w:val="en-US"/>
        </w:rPr>
        <w:t xml:space="preserve"> </w:t>
      </w:r>
      <w:r w:rsidR="001F4612">
        <w:rPr>
          <w:rFonts w:eastAsia="Calibri" w:cs="Calibri"/>
          <w:szCs w:val="22"/>
          <w:lang w:val="en-US"/>
        </w:rPr>
        <w:t xml:space="preserve">Take note of the suggestion </w:t>
      </w:r>
      <w:r w:rsidR="008F32F4">
        <w:rPr>
          <w:rFonts w:eastAsia="Calibri" w:cs="Calibri"/>
          <w:szCs w:val="22"/>
          <w:lang w:val="en-US"/>
        </w:rPr>
        <w:t xml:space="preserve">regarding the MRN structure </w:t>
      </w:r>
      <w:r w:rsidR="001F4612">
        <w:rPr>
          <w:rFonts w:eastAsia="Calibri" w:cs="Calibri"/>
          <w:szCs w:val="22"/>
          <w:lang w:val="en-US"/>
        </w:rPr>
        <w:t xml:space="preserve">to remove the type </w:t>
      </w:r>
      <w:r w:rsidR="00991027">
        <w:rPr>
          <w:rFonts w:eastAsia="Calibri" w:cs="Calibri"/>
          <w:szCs w:val="22"/>
          <w:lang w:val="en-US"/>
        </w:rPr>
        <w:t xml:space="preserve">of resource </w:t>
      </w:r>
      <w:r w:rsidR="0007726B">
        <w:rPr>
          <w:rFonts w:eastAsia="Calibri" w:cs="Calibri"/>
          <w:szCs w:val="22"/>
          <w:lang w:val="en-US"/>
        </w:rPr>
        <w:t>before</w:t>
      </w:r>
      <w:r w:rsidR="00991027">
        <w:rPr>
          <w:rFonts w:eastAsia="Calibri" w:cs="Calibri"/>
          <w:szCs w:val="22"/>
          <w:lang w:val="en-US"/>
        </w:rPr>
        <w:t xml:space="preserve"> the authority</w:t>
      </w:r>
      <w:r w:rsidR="008F32F4">
        <w:rPr>
          <w:rFonts w:eastAsia="Calibri" w:cs="Calibri"/>
          <w:szCs w:val="22"/>
          <w:lang w:val="en-US"/>
        </w:rPr>
        <w:t xml:space="preserve"> that is responsible for the MRN</w:t>
      </w:r>
    </w:p>
    <w:p w14:paraId="32BCCF6A" w14:textId="53ED321D" w:rsidR="0007726B" w:rsidRDefault="0007726B" w:rsidP="007106AD">
      <w:pPr>
        <w:pStyle w:val="Merkittyluettelo31"/>
        <w:numPr>
          <w:ilvl w:val="0"/>
          <w:numId w:val="0"/>
        </w:numPr>
        <w:ind w:left="567" w:hanging="567"/>
        <w:rPr>
          <w:rFonts w:eastAsia="Calibri" w:cs="Calibri"/>
          <w:szCs w:val="22"/>
          <w:lang w:val="en-US"/>
        </w:rPr>
      </w:pPr>
    </w:p>
    <w:sectPr w:rsidR="0007726B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BF3494" w14:textId="77777777" w:rsidR="006646CC" w:rsidRDefault="006646CC">
      <w:r>
        <w:separator/>
      </w:r>
    </w:p>
  </w:endnote>
  <w:endnote w:type="continuationSeparator" w:id="0">
    <w:p w14:paraId="04E37796" w14:textId="77777777" w:rsidR="006646CC" w:rsidRDefault="00664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variable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6D5D3" w14:textId="4D2BC851" w:rsidR="00735535" w:rsidRDefault="005D2524" w:rsidP="00C51E1E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FFF29" w14:textId="77777777" w:rsidR="00735535" w:rsidRDefault="005D2524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B55D18" w14:textId="77777777" w:rsidR="006646CC" w:rsidRDefault="006646CC">
      <w:r>
        <w:separator/>
      </w:r>
    </w:p>
  </w:footnote>
  <w:footnote w:type="continuationSeparator" w:id="0">
    <w:p w14:paraId="19D7C87D" w14:textId="77777777" w:rsidR="006646CC" w:rsidRDefault="00664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40F00" w14:textId="77777777" w:rsidR="00735535" w:rsidRDefault="005D2524">
    <w:pPr>
      <w:pStyle w:val="Header"/>
    </w:pPr>
    <w:r>
      <w:rPr>
        <w:noProof/>
      </w:rPr>
      <w:drawing>
        <wp:inline distT="0" distB="0" distL="0" distR="0" wp14:anchorId="481860BB" wp14:editId="6A43B488">
          <wp:extent cx="850900" cy="824230"/>
          <wp:effectExtent l="0" t="0" r="0" b="0"/>
          <wp:docPr id="2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1992F" w14:textId="77777777" w:rsidR="00735535" w:rsidRDefault="005D2524">
    <w:pPr>
      <w:pStyle w:val="Header"/>
    </w:pPr>
    <w:r>
      <w:rPr>
        <w:noProof/>
      </w:rPr>
      <w:drawing>
        <wp:inline distT="0" distB="0" distL="0" distR="0" wp14:anchorId="4271B400" wp14:editId="1F1341BD">
          <wp:extent cx="850900" cy="824230"/>
          <wp:effectExtent l="0" t="0" r="0" b="0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3FC1B54"/>
    <w:multiLevelType w:val="hybridMultilevel"/>
    <w:tmpl w:val="21FAFB1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12F74C1"/>
    <w:multiLevelType w:val="multilevel"/>
    <w:tmpl w:val="D5C4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46880160">
    <w:abstractNumId w:val="5"/>
  </w:num>
  <w:num w:numId="2" w16cid:durableId="1704817328">
    <w:abstractNumId w:val="2"/>
  </w:num>
  <w:num w:numId="3" w16cid:durableId="1035232222">
    <w:abstractNumId w:val="9"/>
  </w:num>
  <w:num w:numId="4" w16cid:durableId="984814690">
    <w:abstractNumId w:val="10"/>
  </w:num>
  <w:num w:numId="5" w16cid:durableId="1039548298">
    <w:abstractNumId w:val="1"/>
  </w:num>
  <w:num w:numId="6" w16cid:durableId="1244988749">
    <w:abstractNumId w:val="7"/>
  </w:num>
  <w:num w:numId="7" w16cid:durableId="767969564">
    <w:abstractNumId w:val="8"/>
  </w:num>
  <w:num w:numId="8" w16cid:durableId="1666786303">
    <w:abstractNumId w:val="0"/>
  </w:num>
  <w:num w:numId="9" w16cid:durableId="796410250">
    <w:abstractNumId w:val="6"/>
  </w:num>
  <w:num w:numId="10" w16cid:durableId="1533301719">
    <w:abstractNumId w:val="3"/>
  </w:num>
  <w:num w:numId="11" w16cid:durableId="58217627">
    <w:abstractNumId w:val="11"/>
  </w:num>
  <w:num w:numId="12" w16cid:durableId="15886592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autoHyphenation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zNzEyNjayNDO1MLRU0lEKTi0uzszPAykwqQUAOXtPxSwAAAA="/>
  </w:docVars>
  <w:rsids>
    <w:rsidRoot w:val="00735535"/>
    <w:rsid w:val="00001AB9"/>
    <w:rsid w:val="0007726B"/>
    <w:rsid w:val="000D648A"/>
    <w:rsid w:val="000E3DB9"/>
    <w:rsid w:val="000E5FFE"/>
    <w:rsid w:val="00110387"/>
    <w:rsid w:val="0014183E"/>
    <w:rsid w:val="00143419"/>
    <w:rsid w:val="00170960"/>
    <w:rsid w:val="00171037"/>
    <w:rsid w:val="001C0A65"/>
    <w:rsid w:val="001F4612"/>
    <w:rsid w:val="00206FFE"/>
    <w:rsid w:val="00213AC8"/>
    <w:rsid w:val="0024043D"/>
    <w:rsid w:val="0025131F"/>
    <w:rsid w:val="00266BC8"/>
    <w:rsid w:val="00275C1C"/>
    <w:rsid w:val="002A0FCB"/>
    <w:rsid w:val="003079FB"/>
    <w:rsid w:val="0032538F"/>
    <w:rsid w:val="00376F88"/>
    <w:rsid w:val="003C051D"/>
    <w:rsid w:val="00400FA0"/>
    <w:rsid w:val="00405CE0"/>
    <w:rsid w:val="00511B9A"/>
    <w:rsid w:val="00511D98"/>
    <w:rsid w:val="0054575D"/>
    <w:rsid w:val="0055000A"/>
    <w:rsid w:val="00583F4C"/>
    <w:rsid w:val="005955AF"/>
    <w:rsid w:val="005C1D06"/>
    <w:rsid w:val="005D2524"/>
    <w:rsid w:val="00610FC3"/>
    <w:rsid w:val="006646CC"/>
    <w:rsid w:val="006C1816"/>
    <w:rsid w:val="006C4DE6"/>
    <w:rsid w:val="007106AD"/>
    <w:rsid w:val="00722967"/>
    <w:rsid w:val="00735535"/>
    <w:rsid w:val="007412E2"/>
    <w:rsid w:val="00756128"/>
    <w:rsid w:val="00793B8E"/>
    <w:rsid w:val="007E50CA"/>
    <w:rsid w:val="008E6CDC"/>
    <w:rsid w:val="008F32F4"/>
    <w:rsid w:val="009007E7"/>
    <w:rsid w:val="00906D83"/>
    <w:rsid w:val="00960360"/>
    <w:rsid w:val="00991027"/>
    <w:rsid w:val="009A54EA"/>
    <w:rsid w:val="00A0643F"/>
    <w:rsid w:val="00A42965"/>
    <w:rsid w:val="00AA3BDC"/>
    <w:rsid w:val="00AB514C"/>
    <w:rsid w:val="00AC2001"/>
    <w:rsid w:val="00AC5C46"/>
    <w:rsid w:val="00B34A7C"/>
    <w:rsid w:val="00B435A6"/>
    <w:rsid w:val="00B5797C"/>
    <w:rsid w:val="00B630DF"/>
    <w:rsid w:val="00B6478D"/>
    <w:rsid w:val="00B66ECA"/>
    <w:rsid w:val="00B67EAE"/>
    <w:rsid w:val="00B907F4"/>
    <w:rsid w:val="00B91419"/>
    <w:rsid w:val="00B96CE0"/>
    <w:rsid w:val="00BA61DD"/>
    <w:rsid w:val="00BA64F6"/>
    <w:rsid w:val="00BD7941"/>
    <w:rsid w:val="00BF75B6"/>
    <w:rsid w:val="00C3388D"/>
    <w:rsid w:val="00C51E1E"/>
    <w:rsid w:val="00C6200E"/>
    <w:rsid w:val="00C82350"/>
    <w:rsid w:val="00C82708"/>
    <w:rsid w:val="00CF1ED3"/>
    <w:rsid w:val="00CF396D"/>
    <w:rsid w:val="00CF473F"/>
    <w:rsid w:val="00D13B98"/>
    <w:rsid w:val="00D17E26"/>
    <w:rsid w:val="00D23FB9"/>
    <w:rsid w:val="00D4778E"/>
    <w:rsid w:val="00D63075"/>
    <w:rsid w:val="00D84528"/>
    <w:rsid w:val="00DB0C41"/>
    <w:rsid w:val="00DD4291"/>
    <w:rsid w:val="00E5604E"/>
    <w:rsid w:val="00E83C05"/>
    <w:rsid w:val="00EA0330"/>
    <w:rsid w:val="00F4321F"/>
    <w:rsid w:val="00FE6BDA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4E5800"/>
  <w15:docId w15:val="{916400F1-5D01-4205-9B81-BF3DD5DD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7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7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7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7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qFormat/>
    <w:rsid w:val="00A6696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A66968"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A66968"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A66968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B2576"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2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rsid w:val="00AA2626"/>
    <w:pPr>
      <w:numPr>
        <w:numId w:val="3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4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numPr>
        <w:numId w:val="5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numPr>
        <w:numId w:val="6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rsid w:val="00AA2626"/>
    <w:pPr>
      <w:numPr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10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rsid w:val="005D05AC"/>
    <w:pPr>
      <w:numPr>
        <w:numId w:val="8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9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CommentText">
    <w:name w:val="annotation text"/>
    <w:basedOn w:val="Normal"/>
    <w:link w:val="CommentTextChar"/>
    <w:qFormat/>
    <w:rsid w:val="00A6696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sid w:val="00A6696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sid w:val="00A66968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A52DEE"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51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4B9E06-47B8-4AE5-8530-7CA19AB0D3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D98DDF-212C-4FBB-A108-3DE6B2F062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dc:description/>
  <cp:lastModifiedBy>Tom Southall</cp:lastModifiedBy>
  <cp:revision>4</cp:revision>
  <cp:lastPrinted>2023-09-20T09:59:00Z</cp:lastPrinted>
  <dcterms:created xsi:type="dcterms:W3CDTF">2024-09-26T14:36:00Z</dcterms:created>
  <dcterms:modified xsi:type="dcterms:W3CDTF">2024-10-06T11:43:00Z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</Properties>
</file>