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8B773" w14:textId="77777777" w:rsidR="00535CFE" w:rsidRDefault="00535CFE">
      <w:pPr>
        <w:pStyle w:val="Header"/>
        <w:tabs>
          <w:tab w:val="clear" w:pos="9639"/>
        </w:tabs>
        <w:spacing w:after="240"/>
        <w:jc w:val="both"/>
        <w:rPr>
          <w:rFonts w:ascii="Calibri" w:hAnsi="Calibri"/>
        </w:rPr>
      </w:pPr>
    </w:p>
    <w:p w14:paraId="7718B774" w14:textId="235D3F4F" w:rsidR="00535CFE" w:rsidRDefault="00EB14A0">
      <w:pPr>
        <w:pStyle w:val="Header"/>
        <w:tabs>
          <w:tab w:val="clear" w:pos="9639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Input paper: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1"/>
      </w:r>
      <w:r>
        <w:rPr>
          <w:rFonts w:ascii="Calibri" w:hAnsi="Calibri"/>
        </w:rPr>
        <w:t xml:space="preserve">  </w:t>
      </w:r>
      <w:r w:rsidRPr="00EB14A0">
        <w:rPr>
          <w:rFonts w:ascii="Calibri" w:eastAsia="SimSun" w:hAnsi="Calibri"/>
          <w:lang w:val="en-US" w:eastAsia="zh-CN"/>
        </w:rPr>
        <w:t>DTEC2-5.2.2.4</w:t>
      </w:r>
    </w:p>
    <w:p w14:paraId="7718B775" w14:textId="77777777" w:rsidR="00535CFE" w:rsidRDefault="00535CFE">
      <w:pPr>
        <w:pStyle w:val="BodyText"/>
        <w:tabs>
          <w:tab w:val="left" w:pos="2835"/>
        </w:tabs>
        <w:rPr>
          <w:rFonts w:ascii="Calibri" w:hAnsi="Calibri"/>
        </w:rPr>
      </w:pPr>
    </w:p>
    <w:p w14:paraId="7718B776" w14:textId="77777777" w:rsidR="00535CFE" w:rsidRDefault="00535CFE">
      <w:pPr>
        <w:pStyle w:val="BodyText"/>
        <w:tabs>
          <w:tab w:val="left" w:pos="2835"/>
        </w:tabs>
        <w:rPr>
          <w:rFonts w:ascii="Calibri" w:hAnsi="Calibri"/>
        </w:rPr>
      </w:pPr>
    </w:p>
    <w:p w14:paraId="7718B777" w14:textId="77777777" w:rsidR="00535CFE" w:rsidRDefault="00EB14A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7718B778" w14:textId="1ADC0EC9" w:rsidR="00535CFE" w:rsidRDefault="00EB14A0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proofErr w:type="gramEnd"/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eastAsia="SimSun" w:hAnsi="Calibri" w:cs="Arial" w:hint="eastAsia"/>
          <w:b/>
          <w:sz w:val="24"/>
          <w:szCs w:val="24"/>
          <w:lang w:eastAsia="zh-CN"/>
        </w:rPr>
        <w:t>☑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7718B779" w14:textId="77777777" w:rsidR="00535CFE" w:rsidRDefault="00EB14A0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eastAsia="SimSun" w:hAnsi="Calibri" w:cs="Arial" w:hint="eastAsia"/>
          <w:lang w:val="en-US" w:eastAsia="zh-CN"/>
        </w:rPr>
        <w:t>DTEC</w:t>
      </w:r>
      <w:proofErr w:type="gramEnd"/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7718B77A" w14:textId="77777777" w:rsidR="00535CFE" w:rsidRDefault="00535CFE">
      <w:pPr>
        <w:pStyle w:val="BodyText"/>
        <w:tabs>
          <w:tab w:val="left" w:pos="2835"/>
        </w:tabs>
        <w:rPr>
          <w:rFonts w:ascii="Calibri" w:hAnsi="Calibri"/>
        </w:rPr>
      </w:pPr>
    </w:p>
    <w:p w14:paraId="7718B77B" w14:textId="77777777" w:rsidR="00535CFE" w:rsidRDefault="00EB14A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proofErr w:type="gramStart"/>
      <w:r>
        <w:rPr>
          <w:rFonts w:ascii="Calibri" w:hAnsi="Calibri"/>
        </w:rPr>
        <w:t>n.n</w:t>
      </w:r>
      <w:proofErr w:type="spellEnd"/>
      <w:proofErr w:type="gramEnd"/>
    </w:p>
    <w:p w14:paraId="7718B77C" w14:textId="77777777" w:rsidR="00535CFE" w:rsidRDefault="00EB14A0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…………………………………</w:t>
      </w:r>
    </w:p>
    <w:p w14:paraId="7718B77D" w14:textId="77777777" w:rsidR="00535CFE" w:rsidRDefault="00EB14A0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</w:t>
      </w:r>
      <w:r>
        <w:rPr>
          <w:rFonts w:ascii="Calibri" w:eastAsia="SimSun" w:hAnsi="Calibri" w:hint="eastAsia"/>
          <w:lang w:val="en-US" w:eastAsia="zh-CN"/>
        </w:rPr>
        <w:t>China MSA</w:t>
      </w:r>
      <w:r>
        <w:rPr>
          <w:rFonts w:ascii="Calibri" w:hAnsi="Calibri"/>
        </w:rPr>
        <w:t>………………</w:t>
      </w:r>
    </w:p>
    <w:p w14:paraId="7718B77E" w14:textId="77777777" w:rsidR="00535CFE" w:rsidRDefault="00535CFE">
      <w:pPr>
        <w:pStyle w:val="Title"/>
        <w:jc w:val="left"/>
        <w:rPr>
          <w:rFonts w:ascii="Calibri" w:hAnsi="Calibri" w:cs="Calibri"/>
          <w:bCs w:val="0"/>
          <w:caps/>
          <w:color w:val="0070C0"/>
          <w:lang w:val="en-US" w:eastAsia="zh-CN"/>
        </w:rPr>
      </w:pPr>
    </w:p>
    <w:p w14:paraId="7718B77F" w14:textId="77777777" w:rsidR="00535CFE" w:rsidRDefault="00EB14A0">
      <w:pPr>
        <w:pStyle w:val="Title"/>
        <w:rPr>
          <w:rFonts w:ascii="Calibri" w:hAnsi="Calibri" w:cs="Calibri"/>
          <w:bCs w:val="0"/>
          <w:caps/>
          <w:color w:val="0070C0"/>
          <w:lang w:val="en-US" w:eastAsia="zh-CN"/>
        </w:rPr>
      </w:pPr>
      <w:r>
        <w:rPr>
          <w:rFonts w:ascii="Calibri" w:hAnsi="Calibri" w:cs="Calibri" w:hint="eastAsia"/>
          <w:bCs w:val="0"/>
          <w:caps/>
          <w:color w:val="0070C0"/>
          <w:lang w:val="en-US" w:eastAsia="zh-CN"/>
        </w:rPr>
        <w:t>PROPOSAL</w:t>
      </w:r>
      <w:r>
        <w:rPr>
          <w:rFonts w:ascii="Calibri" w:hAnsi="Calibri" w:cs="Calibri"/>
          <w:bCs w:val="0"/>
          <w:caps/>
          <w:color w:val="0070C0"/>
          <w:lang w:val="en-US" w:eastAsia="zh-CN"/>
        </w:rPr>
        <w:t xml:space="preserve">s </w:t>
      </w:r>
      <w:r>
        <w:rPr>
          <w:rFonts w:ascii="Calibri" w:hAnsi="Calibri" w:cs="Calibri" w:hint="eastAsia"/>
          <w:bCs w:val="0"/>
          <w:caps/>
          <w:color w:val="0070C0"/>
          <w:lang w:val="en-US" w:eastAsia="zh-CN"/>
        </w:rPr>
        <w:t xml:space="preserve">on CERTAIN key aspects </w:t>
      </w:r>
      <w:r>
        <w:rPr>
          <w:rFonts w:ascii="Calibri" w:hAnsi="Calibri" w:cs="Calibri"/>
          <w:bCs w:val="0"/>
          <w:caps/>
          <w:color w:val="0070C0"/>
          <w:lang w:val="en-US" w:eastAsia="zh-CN"/>
        </w:rPr>
        <w:t>for the development and implementation of digital fairway</w:t>
      </w:r>
    </w:p>
    <w:p w14:paraId="7718B780" w14:textId="77777777" w:rsidR="00535CFE" w:rsidRDefault="00EB14A0">
      <w:pPr>
        <w:pStyle w:val="Heading1"/>
        <w:numPr>
          <w:ilvl w:val="0"/>
          <w:numId w:val="0"/>
        </w:numPr>
        <w:tabs>
          <w:tab w:val="clear" w:pos="567"/>
        </w:tabs>
        <w:ind w:left="567" w:hanging="567"/>
      </w:pPr>
      <w:r>
        <w:t>1</w:t>
      </w:r>
      <w:r>
        <w:rPr>
          <w:rFonts w:eastAsia="SimSun" w:hint="eastAsia"/>
          <w:lang w:val="en-US" w:eastAsia="zh-CN"/>
        </w:rPr>
        <w:t xml:space="preserve"> </w:t>
      </w:r>
      <w:r>
        <w:t>Summary</w:t>
      </w:r>
    </w:p>
    <w:p w14:paraId="7718B781" w14:textId="77777777" w:rsidR="00535CFE" w:rsidRDefault="00EB14A0">
      <w:pPr>
        <w:spacing w:after="120"/>
        <w:jc w:val="both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The deployment of intelligent waterway sensing </w:t>
      </w:r>
      <w:r>
        <w:rPr>
          <w:rFonts w:ascii="Calibri" w:eastAsia="SimSun" w:hAnsi="Calibri"/>
          <w:lang w:val="en-US" w:eastAsia="zh-CN"/>
        </w:rPr>
        <w:t>equipment and the extensive application</w:t>
      </w:r>
      <w:r>
        <w:rPr>
          <w:rFonts w:ascii="Calibri" w:eastAsia="SimSun" w:hAnsi="Calibri" w:hint="eastAsia"/>
          <w:lang w:val="en-US" w:eastAsia="zh-CN"/>
        </w:rPr>
        <w:t>s</w:t>
      </w:r>
      <w:r>
        <w:rPr>
          <w:rFonts w:ascii="Calibri" w:eastAsia="SimSun" w:hAnsi="Calibri"/>
          <w:lang w:val="en-US" w:eastAsia="zh-CN"/>
        </w:rPr>
        <w:t xml:space="preserve"> of new technologies in the field of navigation marks have brought about profound changes in many </w:t>
      </w:r>
      <w:r>
        <w:rPr>
          <w:rFonts w:ascii="Calibri" w:eastAsia="SimSun" w:hAnsi="Calibri" w:hint="eastAsia"/>
          <w:lang w:val="en-US" w:eastAsia="zh-CN"/>
        </w:rPr>
        <w:t>way</w:t>
      </w:r>
      <w:r>
        <w:rPr>
          <w:rFonts w:ascii="Calibri" w:eastAsia="SimSun" w:hAnsi="Calibri"/>
          <w:lang w:val="en-US" w:eastAsia="zh-CN"/>
        </w:rPr>
        <w:t xml:space="preserve">s such as the service functions, quality and management </w:t>
      </w:r>
      <w:r>
        <w:rPr>
          <w:rFonts w:ascii="Calibri" w:eastAsia="SimSun" w:hAnsi="Calibri" w:hint="eastAsia"/>
          <w:lang w:val="en-US" w:eastAsia="zh-CN"/>
        </w:rPr>
        <w:t>mode</w:t>
      </w:r>
      <w:r>
        <w:rPr>
          <w:rFonts w:ascii="Calibri" w:eastAsia="SimSun" w:hAnsi="Calibri"/>
          <w:lang w:val="en-US" w:eastAsia="zh-CN"/>
        </w:rPr>
        <w:t xml:space="preserve"> of traditional </w:t>
      </w:r>
      <w:r>
        <w:rPr>
          <w:rFonts w:ascii="Calibri" w:eastAsia="SimSun" w:hAnsi="Calibri" w:hint="eastAsia"/>
          <w:lang w:val="en-US" w:eastAsia="zh-CN"/>
        </w:rPr>
        <w:t xml:space="preserve">marine </w:t>
      </w:r>
      <w:proofErr w:type="spellStart"/>
      <w:r>
        <w:rPr>
          <w:rFonts w:ascii="Calibri" w:eastAsia="SimSun" w:hAnsi="Calibri"/>
          <w:lang w:val="en-US" w:eastAsia="zh-CN"/>
        </w:rPr>
        <w:t>AtoN</w:t>
      </w:r>
      <w:r>
        <w:rPr>
          <w:rFonts w:ascii="Calibri" w:eastAsia="SimSun" w:hAnsi="Calibri" w:hint="eastAsia"/>
          <w:lang w:val="en-US" w:eastAsia="zh-CN"/>
        </w:rPr>
        <w:t>s</w:t>
      </w:r>
      <w:proofErr w:type="spellEnd"/>
      <w:r>
        <w:rPr>
          <w:rFonts w:ascii="Calibri" w:eastAsia="SimSun" w:hAnsi="Calibri"/>
          <w:lang w:val="en-US" w:eastAsia="zh-CN"/>
        </w:rPr>
        <w:t xml:space="preserve">, and have greatly enriched the capabilities of </w:t>
      </w:r>
      <w:bookmarkStart w:id="0" w:name="OLE_LINK1"/>
      <w:r>
        <w:rPr>
          <w:rFonts w:ascii="Calibri" w:eastAsia="SimSun" w:hAnsi="Calibri" w:hint="eastAsia"/>
          <w:lang w:val="en-US" w:eastAsia="zh-CN"/>
        </w:rPr>
        <w:t xml:space="preserve">marine </w:t>
      </w:r>
      <w:proofErr w:type="spellStart"/>
      <w:r>
        <w:rPr>
          <w:rFonts w:ascii="Calibri" w:eastAsia="SimSun" w:hAnsi="Calibri"/>
          <w:lang w:val="en-US" w:eastAsia="zh-CN"/>
        </w:rPr>
        <w:t>AtoN</w:t>
      </w:r>
      <w:r>
        <w:rPr>
          <w:rFonts w:ascii="Calibri" w:eastAsia="SimSun" w:hAnsi="Calibri" w:hint="eastAsia"/>
          <w:lang w:val="en-US" w:eastAsia="zh-CN"/>
        </w:rPr>
        <w:t>s</w:t>
      </w:r>
      <w:bookmarkEnd w:id="0"/>
      <w:proofErr w:type="spellEnd"/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 xml:space="preserve">service, as well as promoting the development of </w:t>
      </w:r>
      <w:r>
        <w:rPr>
          <w:rFonts w:ascii="Calibri" w:eastAsia="SimSun" w:hAnsi="Calibri" w:hint="eastAsia"/>
          <w:lang w:val="en-US" w:eastAsia="zh-CN"/>
        </w:rPr>
        <w:t xml:space="preserve">marine </w:t>
      </w:r>
      <w:proofErr w:type="spellStart"/>
      <w:r>
        <w:rPr>
          <w:rFonts w:ascii="Calibri" w:eastAsia="SimSun" w:hAnsi="Calibri"/>
          <w:lang w:val="en-US" w:eastAsia="zh-CN"/>
        </w:rPr>
        <w:t>AtoN</w:t>
      </w:r>
      <w:r>
        <w:rPr>
          <w:rFonts w:ascii="Calibri" w:eastAsia="SimSun" w:hAnsi="Calibri" w:hint="eastAsia"/>
          <w:lang w:val="en-US" w:eastAsia="zh-CN"/>
        </w:rPr>
        <w:t>s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 xml:space="preserve">into a new era of digitalization, </w:t>
      </w:r>
      <w:proofErr w:type="spellStart"/>
      <w:r>
        <w:rPr>
          <w:rFonts w:ascii="Calibri" w:eastAsia="SimSun" w:hAnsi="Calibri"/>
          <w:lang w:val="en-US" w:eastAsia="zh-CN"/>
        </w:rPr>
        <w:t>informationization</w:t>
      </w:r>
      <w:proofErr w:type="spellEnd"/>
      <w:r>
        <w:rPr>
          <w:rFonts w:ascii="Calibri" w:eastAsia="SimSun" w:hAnsi="Calibri"/>
          <w:lang w:val="en-US" w:eastAsia="zh-CN"/>
        </w:rPr>
        <w:t xml:space="preserve"> and intelligence</w:t>
      </w:r>
      <w:r>
        <w:rPr>
          <w:rFonts w:ascii="Calibri" w:hAnsi="Calibri" w:hint="eastAsia"/>
          <w:lang w:val="en-US" w:eastAsia="zh-CN"/>
        </w:rPr>
        <w:t>,</w:t>
      </w:r>
      <w:r>
        <w:rPr>
          <w:rFonts w:ascii="Calibri" w:hAnsi="Calibri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>laying a foundation for the digital development and implementation of AtoN services on digital fairway.</w:t>
      </w:r>
    </w:p>
    <w:p w14:paraId="7718B782" w14:textId="77777777" w:rsidR="00535CFE" w:rsidRDefault="00EB14A0">
      <w:pPr>
        <w:spacing w:after="120"/>
        <w:jc w:val="both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Based on the discussion of DTEC1 on the development and implementation of digital fairway, the China Maritime Safety Administration put</w:t>
      </w:r>
      <w:r>
        <w:rPr>
          <w:rFonts w:ascii="Calibri" w:eastAsia="SimSun" w:hAnsi="Calibri" w:hint="eastAsia"/>
          <w:lang w:val="en-US" w:eastAsia="zh-CN"/>
        </w:rPr>
        <w:t>s</w:t>
      </w:r>
      <w:r>
        <w:rPr>
          <w:rFonts w:ascii="Calibri" w:eastAsia="SimSun" w:hAnsi="Calibri"/>
          <w:lang w:val="en-US" w:eastAsia="zh-CN"/>
        </w:rPr>
        <w:t xml:space="preserve"> forward suggestions on </w:t>
      </w:r>
      <w:r>
        <w:rPr>
          <w:rFonts w:ascii="Calibri" w:eastAsia="SimSun" w:hAnsi="Calibri" w:hint="eastAsia"/>
          <w:lang w:val="en-US" w:eastAsia="zh-CN"/>
        </w:rPr>
        <w:t xml:space="preserve">certain key </w:t>
      </w:r>
      <w:proofErr w:type="spellStart"/>
      <w:r>
        <w:rPr>
          <w:rFonts w:ascii="Calibri" w:eastAsia="SimSun" w:hAnsi="Calibri" w:hint="eastAsia"/>
          <w:lang w:val="en-US" w:eastAsia="zh-CN"/>
        </w:rPr>
        <w:t>aspects</w:t>
      </w:r>
      <w:r>
        <w:rPr>
          <w:rFonts w:ascii="Calibri" w:eastAsia="SimSun" w:hAnsi="Calibri"/>
          <w:lang w:val="en-US" w:eastAsia="zh-CN"/>
        </w:rPr>
        <w:t>of</w:t>
      </w:r>
      <w:proofErr w:type="spellEnd"/>
      <w:r>
        <w:rPr>
          <w:rFonts w:ascii="Calibri" w:eastAsia="SimSun" w:hAnsi="Calibri"/>
          <w:lang w:val="en-US" w:eastAsia="zh-CN"/>
        </w:rPr>
        <w:t xml:space="preserve"> digital </w:t>
      </w:r>
      <w:proofErr w:type="spellStart"/>
      <w:proofErr w:type="gramStart"/>
      <w:r>
        <w:rPr>
          <w:rFonts w:ascii="Calibri" w:eastAsia="SimSun" w:hAnsi="Calibri"/>
          <w:lang w:val="en-US" w:eastAsia="zh-CN"/>
        </w:rPr>
        <w:t>AtoN</w:t>
      </w:r>
      <w:r>
        <w:rPr>
          <w:rFonts w:ascii="Calibri" w:eastAsia="SimSun" w:hAnsi="Calibri" w:hint="eastAsia"/>
          <w:lang w:val="en-US" w:eastAsia="zh-CN"/>
        </w:rPr>
        <w:t>s</w:t>
      </w:r>
      <w:proofErr w:type="spellEnd"/>
      <w:r>
        <w:rPr>
          <w:rFonts w:ascii="Calibri" w:eastAsia="SimSun" w:hAnsi="Calibri"/>
          <w:lang w:val="en-US" w:eastAsia="zh-CN"/>
        </w:rPr>
        <w:t xml:space="preserve"> .</w:t>
      </w:r>
      <w:proofErr w:type="gramEnd"/>
    </w:p>
    <w:p w14:paraId="7718B783" w14:textId="77777777" w:rsidR="00535CFE" w:rsidRDefault="00EB14A0">
      <w:pPr>
        <w:pStyle w:val="Heading2"/>
        <w:numPr>
          <w:ilvl w:val="1"/>
          <w:numId w:val="0"/>
        </w:numPr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>1.1</w:t>
      </w:r>
      <w:r>
        <w:t>Purpose of the document</w:t>
      </w:r>
    </w:p>
    <w:p w14:paraId="7718B784" w14:textId="77777777" w:rsidR="00535CFE" w:rsidRDefault="00EB14A0">
      <w:pPr>
        <w:spacing w:after="120"/>
        <w:jc w:val="both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This document </w:t>
      </w:r>
      <w:r>
        <w:rPr>
          <w:rFonts w:ascii="Calibri" w:eastAsia="SimSun" w:hAnsi="Calibri" w:hint="eastAsia"/>
          <w:lang w:val="en-US" w:eastAsia="zh-CN"/>
        </w:rPr>
        <w:t>suggest</w:t>
      </w:r>
      <w:r>
        <w:rPr>
          <w:rFonts w:ascii="Calibri" w:eastAsia="SimSun" w:hAnsi="Calibri"/>
          <w:lang w:val="en-US" w:eastAsia="zh-CN"/>
        </w:rPr>
        <w:t xml:space="preserve">s that in the preparation of digital fairway development and implementation guidelines, focus should be placed on digital application </w:t>
      </w:r>
      <w:r>
        <w:rPr>
          <w:rFonts w:ascii="Calibri" w:eastAsia="SimSun" w:hAnsi="Calibri" w:hint="eastAsia"/>
          <w:lang w:val="en-US" w:eastAsia="zh-CN"/>
        </w:rPr>
        <w:t xml:space="preserve">of </w:t>
      </w:r>
      <w:proofErr w:type="spellStart"/>
      <w:r>
        <w:rPr>
          <w:rFonts w:ascii="Calibri" w:eastAsia="SimSun" w:hAnsi="Calibri" w:hint="eastAsia"/>
          <w:lang w:val="en-US" w:eastAsia="zh-CN"/>
        </w:rPr>
        <w:t>marien</w:t>
      </w:r>
      <w:proofErr w:type="spellEnd"/>
      <w:r>
        <w:rPr>
          <w:rFonts w:ascii="Calibri" w:eastAsia="SimSun" w:hAnsi="Calibri"/>
          <w:lang w:val="en-US" w:eastAsia="zh-CN"/>
        </w:rPr>
        <w:t xml:space="preserve"> AtoN</w:t>
      </w:r>
      <w:r>
        <w:rPr>
          <w:rFonts w:ascii="Calibri" w:eastAsia="SimSun" w:hAnsi="Calibri" w:hint="eastAsia"/>
          <w:lang w:val="en-US" w:eastAsia="zh-CN"/>
        </w:rPr>
        <w:t xml:space="preserve"> to collect the data and </w:t>
      </w:r>
      <w:proofErr w:type="gramStart"/>
      <w:r>
        <w:rPr>
          <w:rFonts w:ascii="Calibri" w:eastAsia="SimSun" w:hAnsi="Calibri"/>
          <w:lang w:val="en-US" w:eastAsia="zh-CN"/>
        </w:rPr>
        <w:t xml:space="preserve">information </w:t>
      </w:r>
      <w:r>
        <w:rPr>
          <w:rFonts w:ascii="Calibri" w:eastAsia="SimSun" w:hAnsi="Calibri" w:hint="eastAsia"/>
          <w:lang w:val="en-US" w:eastAsia="zh-CN"/>
        </w:rPr>
        <w:t xml:space="preserve"> of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 xml:space="preserve"> digital fairway</w:t>
      </w:r>
      <w:r>
        <w:rPr>
          <w:rFonts w:ascii="Calibri" w:eastAsia="SimSun" w:hAnsi="Calibri" w:hint="eastAsia"/>
          <w:lang w:val="en-US" w:eastAsia="zh-CN"/>
        </w:rPr>
        <w:t xml:space="preserve"> and provide digital service</w:t>
      </w:r>
      <w:r>
        <w:rPr>
          <w:rFonts w:ascii="Calibri" w:eastAsia="SimSun" w:hAnsi="Calibri"/>
          <w:lang w:val="en-US" w:eastAsia="zh-CN"/>
        </w:rPr>
        <w:t>.</w:t>
      </w:r>
    </w:p>
    <w:p w14:paraId="7718B785" w14:textId="77777777" w:rsidR="00535CFE" w:rsidRDefault="00EB14A0">
      <w:pPr>
        <w:pStyle w:val="Heading2"/>
        <w:numPr>
          <w:ilvl w:val="1"/>
          <w:numId w:val="0"/>
        </w:numPr>
        <w:tabs>
          <w:tab w:val="clear" w:pos="851"/>
        </w:tabs>
        <w:ind w:left="851" w:hanging="851"/>
      </w:pPr>
      <w:r>
        <w:t>1.</w:t>
      </w:r>
      <w:r>
        <w:rPr>
          <w:rFonts w:eastAsia="SimSun" w:hint="eastAsia"/>
          <w:lang w:val="en-US" w:eastAsia="zh-CN"/>
        </w:rPr>
        <w:t>2</w:t>
      </w:r>
      <w:r>
        <w:t>Related documents</w:t>
      </w:r>
    </w:p>
    <w:p w14:paraId="7718B786" w14:textId="77777777" w:rsidR="00535CFE" w:rsidRDefault="00EB14A0">
      <w:pPr>
        <w:pStyle w:val="BodyText"/>
        <w:rPr>
          <w:rFonts w:eastAsia="SimSun"/>
          <w:lang w:val="en-US" w:eastAsia="zh-CN"/>
        </w:rPr>
      </w:pPr>
      <w:r>
        <w:rPr>
          <w:rFonts w:eastAsia="SimSun"/>
          <w:lang w:val="en-US" w:eastAsia="zh-CN"/>
        </w:rPr>
        <w:t>Non.</w:t>
      </w:r>
    </w:p>
    <w:p w14:paraId="7718B787" w14:textId="77777777" w:rsidR="00535CFE" w:rsidRDefault="00EB14A0">
      <w:pPr>
        <w:pStyle w:val="Heading1"/>
        <w:numPr>
          <w:ilvl w:val="0"/>
          <w:numId w:val="0"/>
        </w:numPr>
        <w:tabs>
          <w:tab w:val="clear" w:pos="567"/>
        </w:tabs>
        <w:ind w:left="567" w:hanging="567"/>
      </w:pPr>
      <w:r>
        <w:t>2</w:t>
      </w:r>
      <w:r>
        <w:rPr>
          <w:lang w:val="en-US"/>
        </w:rPr>
        <w:t xml:space="preserve"> </w:t>
      </w:r>
      <w:proofErr w:type="gramStart"/>
      <w:r>
        <w:t>Background</w:t>
      </w:r>
      <w:proofErr w:type="gramEnd"/>
    </w:p>
    <w:p w14:paraId="7718B788" w14:textId="77777777" w:rsidR="00535CFE" w:rsidRDefault="00EB14A0">
      <w:pPr>
        <w:spacing w:after="120"/>
        <w:jc w:val="both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In its 1st meeting report, the DTEC Committee discussed and adopted the contents of its 2023-2027 work plan. One of the plans is to develop new guidelines for the development and implementation of digital fairway, which will be discussed as a working group task during DTEC2.</w:t>
      </w:r>
    </w:p>
    <w:p w14:paraId="7718B789" w14:textId="77777777" w:rsidR="00535CFE" w:rsidRDefault="00535CFE">
      <w:pPr>
        <w:pStyle w:val="BodyText"/>
        <w:ind w:firstLineChars="200" w:firstLine="440"/>
        <w:rPr>
          <w:rFonts w:ascii="Calibri" w:eastAsia="SimSun" w:hAnsi="Calibri"/>
          <w:lang w:val="en-US" w:eastAsia="zh-CN"/>
        </w:rPr>
      </w:pPr>
    </w:p>
    <w:p w14:paraId="7718B78A" w14:textId="77777777" w:rsidR="00535CFE" w:rsidRDefault="00EB14A0">
      <w:pPr>
        <w:pStyle w:val="Heading1"/>
        <w:numPr>
          <w:ilvl w:val="0"/>
          <w:numId w:val="0"/>
        </w:numPr>
        <w:tabs>
          <w:tab w:val="clear" w:pos="567"/>
        </w:tabs>
        <w:ind w:left="567" w:hanging="567"/>
        <w:rPr>
          <w:rFonts w:eastAsia="SimSun"/>
          <w:bCs/>
          <w:color w:val="FF0000"/>
          <w:lang w:val="en-US" w:eastAsia="zh-CN"/>
        </w:rPr>
      </w:pPr>
      <w:r>
        <w:rPr>
          <w:rFonts w:eastAsia="SimSun" w:hint="eastAsia"/>
          <w:lang w:val="en-US" w:eastAsia="zh-CN"/>
        </w:rPr>
        <w:lastRenderedPageBreak/>
        <w:t xml:space="preserve"> </w:t>
      </w:r>
      <w:r>
        <w:t>3</w:t>
      </w:r>
      <w:r>
        <w:rPr>
          <w:lang w:val="en-US"/>
        </w:rPr>
        <w:t xml:space="preserve"> </w:t>
      </w:r>
      <w:proofErr w:type="gramStart"/>
      <w:r>
        <w:t>Discussion</w:t>
      </w:r>
      <w:proofErr w:type="gramEnd"/>
    </w:p>
    <w:p w14:paraId="7718B78B" w14:textId="77777777" w:rsidR="00535CFE" w:rsidRDefault="00EB14A0">
      <w:pPr>
        <w:spacing w:after="120"/>
        <w:jc w:val="both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Digital fairway development and Implementation, within the field of IALA, mainly involves research and discussion on the role and functionality of </w:t>
      </w:r>
      <w:r>
        <w:rPr>
          <w:rFonts w:ascii="Calibri" w:eastAsia="SimSun" w:hAnsi="Calibri" w:hint="eastAsia"/>
          <w:lang w:val="en-US" w:eastAsia="zh-CN"/>
        </w:rPr>
        <w:t xml:space="preserve">marine </w:t>
      </w:r>
      <w:proofErr w:type="spellStart"/>
      <w:r>
        <w:rPr>
          <w:rFonts w:ascii="Calibri" w:eastAsia="SimSun" w:hAnsi="Calibri"/>
          <w:lang w:val="en-US" w:eastAsia="zh-CN"/>
        </w:rPr>
        <w:t>AtoN</w:t>
      </w:r>
      <w:r>
        <w:rPr>
          <w:rFonts w:ascii="Calibri" w:eastAsia="SimSun" w:hAnsi="Calibri" w:hint="eastAsia"/>
          <w:lang w:val="en-US" w:eastAsia="zh-CN"/>
        </w:rPr>
        <w:t>s</w:t>
      </w:r>
      <w:proofErr w:type="spellEnd"/>
      <w:r>
        <w:rPr>
          <w:rFonts w:ascii="Calibri" w:eastAsia="SimSun" w:hAnsi="Calibri"/>
          <w:lang w:val="en-US" w:eastAsia="zh-CN"/>
        </w:rPr>
        <w:t>.</w:t>
      </w:r>
    </w:p>
    <w:p w14:paraId="7718B78C" w14:textId="77777777" w:rsidR="00535CFE" w:rsidRDefault="00EB14A0">
      <w:pPr>
        <w:spacing w:after="120"/>
        <w:jc w:val="both"/>
        <w:rPr>
          <w:rFonts w:ascii="Calibri" w:eastAsia="SimSun" w:hAnsi="Calibri"/>
          <w:b/>
          <w:bCs/>
          <w:color w:val="FF0000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China has already </w:t>
      </w:r>
      <w:r>
        <w:rPr>
          <w:rFonts w:ascii="Calibri" w:eastAsia="SimSun" w:hAnsi="Calibri" w:hint="eastAsia"/>
          <w:lang w:val="en-US" w:eastAsia="zh-CN"/>
        </w:rPr>
        <w:t>launched</w:t>
      </w:r>
      <w:r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 xml:space="preserve">several </w:t>
      </w:r>
      <w:proofErr w:type="spellStart"/>
      <w:r>
        <w:rPr>
          <w:rFonts w:ascii="Calibri" w:eastAsia="SimSun" w:hAnsi="Calibri"/>
          <w:lang w:val="en-US" w:eastAsia="zh-CN"/>
        </w:rPr>
        <w:t>digtial</w:t>
      </w:r>
      <w:proofErr w:type="spellEnd"/>
      <w:r>
        <w:rPr>
          <w:rFonts w:ascii="Calibri" w:eastAsia="SimSun" w:hAnsi="Calibri"/>
          <w:lang w:val="en-US" w:eastAsia="zh-CN"/>
        </w:rPr>
        <w:t xml:space="preserve"> AtoN</w:t>
      </w:r>
      <w:r>
        <w:rPr>
          <w:rFonts w:ascii="Calibri" w:eastAsia="SimSun" w:hAnsi="Calibri" w:hint="eastAsia"/>
          <w:lang w:val="en-US" w:eastAsia="zh-CN"/>
        </w:rPr>
        <w:t xml:space="preserve"> projects on </w:t>
      </w:r>
      <w:r>
        <w:rPr>
          <w:rFonts w:ascii="Calibri" w:eastAsia="SimSun" w:hAnsi="Calibri"/>
          <w:lang w:val="en-US" w:eastAsia="zh-CN"/>
        </w:rPr>
        <w:t xml:space="preserve">marine environmental </w:t>
      </w:r>
      <w:r>
        <w:rPr>
          <w:rFonts w:ascii="Calibri" w:eastAsia="SimSun" w:hAnsi="Calibri" w:hint="eastAsia"/>
          <w:lang w:val="en-US" w:eastAsia="zh-CN"/>
        </w:rPr>
        <w:t xml:space="preserve">data </w:t>
      </w:r>
      <w:r>
        <w:rPr>
          <w:rFonts w:ascii="Calibri" w:eastAsia="SimSun" w:hAnsi="Calibri"/>
          <w:lang w:val="en-US" w:eastAsia="zh-CN"/>
        </w:rPr>
        <w:t xml:space="preserve">collection and </w:t>
      </w:r>
      <w:proofErr w:type="spellStart"/>
      <w:r>
        <w:rPr>
          <w:rFonts w:ascii="Calibri" w:eastAsia="SimSun" w:hAnsi="Calibri"/>
          <w:lang w:val="en-US" w:eastAsia="zh-CN"/>
        </w:rPr>
        <w:t>brodcast</w:t>
      </w:r>
      <w:proofErr w:type="spellEnd"/>
      <w:r>
        <w:rPr>
          <w:rFonts w:ascii="Calibri" w:eastAsia="SimSun" w:hAnsi="Calibri"/>
          <w:lang w:val="en-US" w:eastAsia="zh-CN"/>
        </w:rPr>
        <w:t xml:space="preserve"> and regi</w:t>
      </w:r>
      <w:r>
        <w:rPr>
          <w:rFonts w:ascii="Calibri" w:eastAsia="SimSun" w:hAnsi="Calibri" w:hint="eastAsia"/>
          <w:lang w:val="en-US" w:eastAsia="zh-CN"/>
        </w:rPr>
        <w:t>o</w:t>
      </w:r>
      <w:r>
        <w:rPr>
          <w:rFonts w:ascii="Calibri" w:eastAsia="SimSun" w:hAnsi="Calibri"/>
          <w:lang w:val="en-US" w:eastAsia="zh-CN"/>
        </w:rPr>
        <w:t>n</w:t>
      </w:r>
      <w:r>
        <w:rPr>
          <w:rFonts w:ascii="Calibri" w:eastAsia="SimSun" w:hAnsi="Calibri" w:hint="eastAsia"/>
          <w:lang w:val="en-US" w:eastAsia="zh-CN"/>
        </w:rPr>
        <w:t>al</w:t>
      </w:r>
      <w:r>
        <w:rPr>
          <w:rFonts w:ascii="Calibri" w:eastAsia="SimSun" w:hAnsi="Calibri"/>
          <w:lang w:val="en-US" w:eastAsia="zh-CN"/>
        </w:rPr>
        <w:t xml:space="preserve"> </w:t>
      </w:r>
      <w:proofErr w:type="spellStart"/>
      <w:r>
        <w:rPr>
          <w:rFonts w:ascii="Calibri" w:eastAsia="SimSun" w:hAnsi="Calibri"/>
          <w:lang w:val="en-US" w:eastAsia="zh-CN"/>
        </w:rPr>
        <w:t>navgation</w:t>
      </w:r>
      <w:proofErr w:type="spellEnd"/>
      <w:r>
        <w:rPr>
          <w:rFonts w:ascii="Calibri" w:eastAsia="SimSun" w:hAnsi="Calibri"/>
          <w:lang w:val="en-US" w:eastAsia="zh-CN"/>
        </w:rPr>
        <w:t xml:space="preserve"> pre-</w:t>
      </w:r>
      <w:proofErr w:type="spellStart"/>
      <w:r>
        <w:rPr>
          <w:rFonts w:ascii="Calibri" w:eastAsia="SimSun" w:hAnsi="Calibri"/>
          <w:lang w:val="en-US" w:eastAsia="zh-CN"/>
        </w:rPr>
        <w:t>warnning</w:t>
      </w:r>
      <w:proofErr w:type="spellEnd"/>
      <w:r>
        <w:rPr>
          <w:rFonts w:ascii="Calibri" w:eastAsia="SimSun" w:hAnsi="Calibri"/>
          <w:lang w:val="en-US" w:eastAsia="zh-CN"/>
        </w:rPr>
        <w:t xml:space="preserve"> system (</w:t>
      </w:r>
      <w:bookmarkStart w:id="1" w:name="OLE_LINK2"/>
      <w:r>
        <w:rPr>
          <w:rFonts w:ascii="Calibri" w:eastAsia="SimSun" w:hAnsi="Calibri"/>
          <w:lang w:val="en-US" w:eastAsia="zh-CN"/>
        </w:rPr>
        <w:t>electronic fence application</w:t>
      </w:r>
      <w:bookmarkEnd w:id="1"/>
      <w:r>
        <w:rPr>
          <w:rFonts w:ascii="Calibri" w:eastAsia="SimSun" w:hAnsi="Calibri"/>
          <w:lang w:val="en-US" w:eastAsia="zh-CN"/>
        </w:rPr>
        <w:t xml:space="preserve">) in </w:t>
      </w:r>
      <w:r>
        <w:rPr>
          <w:rFonts w:ascii="Calibri" w:eastAsia="SimSun" w:hAnsi="Calibri" w:hint="eastAsia"/>
          <w:lang w:val="en-US" w:eastAsia="zh-CN"/>
        </w:rPr>
        <w:t>large</w:t>
      </w:r>
      <w:r>
        <w:rPr>
          <w:rFonts w:ascii="Calibri" w:eastAsia="SimSun" w:hAnsi="Calibri"/>
          <w:lang w:val="en-US" w:eastAsia="zh-CN"/>
        </w:rPr>
        <w:t xml:space="preserve"> ports such as Shanghai Port, Ningbo Zhoushan Port, Guangzhou Port, and Tianjin Port.</w:t>
      </w:r>
    </w:p>
    <w:p w14:paraId="7718B78D" w14:textId="77777777" w:rsidR="00535CFE" w:rsidRDefault="00EB14A0">
      <w:pPr>
        <w:spacing w:after="120"/>
        <w:jc w:val="both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Through China's practice in the field of digital </w:t>
      </w:r>
      <w:proofErr w:type="spellStart"/>
      <w:r>
        <w:rPr>
          <w:rFonts w:ascii="Calibri" w:eastAsia="SimSun" w:hAnsi="Calibri"/>
          <w:lang w:val="en-US" w:eastAsia="zh-CN"/>
        </w:rPr>
        <w:t>AtoN</w:t>
      </w:r>
      <w:r>
        <w:rPr>
          <w:rFonts w:ascii="Calibri" w:eastAsia="SimSun" w:hAnsi="Calibri" w:hint="eastAsia"/>
          <w:lang w:val="en-US" w:eastAsia="zh-CN"/>
        </w:rPr>
        <w:t>s</w:t>
      </w:r>
      <w:proofErr w:type="spellEnd"/>
      <w:r>
        <w:rPr>
          <w:rFonts w:ascii="Calibri" w:eastAsia="SimSun" w:hAnsi="Calibri"/>
          <w:lang w:val="en-US" w:eastAsia="zh-CN"/>
        </w:rPr>
        <w:t xml:space="preserve">, it is believed that three key aspects need to be considered in the process of </w:t>
      </w:r>
      <w:r>
        <w:rPr>
          <w:rFonts w:ascii="Calibri" w:eastAsia="SimSun" w:hAnsi="Calibri" w:hint="eastAsia"/>
          <w:lang w:val="en-US" w:eastAsia="zh-CN"/>
        </w:rPr>
        <w:t>developing</w:t>
      </w:r>
      <w:r>
        <w:rPr>
          <w:rFonts w:ascii="Calibri" w:eastAsia="SimSun" w:hAnsi="Calibri"/>
          <w:lang w:val="en-US" w:eastAsia="zh-CN"/>
        </w:rPr>
        <w:t xml:space="preserve"> and implementing digital navigation fairway: </w:t>
      </w:r>
    </w:p>
    <w:p w14:paraId="7718B78E" w14:textId="77777777" w:rsidR="00535CFE" w:rsidRDefault="00EB14A0">
      <w:pPr>
        <w:spacing w:after="120"/>
        <w:jc w:val="both"/>
        <w:rPr>
          <w:rFonts w:ascii="Calibri" w:eastAsia="SimSun" w:hAnsi="Calibri"/>
          <w:b/>
          <w:bCs/>
          <w:color w:val="FF0000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First, the digitization of </w:t>
      </w:r>
      <w:proofErr w:type="spellStart"/>
      <w:r>
        <w:rPr>
          <w:rFonts w:ascii="Calibri" w:eastAsia="SimSun" w:hAnsi="Calibri" w:hint="eastAsia"/>
          <w:lang w:val="en-US" w:eastAsia="zh-CN"/>
        </w:rPr>
        <w:t>traditionnal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</w:t>
      </w:r>
      <w:proofErr w:type="spellStart"/>
      <w:proofErr w:type="gramStart"/>
      <w:r>
        <w:rPr>
          <w:rFonts w:ascii="Calibri" w:eastAsia="SimSun" w:hAnsi="Calibri"/>
          <w:lang w:val="en-US" w:eastAsia="zh-CN"/>
        </w:rPr>
        <w:t>AtoN</w:t>
      </w:r>
      <w:r>
        <w:rPr>
          <w:rFonts w:ascii="Calibri" w:eastAsia="SimSun" w:hAnsi="Calibri" w:hint="eastAsia"/>
          <w:lang w:val="en-US" w:eastAsia="zh-CN"/>
        </w:rPr>
        <w:t>s</w:t>
      </w:r>
      <w:proofErr w:type="spellEnd"/>
      <w:r>
        <w:rPr>
          <w:rFonts w:ascii="Calibri" w:eastAsia="SimSun" w:hAnsi="Calibri"/>
          <w:lang w:val="en-US" w:eastAsia="zh-CN"/>
        </w:rPr>
        <w:t xml:space="preserve"> ,</w:t>
      </w:r>
      <w:proofErr w:type="gramEnd"/>
      <w:r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 xml:space="preserve">that </w:t>
      </w:r>
      <w:r>
        <w:rPr>
          <w:rFonts w:ascii="Calibri" w:eastAsia="SimSun" w:hAnsi="Calibri"/>
          <w:lang w:val="en-US" w:eastAsia="zh-CN"/>
        </w:rPr>
        <w:t>mainly through such</w:t>
      </w:r>
      <w:r>
        <w:rPr>
          <w:rFonts w:ascii="Calibri" w:eastAsia="SimSun" w:hAnsi="Calibri" w:hint="eastAsia"/>
          <w:lang w:val="en-US" w:eastAsia="zh-CN"/>
        </w:rPr>
        <w:t xml:space="preserve"> ways</w:t>
      </w:r>
      <w:r>
        <w:rPr>
          <w:rFonts w:ascii="Calibri" w:eastAsia="SimSun" w:hAnsi="Calibri"/>
          <w:lang w:val="en-US" w:eastAsia="zh-CN"/>
        </w:rPr>
        <w:t xml:space="preserve"> as AIS AtoN, remote </w:t>
      </w:r>
      <w:proofErr w:type="spellStart"/>
      <w:r>
        <w:rPr>
          <w:rFonts w:ascii="Calibri" w:eastAsia="SimSun" w:hAnsi="Calibri" w:hint="eastAsia"/>
          <w:lang w:val="en-US" w:eastAsia="zh-CN"/>
        </w:rPr>
        <w:t>moritor</w:t>
      </w:r>
      <w:proofErr w:type="spellEnd"/>
      <w:r>
        <w:rPr>
          <w:rFonts w:ascii="Calibri" w:eastAsia="SimSun" w:hAnsi="Calibri"/>
          <w:lang w:val="en-US" w:eastAsia="zh-CN"/>
        </w:rPr>
        <w:t xml:space="preserve"> and control system, etc., to </w:t>
      </w:r>
      <w:r>
        <w:rPr>
          <w:rFonts w:ascii="Calibri" w:eastAsia="SimSun" w:hAnsi="Calibri" w:hint="eastAsia"/>
          <w:lang w:val="en-US" w:eastAsia="zh-CN"/>
        </w:rPr>
        <w:t>provide digital information of</w:t>
      </w:r>
      <w:r>
        <w:rPr>
          <w:rFonts w:ascii="Calibri" w:eastAsia="SimSun" w:hAnsi="Calibri"/>
          <w:lang w:val="en-US" w:eastAsia="zh-CN"/>
        </w:rPr>
        <w:t xml:space="preserve"> the characteristics and status </w:t>
      </w:r>
      <w:r>
        <w:rPr>
          <w:rFonts w:ascii="Calibri" w:eastAsia="SimSun" w:hAnsi="Calibri" w:hint="eastAsia"/>
          <w:lang w:val="en-US" w:eastAsia="zh-CN"/>
        </w:rPr>
        <w:t>on marine</w:t>
      </w:r>
      <w:r>
        <w:rPr>
          <w:rFonts w:ascii="Calibri" w:eastAsia="SimSun" w:hAnsi="Calibri"/>
          <w:lang w:val="en-US" w:eastAsia="zh-CN"/>
        </w:rPr>
        <w:t xml:space="preserve"> AtoN. It is also necessary to evaluate the current degree of digitization of AtoN and future development </w:t>
      </w:r>
      <w:proofErr w:type="gramStart"/>
      <w:r>
        <w:rPr>
          <w:rFonts w:ascii="Calibri" w:eastAsia="SimSun" w:hAnsi="Calibri"/>
          <w:lang w:val="en-US" w:eastAsia="zh-CN"/>
        </w:rPr>
        <w:t>goals</w:t>
      </w:r>
      <w:r>
        <w:rPr>
          <w:rFonts w:ascii="Calibri" w:eastAsia="SimSun" w:hAnsi="Calibri"/>
          <w:lang w:val="en-US" w:eastAsia="zh-CN"/>
        </w:rPr>
        <w:t>；</w:t>
      </w:r>
      <w:proofErr w:type="gramEnd"/>
    </w:p>
    <w:p w14:paraId="7718B78F" w14:textId="77777777" w:rsidR="00535CFE" w:rsidRDefault="00EB14A0">
      <w:pPr>
        <w:spacing w:after="120"/>
        <w:jc w:val="both"/>
        <w:rPr>
          <w:rFonts w:ascii="Calibri" w:eastAsia="SimSun" w:hAnsi="Calibri"/>
          <w:b/>
          <w:bCs/>
          <w:color w:val="FF0000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Secondly, </w:t>
      </w:r>
      <w:r>
        <w:rPr>
          <w:rFonts w:ascii="Calibri" w:eastAsia="SimSun" w:hAnsi="Calibri" w:hint="eastAsia"/>
          <w:lang w:val="en-US" w:eastAsia="zh-CN"/>
        </w:rPr>
        <w:t xml:space="preserve">the certain types of data and information of </w:t>
      </w:r>
      <w:proofErr w:type="spellStart"/>
      <w:r>
        <w:rPr>
          <w:rFonts w:ascii="Calibri" w:eastAsia="SimSun" w:hAnsi="Calibri" w:hint="eastAsia"/>
          <w:lang w:val="en-US" w:eastAsia="zh-CN"/>
        </w:rPr>
        <w:t>digtial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fairway which can be </w:t>
      </w:r>
      <w:proofErr w:type="spellStart"/>
      <w:r>
        <w:rPr>
          <w:rFonts w:ascii="Calibri" w:eastAsia="SimSun" w:hAnsi="Calibri" w:hint="eastAsia"/>
          <w:lang w:val="en-US" w:eastAsia="zh-CN"/>
        </w:rPr>
        <w:t>collecxted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and served by marine </w:t>
      </w:r>
      <w:proofErr w:type="spellStart"/>
      <w:r>
        <w:rPr>
          <w:rFonts w:ascii="Calibri" w:eastAsia="SimSun" w:hAnsi="Calibri" w:hint="eastAsia"/>
          <w:lang w:val="en-US" w:eastAsia="zh-CN"/>
        </w:rPr>
        <w:t>AtoNs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. For </w:t>
      </w:r>
      <w:proofErr w:type="spellStart"/>
      <w:r>
        <w:rPr>
          <w:rFonts w:ascii="Calibri" w:eastAsia="SimSun" w:hAnsi="Calibri" w:hint="eastAsia"/>
          <w:lang w:val="en-US" w:eastAsia="zh-CN"/>
        </w:rPr>
        <w:t>exmple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, </w:t>
      </w:r>
      <w:r>
        <w:rPr>
          <w:rFonts w:ascii="Calibri" w:eastAsia="SimSun" w:hAnsi="Calibri"/>
          <w:lang w:val="en-US" w:eastAsia="zh-CN"/>
        </w:rPr>
        <w:t>collection and dissemination of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>environmental information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 xml:space="preserve">such as channel water </w:t>
      </w:r>
      <w:proofErr w:type="spellStart"/>
      <w:r>
        <w:rPr>
          <w:rFonts w:ascii="Calibri" w:eastAsia="SimSun" w:hAnsi="Calibri"/>
          <w:lang w:val="en-US" w:eastAsia="zh-CN"/>
        </w:rPr>
        <w:t>depthsuch</w:t>
      </w:r>
      <w:proofErr w:type="spellEnd"/>
      <w:r>
        <w:rPr>
          <w:rFonts w:ascii="Calibri" w:eastAsia="SimSun" w:hAnsi="Calibri" w:hint="eastAsia"/>
          <w:lang w:val="en-US" w:eastAsia="zh-CN"/>
        </w:rPr>
        <w:t>,</w:t>
      </w:r>
      <w:r>
        <w:rPr>
          <w:rFonts w:ascii="Calibri" w:eastAsia="SimSun" w:hAnsi="Calibri"/>
          <w:lang w:val="en-US" w:eastAsia="zh-CN"/>
        </w:rPr>
        <w:t xml:space="preserve"> hydrology and meteorology</w:t>
      </w:r>
      <w:r>
        <w:rPr>
          <w:rFonts w:ascii="Calibri" w:eastAsia="SimSun" w:hAnsi="Calibri" w:hint="eastAsia"/>
          <w:lang w:val="en-US" w:eastAsia="zh-CN"/>
        </w:rPr>
        <w:t>,</w:t>
      </w:r>
      <w:r>
        <w:rPr>
          <w:rFonts w:ascii="Calibri" w:eastAsia="SimSun" w:hAnsi="Calibri"/>
          <w:lang w:val="en-US" w:eastAsia="zh-CN"/>
        </w:rPr>
        <w:t xml:space="preserve"> </w:t>
      </w:r>
      <w:proofErr w:type="gramStart"/>
      <w:r>
        <w:rPr>
          <w:rFonts w:ascii="Calibri" w:eastAsia="SimSun" w:hAnsi="Calibri"/>
          <w:lang w:val="en-US" w:eastAsia="zh-CN"/>
        </w:rPr>
        <w:t>identification</w:t>
      </w:r>
      <w:proofErr w:type="gramEnd"/>
      <w:r>
        <w:rPr>
          <w:rFonts w:ascii="Calibri" w:eastAsia="SimSun" w:hAnsi="Calibri"/>
          <w:lang w:val="en-US" w:eastAsia="zh-CN"/>
        </w:rPr>
        <w:t xml:space="preserve"> and monitoring of </w:t>
      </w:r>
      <w:proofErr w:type="spellStart"/>
      <w:r>
        <w:rPr>
          <w:rFonts w:ascii="Calibri" w:eastAsia="SimSun" w:hAnsi="Calibri" w:hint="eastAsia"/>
          <w:lang w:val="en-US" w:eastAsia="zh-CN"/>
        </w:rPr>
        <w:t>abovewarter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</w:t>
      </w:r>
      <w:proofErr w:type="spellStart"/>
      <w:r>
        <w:rPr>
          <w:rFonts w:ascii="Calibri" w:eastAsia="SimSun" w:hAnsi="Calibri" w:hint="eastAsia"/>
          <w:lang w:val="en-US" w:eastAsia="zh-CN"/>
        </w:rPr>
        <w:t>objectis</w:t>
      </w:r>
      <w:proofErr w:type="spellEnd"/>
      <w:r>
        <w:rPr>
          <w:rFonts w:ascii="Calibri" w:eastAsia="SimSun" w:hAnsi="Calibri"/>
          <w:lang w:val="en-US" w:eastAsia="zh-CN"/>
        </w:rPr>
        <w:t xml:space="preserve"> information; </w:t>
      </w:r>
      <w:r>
        <w:rPr>
          <w:rFonts w:ascii="Calibri" w:eastAsia="SimSun" w:hAnsi="Calibri" w:hint="eastAsia"/>
          <w:lang w:val="en-US" w:eastAsia="zh-CN"/>
        </w:rPr>
        <w:t xml:space="preserve">and marking </w:t>
      </w:r>
      <w:r>
        <w:rPr>
          <w:rFonts w:ascii="Calibri" w:eastAsia="SimSun" w:hAnsi="Calibri"/>
          <w:lang w:val="en-US" w:eastAsia="zh-CN"/>
        </w:rPr>
        <w:t>and early warning of construction, operations and buildings around waterways</w:t>
      </w:r>
      <w:r>
        <w:rPr>
          <w:rFonts w:ascii="Calibri" w:eastAsia="SimSun" w:hAnsi="Calibri" w:hint="eastAsia"/>
          <w:lang w:val="en-US" w:eastAsia="zh-CN"/>
        </w:rPr>
        <w:t xml:space="preserve">. The </w:t>
      </w:r>
      <w:proofErr w:type="spellStart"/>
      <w:r>
        <w:rPr>
          <w:rFonts w:ascii="Calibri" w:eastAsia="SimSun" w:hAnsi="Calibri" w:hint="eastAsia"/>
          <w:lang w:val="en-US" w:eastAsia="zh-CN"/>
        </w:rPr>
        <w:t>comlimentary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use and </w:t>
      </w:r>
      <w:r>
        <w:rPr>
          <w:rFonts w:ascii="Calibri" w:eastAsia="SimSun" w:hAnsi="Calibri"/>
          <w:lang w:val="en-US" w:eastAsia="zh-CN"/>
        </w:rPr>
        <w:t xml:space="preserve">electronic fence </w:t>
      </w:r>
      <w:proofErr w:type="spellStart"/>
      <w:proofErr w:type="gramStart"/>
      <w:r>
        <w:rPr>
          <w:rFonts w:ascii="Calibri" w:eastAsia="SimSun" w:hAnsi="Calibri"/>
          <w:lang w:val="en-US" w:eastAsia="zh-CN"/>
        </w:rPr>
        <w:t>application</w:t>
      </w:r>
      <w:r>
        <w:rPr>
          <w:rFonts w:ascii="Calibri" w:eastAsia="SimSun" w:hAnsi="Calibri" w:hint="eastAsia"/>
          <w:lang w:val="en-US" w:eastAsia="zh-CN"/>
        </w:rPr>
        <w:t>of</w:t>
      </w:r>
      <w:proofErr w:type="spellEnd"/>
      <w:proofErr w:type="gramEnd"/>
      <w:r>
        <w:rPr>
          <w:rFonts w:ascii="Calibri" w:eastAsia="SimSun" w:hAnsi="Calibri" w:hint="eastAsia"/>
          <w:lang w:val="en-US" w:eastAsia="zh-CN"/>
        </w:rPr>
        <w:t xml:space="preserve"> </w:t>
      </w:r>
      <w:proofErr w:type="spellStart"/>
      <w:r>
        <w:rPr>
          <w:rFonts w:ascii="Calibri" w:eastAsia="SimSun" w:hAnsi="Calibri" w:hint="eastAsia"/>
          <w:lang w:val="en-US" w:eastAsia="zh-CN"/>
        </w:rPr>
        <w:t>AtoNs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can provide sound solution </w:t>
      </w:r>
      <w:proofErr w:type="gramStart"/>
      <w:r>
        <w:rPr>
          <w:rFonts w:ascii="Calibri" w:eastAsia="SimSun" w:hAnsi="Calibri" w:hint="eastAsia"/>
          <w:lang w:val="en-US" w:eastAsia="zh-CN"/>
        </w:rPr>
        <w:t>by  carrying</w:t>
      </w:r>
      <w:proofErr w:type="gramEnd"/>
      <w:r>
        <w:rPr>
          <w:rFonts w:ascii="Calibri" w:eastAsia="SimSun" w:hAnsi="Calibri" w:hint="eastAsia"/>
          <w:lang w:val="en-US" w:eastAsia="zh-CN"/>
        </w:rPr>
        <w:t xml:space="preserve"> related sensors, developing service and data system, and updating structure, power system and </w:t>
      </w:r>
      <w:proofErr w:type="spellStart"/>
      <w:r>
        <w:rPr>
          <w:rFonts w:ascii="Calibri" w:eastAsia="SimSun" w:hAnsi="Calibri" w:hint="eastAsia"/>
          <w:lang w:val="en-US" w:eastAsia="zh-CN"/>
        </w:rPr>
        <w:t>communicaitons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links.</w:t>
      </w:r>
      <w:r>
        <w:rPr>
          <w:rFonts w:ascii="Calibri" w:eastAsia="SimSun" w:hAnsi="Calibri"/>
          <w:lang w:val="en-US" w:eastAsia="zh-CN"/>
        </w:rPr>
        <w:t xml:space="preserve">  </w:t>
      </w:r>
    </w:p>
    <w:p w14:paraId="7718B790" w14:textId="77777777" w:rsidR="00535CFE" w:rsidRDefault="00EB14A0">
      <w:pPr>
        <w:spacing w:after="120"/>
        <w:jc w:val="both"/>
        <w:rPr>
          <w:rFonts w:ascii="Calibri" w:eastAsia="SimSun" w:hAnsi="Calibri"/>
          <w:b/>
          <w:bCs/>
          <w:color w:val="FF0000"/>
          <w:lang w:val="en-US" w:eastAsia="zh-CN"/>
        </w:rPr>
      </w:pPr>
      <w:r>
        <w:rPr>
          <w:rFonts w:ascii="Calibri" w:eastAsia="SimSun" w:hAnsi="Calibri"/>
          <w:lang w:val="en-US" w:eastAsia="zh-CN"/>
        </w:rPr>
        <w:t>Thirdly, the AtoN service level and maintenance requirements are special requirements in digital fairways. The new service methods</w:t>
      </w:r>
      <w:r>
        <w:rPr>
          <w:rFonts w:ascii="Calibri" w:eastAsia="SimSun" w:hAnsi="Calibri" w:hint="eastAsia"/>
          <w:lang w:val="en-US" w:eastAsia="zh-CN"/>
        </w:rPr>
        <w:t xml:space="preserve"> of </w:t>
      </w:r>
      <w:r>
        <w:rPr>
          <w:rFonts w:ascii="Calibri" w:eastAsia="SimSun" w:hAnsi="Calibri"/>
          <w:lang w:val="en-US" w:eastAsia="zh-CN"/>
        </w:rPr>
        <w:t xml:space="preserve">digital </w:t>
      </w:r>
      <w:proofErr w:type="gramStart"/>
      <w:r>
        <w:rPr>
          <w:rFonts w:ascii="Calibri" w:eastAsia="SimSun" w:hAnsi="Calibri" w:hint="eastAsia"/>
          <w:lang w:val="en-US" w:eastAsia="zh-CN"/>
        </w:rPr>
        <w:t xml:space="preserve">development </w:t>
      </w:r>
      <w:r>
        <w:rPr>
          <w:rFonts w:ascii="Calibri" w:eastAsia="SimSun" w:hAnsi="Calibri"/>
          <w:lang w:val="en-US" w:eastAsia="zh-CN"/>
        </w:rPr>
        <w:t xml:space="preserve"> of</w:t>
      </w:r>
      <w:proofErr w:type="gramEnd"/>
      <w:r>
        <w:rPr>
          <w:rFonts w:ascii="Calibri" w:eastAsia="SimSun" w:hAnsi="Calibri"/>
          <w:lang w:val="en-US" w:eastAsia="zh-CN"/>
        </w:rPr>
        <w:t xml:space="preserve"> AtoN, especially the construction of multi-functional AtoN, </w:t>
      </w:r>
      <w:r>
        <w:rPr>
          <w:rFonts w:ascii="Calibri" w:eastAsia="SimSun" w:hAnsi="Calibri" w:hint="eastAsia"/>
          <w:lang w:val="en-US" w:eastAsia="zh-CN"/>
        </w:rPr>
        <w:t>have to meet</w:t>
      </w:r>
      <w:r>
        <w:rPr>
          <w:rFonts w:ascii="Calibri" w:eastAsia="SimSun" w:hAnsi="Calibri"/>
          <w:lang w:val="en-US" w:eastAsia="zh-CN"/>
        </w:rPr>
        <w:t xml:space="preserve"> new requirements in terms of availability, reliability, and AtoN maintenance and frequency. It is necessary to pay special attention during implementation.</w:t>
      </w:r>
    </w:p>
    <w:p w14:paraId="7718B791" w14:textId="77777777" w:rsidR="00535CFE" w:rsidRDefault="00EB14A0">
      <w:pPr>
        <w:spacing w:after="120"/>
        <w:jc w:val="both"/>
        <w:rPr>
          <w:rFonts w:ascii="Calibri" w:eastAsia="SimSun" w:hAnsi="Calibri"/>
          <w:color w:val="000000"/>
          <w:lang w:val="en-US" w:eastAsia="zh-CN"/>
        </w:rPr>
      </w:pPr>
      <w:r>
        <w:rPr>
          <w:rFonts w:ascii="Calibri" w:eastAsia="SimSun" w:hAnsi="Calibri"/>
          <w:color w:val="000000"/>
          <w:lang w:val="en-US" w:eastAsia="zh-CN"/>
        </w:rPr>
        <w:t xml:space="preserve">For example, China has conducted research on the planning of Maritime 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Data </w:t>
      </w:r>
      <w:proofErr w:type="spellStart"/>
      <w:r>
        <w:rPr>
          <w:rFonts w:ascii="Calibri" w:eastAsia="SimSun" w:hAnsi="Calibri" w:hint="eastAsia"/>
          <w:color w:val="000000"/>
          <w:lang w:val="en-US" w:eastAsia="zh-CN"/>
        </w:rPr>
        <w:t>Sensoring</w:t>
      </w:r>
      <w:proofErr w:type="spellEnd"/>
      <w:r>
        <w:rPr>
          <w:rFonts w:ascii="Calibri" w:eastAsia="SimSun" w:hAnsi="Calibri"/>
          <w:color w:val="000000"/>
          <w:lang w:val="en-US" w:eastAsia="zh-CN"/>
        </w:rPr>
        <w:t xml:space="preserve"> Network in the East China Sea Area </w:t>
      </w:r>
      <w:r>
        <w:rPr>
          <w:rFonts w:ascii="Calibri" w:eastAsia="SimSun" w:hAnsi="Calibri" w:hint="eastAsia"/>
          <w:color w:val="000000"/>
          <w:lang w:val="en-US" w:eastAsia="zh-CN"/>
        </w:rPr>
        <w:t>through</w:t>
      </w:r>
      <w:r>
        <w:rPr>
          <w:rFonts w:ascii="Calibri" w:eastAsia="SimSun" w:hAnsi="Calibri"/>
          <w:color w:val="000000"/>
          <w:lang w:val="en-US" w:eastAsia="zh-CN"/>
        </w:rPr>
        <w:t xml:space="preserve"> </w:t>
      </w:r>
      <w:proofErr w:type="spellStart"/>
      <w:r>
        <w:rPr>
          <w:rFonts w:ascii="Calibri" w:eastAsia="SimSun" w:hAnsi="Calibri"/>
          <w:color w:val="000000"/>
          <w:lang w:val="en-US" w:eastAsia="zh-CN"/>
        </w:rPr>
        <w:t>visua</w:t>
      </w:r>
      <w:proofErr w:type="spellEnd"/>
      <w:r>
        <w:rPr>
          <w:rFonts w:ascii="Calibri" w:eastAsia="SimSun" w:hAnsi="Calibri"/>
          <w:color w:val="000000"/>
          <w:lang w:val="en-US" w:eastAsia="zh-CN"/>
        </w:rPr>
        <w:t xml:space="preserve"> and has determined the construction mode, 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to </w:t>
      </w:r>
      <w:r>
        <w:rPr>
          <w:rFonts w:ascii="Calibri" w:eastAsia="SimSun" w:hAnsi="Calibri"/>
          <w:color w:val="000000"/>
          <w:lang w:val="en-US" w:eastAsia="zh-CN"/>
        </w:rPr>
        <w:t>fully utiliz</w:t>
      </w:r>
      <w:r>
        <w:rPr>
          <w:rFonts w:ascii="Calibri" w:eastAsia="SimSun" w:hAnsi="Calibri" w:hint="eastAsia"/>
          <w:color w:val="000000"/>
          <w:lang w:val="en-US" w:eastAsia="zh-CN"/>
        </w:rPr>
        <w:t>e</w:t>
      </w:r>
      <w:r>
        <w:rPr>
          <w:rFonts w:ascii="Calibri" w:eastAsia="SimSun" w:hAnsi="Calibri"/>
          <w:color w:val="000000"/>
          <w:lang w:val="en-US" w:eastAsia="zh-CN"/>
        </w:rPr>
        <w:t xml:space="preserve"> the advantages of all parties to comprehensively plan and integrate marine data resources systems, establish a unified data management and service quality system, achieve interconnection and mutual recognition of various marine data among departments.</w:t>
      </w:r>
    </w:p>
    <w:p w14:paraId="7718B792" w14:textId="77777777" w:rsidR="00535CFE" w:rsidRDefault="00EB14A0">
      <w:pPr>
        <w:spacing w:after="120"/>
        <w:jc w:val="both"/>
        <w:rPr>
          <w:rFonts w:ascii="Calibri" w:eastAsia="SimSun" w:hAnsi="Calibri"/>
          <w:color w:val="000000"/>
          <w:lang w:val="en-US" w:eastAsia="zh-CN"/>
        </w:rPr>
      </w:pPr>
      <w:r>
        <w:rPr>
          <w:rFonts w:ascii="Calibri" w:eastAsia="SimSun" w:hAnsi="Calibri"/>
          <w:color w:val="000000"/>
          <w:lang w:val="en-US" w:eastAsia="zh-CN"/>
        </w:rPr>
        <w:t xml:space="preserve">China has </w:t>
      </w:r>
      <w:r>
        <w:rPr>
          <w:rFonts w:ascii="Calibri" w:eastAsia="SimSun" w:hAnsi="Calibri" w:hint="eastAsia"/>
          <w:color w:val="000000"/>
          <w:lang w:val="en-US" w:eastAsia="zh-CN"/>
        </w:rPr>
        <w:t>implemented a test project</w:t>
      </w:r>
      <w:r>
        <w:rPr>
          <w:rFonts w:ascii="Calibri" w:eastAsia="SimSun" w:hAnsi="Calibri"/>
          <w:color w:val="000000"/>
          <w:lang w:val="en-US" w:eastAsia="zh-CN"/>
        </w:rPr>
        <w:t xml:space="preserve"> of the Yangtze Estuary Intelligent Navigation Service Area, benchmarking the technical route for e-navigation construction. Through interviews and surveys with </w:t>
      </w:r>
      <w:r>
        <w:rPr>
          <w:rFonts w:ascii="Calibri" w:eastAsia="SimSun" w:hAnsi="Calibri" w:hint="eastAsia"/>
          <w:color w:val="000000"/>
          <w:lang w:val="en-US" w:eastAsia="zh-CN"/>
        </w:rPr>
        <w:t>maritime Authorities</w:t>
      </w:r>
      <w:r>
        <w:rPr>
          <w:rFonts w:ascii="Calibri" w:eastAsia="SimSun" w:hAnsi="Calibri"/>
          <w:color w:val="000000"/>
          <w:lang w:val="en-US" w:eastAsia="zh-CN"/>
        </w:rPr>
        <w:t xml:space="preserve">, </w:t>
      </w:r>
      <w:r>
        <w:rPr>
          <w:rFonts w:ascii="Calibri" w:eastAsia="SimSun" w:hAnsi="Calibri" w:hint="eastAsia"/>
          <w:color w:val="000000"/>
          <w:lang w:val="en-US" w:eastAsia="zh-CN"/>
        </w:rPr>
        <w:t>companies</w:t>
      </w:r>
      <w:r>
        <w:rPr>
          <w:rFonts w:ascii="Calibri" w:eastAsia="SimSun" w:hAnsi="Calibri"/>
          <w:color w:val="000000"/>
          <w:lang w:val="en-US" w:eastAsia="zh-CN"/>
        </w:rPr>
        <w:t xml:space="preserve">, and ship crews, 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the </w:t>
      </w:r>
      <w:proofErr w:type="gramStart"/>
      <w:r>
        <w:rPr>
          <w:rFonts w:ascii="Calibri" w:eastAsia="SimSun" w:hAnsi="Calibri" w:hint="eastAsia"/>
          <w:color w:val="000000"/>
          <w:lang w:val="en-US" w:eastAsia="zh-CN"/>
        </w:rPr>
        <w:t>project</w:t>
      </w:r>
      <w:r>
        <w:rPr>
          <w:rFonts w:ascii="Calibri" w:eastAsia="SimSun" w:hAnsi="Calibri"/>
          <w:color w:val="000000"/>
          <w:lang w:val="en-US" w:eastAsia="zh-CN"/>
        </w:rPr>
        <w:t xml:space="preserve"> 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 </w:t>
      </w:r>
      <w:r>
        <w:rPr>
          <w:rFonts w:ascii="Calibri" w:eastAsia="SimSun" w:hAnsi="Calibri"/>
          <w:color w:val="000000"/>
          <w:lang w:val="en-US" w:eastAsia="zh-CN"/>
        </w:rPr>
        <w:t>gain</w:t>
      </w:r>
      <w:r>
        <w:rPr>
          <w:rFonts w:ascii="Calibri" w:eastAsia="SimSun" w:hAnsi="Calibri" w:hint="eastAsia"/>
          <w:color w:val="000000"/>
          <w:lang w:val="en-US" w:eastAsia="zh-CN"/>
        </w:rPr>
        <w:t>s</w:t>
      </w:r>
      <w:proofErr w:type="gramEnd"/>
      <w:r>
        <w:rPr>
          <w:rFonts w:ascii="Calibri" w:eastAsia="SimSun" w:hAnsi="Calibri" w:hint="eastAsia"/>
          <w:color w:val="000000"/>
          <w:lang w:val="en-US" w:eastAsia="zh-CN"/>
        </w:rPr>
        <w:t xml:space="preserve"> </w:t>
      </w:r>
      <w:r>
        <w:rPr>
          <w:rFonts w:ascii="Calibri" w:eastAsia="SimSun" w:hAnsi="Calibri"/>
          <w:color w:val="000000"/>
          <w:lang w:val="en-US" w:eastAsia="zh-CN"/>
        </w:rPr>
        <w:t xml:space="preserve"> an understanding of the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 user</w:t>
      </w:r>
      <w:r>
        <w:rPr>
          <w:rFonts w:ascii="Calibri" w:eastAsia="SimSun" w:hAnsi="Calibri"/>
          <w:color w:val="000000"/>
          <w:lang w:val="en-US" w:eastAsia="zh-CN"/>
        </w:rPr>
        <w:t xml:space="preserve"> needs, including ships and 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Authorities </w:t>
      </w:r>
      <w:r>
        <w:rPr>
          <w:rFonts w:ascii="Calibri" w:eastAsia="SimSun" w:hAnsi="Calibri"/>
          <w:color w:val="000000"/>
          <w:lang w:val="en-US" w:eastAsia="zh-CN"/>
        </w:rPr>
        <w:t>in the Yangtze Estuary, conduct</w:t>
      </w:r>
      <w:r>
        <w:rPr>
          <w:rFonts w:ascii="Calibri" w:eastAsia="SimSun" w:hAnsi="Calibri" w:hint="eastAsia"/>
          <w:color w:val="000000"/>
          <w:lang w:val="en-US" w:eastAsia="zh-CN"/>
        </w:rPr>
        <w:t>s</w:t>
      </w:r>
      <w:r>
        <w:rPr>
          <w:rFonts w:ascii="Calibri" w:eastAsia="SimSun" w:hAnsi="Calibri"/>
          <w:color w:val="000000"/>
          <w:lang w:val="en-US" w:eastAsia="zh-CN"/>
        </w:rPr>
        <w:t xml:space="preserve">  gap analysis, and proposed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 a</w:t>
      </w:r>
      <w:r>
        <w:rPr>
          <w:rFonts w:ascii="Calibri" w:eastAsia="SimSun" w:hAnsi="Calibri"/>
          <w:color w:val="000000"/>
          <w:lang w:val="en-US" w:eastAsia="zh-CN"/>
        </w:rPr>
        <w:t xml:space="preserve"> solutions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 plan</w:t>
      </w:r>
      <w:r>
        <w:rPr>
          <w:rFonts w:ascii="Calibri" w:eastAsia="SimSun" w:hAnsi="Calibri"/>
          <w:color w:val="000000"/>
          <w:lang w:val="en-US" w:eastAsia="zh-CN"/>
        </w:rPr>
        <w:t xml:space="preserve"> for the Yangtze Estuary Intelligent Navigation Service.</w:t>
      </w:r>
    </w:p>
    <w:p w14:paraId="7718B793" w14:textId="77777777" w:rsidR="00535CFE" w:rsidRDefault="00EB14A0">
      <w:pPr>
        <w:spacing w:after="120"/>
        <w:jc w:val="both"/>
        <w:rPr>
          <w:rFonts w:ascii="Calibri" w:eastAsia="SimSun" w:hAnsi="Calibri"/>
          <w:color w:val="000000"/>
          <w:lang w:val="en-US" w:eastAsia="zh-CN"/>
        </w:rPr>
      </w:pPr>
      <w:r>
        <w:rPr>
          <w:rFonts w:ascii="Calibri" w:eastAsia="SimSun" w:hAnsi="Calibri"/>
          <w:color w:val="000000"/>
          <w:lang w:val="en-US" w:eastAsia="zh-CN"/>
        </w:rPr>
        <w:t xml:space="preserve">China </w:t>
      </w:r>
      <w:r>
        <w:rPr>
          <w:rFonts w:ascii="Calibri" w:eastAsia="SimSun" w:hAnsi="Calibri" w:hint="eastAsia"/>
          <w:color w:val="000000"/>
          <w:lang w:val="en-US" w:eastAsia="zh-CN"/>
        </w:rPr>
        <w:t>develops</w:t>
      </w:r>
      <w:r>
        <w:rPr>
          <w:rFonts w:ascii="Calibri" w:eastAsia="SimSun" w:hAnsi="Calibri"/>
          <w:color w:val="000000"/>
          <w:lang w:val="en-US" w:eastAsia="zh-CN"/>
        </w:rPr>
        <w:t xml:space="preserve"> the real-time collection and broadcast of channel environmental information by installing </w:t>
      </w:r>
      <w:r>
        <w:rPr>
          <w:rFonts w:ascii="Calibri" w:eastAsia="SimSun" w:hAnsi="Calibri" w:hint="eastAsia"/>
          <w:color w:val="000000"/>
          <w:lang w:val="en-US" w:eastAsia="zh-CN"/>
        </w:rPr>
        <w:t>sensors</w:t>
      </w:r>
      <w:r>
        <w:rPr>
          <w:rFonts w:ascii="Calibri" w:eastAsia="SimSun" w:hAnsi="Calibri"/>
          <w:color w:val="000000"/>
          <w:lang w:val="en-US" w:eastAsia="zh-CN"/>
        </w:rPr>
        <w:t xml:space="preserve"> on traditional navigation marks. </w:t>
      </w:r>
      <w:r>
        <w:rPr>
          <w:rFonts w:ascii="Calibri" w:eastAsia="SimSun" w:hAnsi="Calibri" w:hint="eastAsia"/>
          <w:color w:val="000000"/>
          <w:lang w:val="en-US" w:eastAsia="zh-CN"/>
        </w:rPr>
        <w:t>Correspondingly</w:t>
      </w:r>
      <w:r>
        <w:rPr>
          <w:rFonts w:ascii="Calibri" w:eastAsia="SimSun" w:hAnsi="Calibri"/>
          <w:color w:val="000000"/>
          <w:lang w:val="en-US" w:eastAsia="zh-CN"/>
        </w:rPr>
        <w:t xml:space="preserve"> China is formulating relevant national technical standards to 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specify the requirements </w:t>
      </w:r>
      <w:proofErr w:type="gramStart"/>
      <w:r>
        <w:rPr>
          <w:rFonts w:ascii="Calibri" w:eastAsia="SimSun" w:hAnsi="Calibri" w:hint="eastAsia"/>
          <w:color w:val="000000"/>
          <w:lang w:val="en-US" w:eastAsia="zh-CN"/>
        </w:rPr>
        <w:t xml:space="preserve">of </w:t>
      </w:r>
      <w:r>
        <w:rPr>
          <w:rFonts w:ascii="Calibri" w:eastAsia="SimSun" w:hAnsi="Calibri"/>
          <w:color w:val="000000"/>
          <w:lang w:val="en-US" w:eastAsia="zh-CN"/>
        </w:rPr>
        <w:t xml:space="preserve"> the</w:t>
      </w:r>
      <w:proofErr w:type="gramEnd"/>
      <w:r>
        <w:rPr>
          <w:rFonts w:ascii="Calibri" w:eastAsia="SimSun" w:hAnsi="Calibri"/>
          <w:color w:val="000000"/>
          <w:lang w:val="en-US" w:eastAsia="zh-CN"/>
        </w:rPr>
        <w:t xml:space="preserve"> application scenarios</w:t>
      </w:r>
      <w:r>
        <w:rPr>
          <w:rFonts w:ascii="Calibri" w:eastAsia="SimSun" w:hAnsi="Calibri" w:hint="eastAsia"/>
          <w:color w:val="000000"/>
          <w:lang w:val="en-US" w:eastAsia="zh-CN"/>
        </w:rPr>
        <w:t>,</w:t>
      </w:r>
      <w:r>
        <w:rPr>
          <w:rFonts w:ascii="Calibri" w:eastAsia="SimSun" w:hAnsi="Calibri"/>
          <w:color w:val="000000"/>
          <w:lang w:val="en-US" w:eastAsia="zh-CN"/>
        </w:rPr>
        <w:t xml:space="preserve"> construction and implementation of channel environmental data. It mainly clarifies </w:t>
      </w:r>
      <w:r>
        <w:rPr>
          <w:rFonts w:ascii="Calibri" w:eastAsia="SimSun" w:hAnsi="Calibri" w:hint="eastAsia"/>
          <w:color w:val="000000"/>
          <w:lang w:val="en-US" w:eastAsia="zh-CN"/>
        </w:rPr>
        <w:t>the</w:t>
      </w:r>
      <w:r>
        <w:rPr>
          <w:rFonts w:ascii="Calibri" w:eastAsia="SimSun" w:hAnsi="Calibri"/>
          <w:color w:val="000000"/>
          <w:lang w:eastAsia="zh-CN"/>
        </w:rPr>
        <w:t xml:space="preserve"> </w:t>
      </w:r>
      <w:r>
        <w:rPr>
          <w:rFonts w:ascii="Calibri" w:eastAsia="SimSun" w:hAnsi="Calibri"/>
          <w:color w:val="000000"/>
          <w:lang w:val="en-US" w:eastAsia="zh-CN"/>
        </w:rPr>
        <w:t>application scope, deployment requirements, system compo</w:t>
      </w:r>
      <w:r>
        <w:rPr>
          <w:rFonts w:ascii="Calibri" w:eastAsia="SimSun" w:hAnsi="Calibri" w:hint="eastAsia"/>
          <w:color w:val="000000"/>
          <w:lang w:val="en-US" w:eastAsia="zh-CN"/>
        </w:rPr>
        <w:t>nents</w:t>
      </w:r>
      <w:r>
        <w:rPr>
          <w:rFonts w:ascii="Calibri" w:eastAsia="SimSun" w:hAnsi="Calibri"/>
          <w:color w:val="000000"/>
          <w:lang w:val="en-US" w:eastAsia="zh-CN"/>
        </w:rPr>
        <w:t xml:space="preserve">, </w:t>
      </w:r>
      <w:r>
        <w:rPr>
          <w:rFonts w:ascii="Calibri" w:eastAsia="SimSun" w:hAnsi="Calibri"/>
          <w:color w:val="000000"/>
          <w:lang w:val="en-US" w:eastAsia="zh-CN"/>
        </w:rPr>
        <w:t>service</w:t>
      </w:r>
      <w:r>
        <w:rPr>
          <w:rFonts w:ascii="Calibri" w:eastAsia="SimSun" w:hAnsi="Calibri" w:hint="eastAsia"/>
          <w:color w:val="000000"/>
          <w:lang w:val="en-US" w:eastAsia="zh-CN"/>
        </w:rPr>
        <w:t xml:space="preserve"> provision</w:t>
      </w:r>
      <w:r>
        <w:rPr>
          <w:rFonts w:ascii="Calibri" w:eastAsia="SimSun" w:hAnsi="Calibri"/>
          <w:color w:val="000000"/>
          <w:lang w:val="en-US" w:eastAsia="zh-CN"/>
        </w:rPr>
        <w:t>, etc. The framework content of this document is attached as an annex.</w:t>
      </w:r>
    </w:p>
    <w:p w14:paraId="7718B794" w14:textId="77777777" w:rsidR="00535CFE" w:rsidRDefault="00EB14A0">
      <w:pPr>
        <w:spacing w:after="120"/>
        <w:jc w:val="both"/>
        <w:rPr>
          <w:rFonts w:ascii="Calibri" w:eastAsia="SimSun" w:hAnsi="Calibri"/>
          <w:b/>
          <w:bCs/>
          <w:color w:val="FF0000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Therefore, </w:t>
      </w:r>
      <w:r>
        <w:rPr>
          <w:rFonts w:ascii="Calibri" w:eastAsia="SimSun" w:hAnsi="Calibri" w:hint="eastAsia"/>
          <w:lang w:val="en-US" w:eastAsia="zh-CN"/>
        </w:rPr>
        <w:t xml:space="preserve">it is </w:t>
      </w:r>
      <w:proofErr w:type="spellStart"/>
      <w:r>
        <w:rPr>
          <w:rFonts w:ascii="Calibri" w:eastAsia="SimSun" w:hAnsi="Calibri" w:hint="eastAsia"/>
          <w:lang w:val="en-US" w:eastAsia="zh-CN"/>
        </w:rPr>
        <w:t>recommded</w:t>
      </w:r>
      <w:proofErr w:type="spellEnd"/>
      <w:r>
        <w:rPr>
          <w:rFonts w:ascii="Calibri" w:eastAsia="SimSun" w:hAnsi="Calibri" w:hint="eastAsia"/>
          <w:lang w:val="en-US" w:eastAsia="zh-CN"/>
        </w:rPr>
        <w:t xml:space="preserve"> that </w:t>
      </w:r>
      <w:r>
        <w:rPr>
          <w:rFonts w:ascii="Calibri" w:eastAsia="SimSun" w:hAnsi="Calibri"/>
          <w:lang w:val="en-US" w:eastAsia="zh-CN"/>
        </w:rPr>
        <w:t xml:space="preserve">the guidelines for the </w:t>
      </w:r>
      <w:r>
        <w:rPr>
          <w:rFonts w:ascii="Calibri" w:eastAsia="SimSun" w:hAnsi="Calibri" w:hint="eastAsia"/>
          <w:lang w:val="en-US" w:eastAsia="zh-CN"/>
        </w:rPr>
        <w:t>development</w:t>
      </w:r>
      <w:r>
        <w:rPr>
          <w:rFonts w:ascii="Calibri" w:eastAsia="SimSun" w:hAnsi="Calibri"/>
          <w:lang w:val="en-US" w:eastAsia="zh-CN"/>
        </w:rPr>
        <w:t xml:space="preserve"> and Implementation of digital fairways </w:t>
      </w:r>
      <w:r>
        <w:rPr>
          <w:rFonts w:ascii="Calibri" w:eastAsia="SimSun" w:hAnsi="Calibri" w:hint="eastAsia"/>
          <w:lang w:val="en-US" w:eastAsia="zh-CN"/>
        </w:rPr>
        <w:t xml:space="preserve">could </w:t>
      </w:r>
      <w:r>
        <w:rPr>
          <w:rFonts w:ascii="Calibri" w:eastAsia="SimSun" w:hAnsi="Calibri"/>
          <w:lang w:val="en-US" w:eastAsia="zh-CN"/>
        </w:rPr>
        <w:t xml:space="preserve">fully </w:t>
      </w:r>
      <w:r>
        <w:rPr>
          <w:rFonts w:ascii="Calibri" w:eastAsia="SimSun" w:hAnsi="Calibri" w:hint="eastAsia"/>
          <w:lang w:val="en-US" w:eastAsia="zh-CN"/>
        </w:rPr>
        <w:t xml:space="preserve">consider </w:t>
      </w:r>
      <w:r>
        <w:rPr>
          <w:rFonts w:ascii="Calibri" w:eastAsia="SimSun" w:hAnsi="Calibri"/>
          <w:lang w:val="en-US" w:eastAsia="zh-CN"/>
        </w:rPr>
        <w:t>China</w:t>
      </w:r>
      <w:r>
        <w:rPr>
          <w:rFonts w:ascii="Calibri" w:eastAsia="SimSun" w:hAnsi="Calibri"/>
          <w:lang w:val="en-US" w:eastAsia="zh-CN"/>
        </w:rPr>
        <w:t>’</w:t>
      </w:r>
      <w:r>
        <w:rPr>
          <w:rFonts w:ascii="Calibri" w:eastAsia="SimSun" w:hAnsi="Calibri"/>
          <w:lang w:val="en-US" w:eastAsia="zh-CN"/>
        </w:rPr>
        <w:t xml:space="preserve">s practice and experience </w:t>
      </w:r>
      <w:proofErr w:type="gramStart"/>
      <w:r>
        <w:rPr>
          <w:rFonts w:ascii="Calibri" w:eastAsia="SimSun" w:hAnsi="Calibri" w:hint="eastAsia"/>
          <w:lang w:val="en-US" w:eastAsia="zh-CN"/>
        </w:rPr>
        <w:t xml:space="preserve">and </w:t>
      </w:r>
      <w:r>
        <w:rPr>
          <w:rFonts w:ascii="Calibri" w:eastAsia="SimSun" w:hAnsi="Calibri"/>
          <w:lang w:val="en-US" w:eastAsia="zh-CN"/>
        </w:rPr>
        <w:t xml:space="preserve"> the</w:t>
      </w:r>
      <w:proofErr w:type="gramEnd"/>
      <w:r>
        <w:rPr>
          <w:rFonts w:ascii="Calibri" w:eastAsia="SimSun" w:hAnsi="Calibri"/>
          <w:lang w:val="en-US" w:eastAsia="zh-CN"/>
        </w:rPr>
        <w:t xml:space="preserve"> following content be included: first, the goals and tasks of digital AtoN in digital fairways; second, the  goals and tasks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eastAsia="SimSun" w:hAnsi="Calibri"/>
          <w:lang w:val="en-US" w:eastAsia="zh-CN"/>
        </w:rPr>
        <w:t>of data sensing and dissemination in digital fairways; third, the key steps, processes and content of the construction and implementation of digital fairway</w:t>
      </w:r>
      <w:r>
        <w:rPr>
          <w:rFonts w:ascii="Calibri" w:eastAsia="SimSun" w:hAnsi="Calibri" w:hint="eastAsia"/>
          <w:lang w:val="en-US" w:eastAsia="zh-CN"/>
        </w:rPr>
        <w:t xml:space="preserve"> through </w:t>
      </w:r>
      <w:r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 xml:space="preserve">marine </w:t>
      </w:r>
      <w:proofErr w:type="spellStart"/>
      <w:r>
        <w:rPr>
          <w:rFonts w:ascii="Calibri" w:eastAsia="SimSun" w:hAnsi="Calibri"/>
          <w:lang w:val="en-US" w:eastAsia="zh-CN"/>
        </w:rPr>
        <w:t>AtoN</w:t>
      </w:r>
      <w:r>
        <w:rPr>
          <w:rFonts w:ascii="Calibri" w:eastAsia="SimSun" w:hAnsi="Calibri" w:hint="eastAsia"/>
          <w:lang w:val="en-US" w:eastAsia="zh-CN"/>
        </w:rPr>
        <w:t>s</w:t>
      </w:r>
      <w:proofErr w:type="spellEnd"/>
      <w:r>
        <w:rPr>
          <w:rFonts w:ascii="Calibri" w:eastAsia="SimSun" w:hAnsi="Calibri" w:hint="eastAsia"/>
          <w:lang w:val="en-US" w:eastAsia="zh-CN"/>
        </w:rPr>
        <w:t>.</w:t>
      </w:r>
    </w:p>
    <w:p w14:paraId="7718B795" w14:textId="77777777" w:rsidR="00535CFE" w:rsidRDefault="00535CFE">
      <w:pPr>
        <w:pStyle w:val="BodyText"/>
        <w:ind w:firstLineChars="200" w:firstLine="442"/>
        <w:rPr>
          <w:rFonts w:ascii="Calibri" w:eastAsia="SimSun" w:hAnsi="Calibri"/>
          <w:b/>
          <w:bCs/>
          <w:color w:val="FF0000"/>
          <w:lang w:val="en-US" w:eastAsia="zh-CN"/>
        </w:rPr>
      </w:pPr>
    </w:p>
    <w:p w14:paraId="7718B796" w14:textId="77777777" w:rsidR="00535CFE" w:rsidRDefault="00EB14A0">
      <w:pPr>
        <w:spacing w:after="120"/>
        <w:jc w:val="both"/>
        <w:rPr>
          <w:rFonts w:ascii="Calibri" w:eastAsia="SimSun" w:hAnsi="Calibri"/>
          <w:b/>
          <w:caps/>
          <w:color w:val="0070C0"/>
          <w:kern w:val="28"/>
          <w:sz w:val="24"/>
          <w:lang w:val="en-US" w:eastAsia="zh-CN"/>
        </w:rPr>
      </w:pPr>
      <w:r>
        <w:rPr>
          <w:rFonts w:ascii="Calibri" w:eastAsia="SimSun" w:hAnsi="Calibri"/>
          <w:b/>
          <w:caps/>
          <w:color w:val="0070C0"/>
          <w:kern w:val="28"/>
          <w:sz w:val="24"/>
          <w:lang w:val="en-US" w:eastAsia="zh-CN"/>
        </w:rPr>
        <w:t xml:space="preserve">4 Actions requested </w:t>
      </w:r>
      <w:r>
        <w:rPr>
          <w:rFonts w:ascii="Calibri" w:eastAsia="SimSun" w:hAnsi="Calibri" w:hint="eastAsia"/>
          <w:b/>
          <w:caps/>
          <w:color w:val="0070C0"/>
          <w:kern w:val="28"/>
          <w:sz w:val="24"/>
          <w:lang w:val="en-US" w:eastAsia="zh-CN"/>
        </w:rPr>
        <w:t>OF</w:t>
      </w:r>
      <w:r>
        <w:rPr>
          <w:rFonts w:ascii="Calibri" w:eastAsia="SimSun" w:hAnsi="Calibri"/>
          <w:b/>
          <w:caps/>
          <w:color w:val="0070C0"/>
          <w:kern w:val="28"/>
          <w:sz w:val="24"/>
          <w:lang w:val="en-US" w:eastAsia="zh-CN"/>
        </w:rPr>
        <w:t xml:space="preserve"> the Commi</w:t>
      </w:r>
      <w:r>
        <w:rPr>
          <w:rFonts w:ascii="Calibri" w:eastAsia="SimSun" w:hAnsi="Calibri" w:hint="eastAsia"/>
          <w:b/>
          <w:caps/>
          <w:color w:val="0070C0"/>
          <w:kern w:val="28"/>
          <w:sz w:val="24"/>
          <w:lang w:val="en-US" w:eastAsia="zh-CN"/>
        </w:rPr>
        <w:t>TTEE</w:t>
      </w:r>
    </w:p>
    <w:p w14:paraId="7718B797" w14:textId="77777777" w:rsidR="00535CFE" w:rsidRDefault="00EB14A0">
      <w:pPr>
        <w:spacing w:after="120"/>
        <w:jc w:val="both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 </w:t>
      </w:r>
      <w:r>
        <w:rPr>
          <w:rFonts w:ascii="Calibri" w:eastAsia="SimSun" w:hAnsi="Calibri"/>
          <w:lang w:val="en-US" w:eastAsia="zh-CN"/>
        </w:rPr>
        <w:t xml:space="preserve">committee </w:t>
      </w:r>
      <w:r>
        <w:rPr>
          <w:rFonts w:ascii="Calibri" w:eastAsia="SimSun" w:hAnsi="Calibri" w:hint="eastAsia"/>
          <w:lang w:val="en-US" w:eastAsia="zh-CN"/>
        </w:rPr>
        <w:t xml:space="preserve">is invited to </w:t>
      </w:r>
      <w:r>
        <w:rPr>
          <w:rFonts w:ascii="Calibri" w:eastAsia="SimSun" w:hAnsi="Calibri"/>
          <w:lang w:val="en-US" w:eastAsia="zh-CN"/>
        </w:rPr>
        <w:t>consider the three key aspects</w:t>
      </w:r>
      <w:r>
        <w:rPr>
          <w:rFonts w:ascii="Calibri" w:eastAsia="SimSun" w:hAnsi="Calibri" w:hint="eastAsia"/>
          <w:lang w:val="en-US" w:eastAsia="zh-CN"/>
        </w:rPr>
        <w:t xml:space="preserve"> proposed </w:t>
      </w:r>
      <w:r>
        <w:rPr>
          <w:rFonts w:ascii="Calibri" w:eastAsia="SimSun" w:hAnsi="Calibri"/>
          <w:lang w:val="en-US" w:eastAsia="zh-CN"/>
        </w:rPr>
        <w:t xml:space="preserve">by China when formulating new guidelines for the development and implementation of digital </w:t>
      </w:r>
      <w:proofErr w:type="gramStart"/>
      <w:r>
        <w:rPr>
          <w:rFonts w:ascii="Calibri" w:eastAsia="SimSun" w:hAnsi="Calibri"/>
          <w:lang w:val="en-US" w:eastAsia="zh-CN"/>
        </w:rPr>
        <w:t>routes, and</w:t>
      </w:r>
      <w:proofErr w:type="gramEnd"/>
      <w:r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take actions as appropriate</w:t>
      </w:r>
      <w:r>
        <w:rPr>
          <w:rFonts w:ascii="Calibri" w:eastAsia="SimSun" w:hAnsi="Calibri"/>
          <w:lang w:val="en-US" w:eastAsia="zh-CN"/>
        </w:rPr>
        <w:t>.</w:t>
      </w:r>
    </w:p>
    <w:p w14:paraId="7718B798" w14:textId="77777777" w:rsidR="00535CFE" w:rsidRDefault="00535CFE">
      <w:pPr>
        <w:pStyle w:val="List1"/>
        <w:numPr>
          <w:ilvl w:val="0"/>
          <w:numId w:val="0"/>
        </w:numPr>
        <w:rPr>
          <w:rFonts w:ascii="Calibri" w:eastAsia="SimSun" w:hAnsi="Calibri"/>
          <w:lang w:val="en-US" w:eastAsia="zh-CN"/>
        </w:rPr>
      </w:pPr>
    </w:p>
    <w:p w14:paraId="7718B799" w14:textId="77777777" w:rsidR="00535CFE" w:rsidRDefault="00EB14A0">
      <w:pPr>
        <w:pStyle w:val="List1"/>
        <w:numPr>
          <w:ilvl w:val="0"/>
          <w:numId w:val="0"/>
        </w:numPr>
        <w:ind w:firstLineChars="200" w:firstLine="643"/>
        <w:rPr>
          <w:rFonts w:ascii="Calibri" w:eastAsia="SimSun" w:hAnsi="Calibri" w:cs="Arial"/>
          <w:b/>
          <w:bCs/>
          <w:kern w:val="28"/>
          <w:sz w:val="32"/>
          <w:szCs w:val="32"/>
          <w:lang w:val="en-US" w:eastAsia="zh-CN"/>
        </w:rPr>
      </w:pPr>
      <w:r>
        <w:rPr>
          <w:rFonts w:ascii="Calibri" w:eastAsia="SimSun" w:hAnsi="Calibri" w:cs="Arial"/>
          <w:b/>
          <w:bCs/>
          <w:kern w:val="28"/>
          <w:sz w:val="32"/>
          <w:szCs w:val="32"/>
          <w:lang w:val="en-US" w:eastAsia="zh-CN"/>
        </w:rPr>
        <w:lastRenderedPageBreak/>
        <w:t xml:space="preserve"> </w:t>
      </w:r>
      <w:r>
        <w:rPr>
          <w:rFonts w:ascii="Calibri" w:eastAsia="SimSun" w:hAnsi="Calibri" w:cs="Arial" w:hint="eastAsia"/>
          <w:b/>
          <w:bCs/>
          <w:kern w:val="28"/>
          <w:sz w:val="32"/>
          <w:szCs w:val="32"/>
          <w:lang w:val="en-US" w:eastAsia="zh-CN"/>
        </w:rPr>
        <w:t>A</w:t>
      </w:r>
      <w:r>
        <w:rPr>
          <w:rFonts w:ascii="Calibri" w:eastAsia="SimSun" w:hAnsi="Calibri" w:cs="Arial"/>
          <w:b/>
          <w:bCs/>
          <w:kern w:val="28"/>
          <w:sz w:val="32"/>
          <w:szCs w:val="32"/>
          <w:lang w:val="en-US" w:eastAsia="zh-CN"/>
        </w:rPr>
        <w:t>nnex</w:t>
      </w:r>
    </w:p>
    <w:p w14:paraId="7718B79A" w14:textId="77777777" w:rsidR="00535CFE" w:rsidRDefault="00EB14A0">
      <w:pPr>
        <w:pStyle w:val="Title"/>
        <w:rPr>
          <w:rFonts w:ascii="Calibri" w:eastAsia="SimSun" w:hAnsi="Calibri"/>
          <w:color w:val="0070C0"/>
          <w:lang w:val="en-US" w:eastAsia="zh-CN"/>
        </w:rPr>
      </w:pPr>
      <w:r>
        <w:rPr>
          <w:rFonts w:ascii="Calibri" w:eastAsia="SimSun" w:hAnsi="Calibri"/>
          <w:color w:val="0070C0"/>
          <w:lang w:val="en-US" w:eastAsia="zh-CN"/>
        </w:rPr>
        <w:t xml:space="preserve">Technical requirements for sensing and broadcasting of fairway environment data </w:t>
      </w:r>
      <w:r>
        <w:rPr>
          <w:rFonts w:ascii="Calibri" w:eastAsia="SimSun" w:hAnsi="Calibri" w:hint="eastAsia"/>
          <w:color w:val="0070C0"/>
          <w:lang w:val="en-US" w:eastAsia="zh-CN"/>
        </w:rPr>
        <w:t xml:space="preserve">by marine </w:t>
      </w:r>
      <w:proofErr w:type="spellStart"/>
      <w:r>
        <w:rPr>
          <w:rFonts w:ascii="Calibri" w:eastAsia="SimSun" w:hAnsi="Calibri" w:hint="eastAsia"/>
          <w:color w:val="0070C0"/>
          <w:lang w:val="en-US" w:eastAsia="zh-CN"/>
        </w:rPr>
        <w:t>AtoN</w:t>
      </w:r>
      <w:r>
        <w:rPr>
          <w:rFonts w:ascii="Calibri" w:eastAsia="SimSun" w:hAnsi="Calibri"/>
          <w:color w:val="0070C0"/>
          <w:lang w:val="en-US" w:eastAsia="zh-CN"/>
        </w:rPr>
        <w:t>s</w:t>
      </w:r>
      <w:proofErr w:type="spellEnd"/>
      <w:r>
        <w:rPr>
          <w:rFonts w:ascii="Calibri" w:eastAsia="SimSun" w:hAnsi="Calibri"/>
          <w:color w:val="0070C0"/>
          <w:lang w:val="en-US" w:eastAsia="zh-CN"/>
        </w:rPr>
        <w:t xml:space="preserve"> (Abstract)</w:t>
      </w:r>
    </w:p>
    <w:p w14:paraId="7718B79B" w14:textId="77777777" w:rsidR="00535CFE" w:rsidRDefault="00EB14A0">
      <w:pPr>
        <w:pStyle w:val="Heading2"/>
        <w:numPr>
          <w:ilvl w:val="1"/>
          <w:numId w:val="0"/>
        </w:numPr>
        <w:rPr>
          <w:lang w:val="en-US"/>
        </w:rPr>
      </w:pPr>
      <w:r>
        <w:rPr>
          <w:rFonts w:hint="eastAsia"/>
          <w:lang w:val="en-US" w:eastAsia="zh-CN"/>
        </w:rPr>
        <w:t xml:space="preserve">1 </w:t>
      </w:r>
      <w:r>
        <w:rPr>
          <w:rFonts w:hint="eastAsia"/>
          <w:lang w:val="en-US" w:eastAsia="zh-CN"/>
        </w:rPr>
        <w:t>Scope</w:t>
      </w:r>
    </w:p>
    <w:p w14:paraId="7718B79C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/>
          <w:szCs w:val="22"/>
          <w:lang w:val="en-US" w:eastAsia="zh-CN"/>
        </w:rPr>
        <w:t>S</w:t>
      </w:r>
      <w:r>
        <w:rPr>
          <w:rFonts w:ascii="Calibri" w:hAnsi="Calibri" w:cs="Arial" w:hint="eastAsia"/>
          <w:szCs w:val="22"/>
          <w:lang w:val="en-US" w:eastAsia="zh-CN"/>
        </w:rPr>
        <w:t>uitable for including but not limited to the following three application scenarios:</w:t>
      </w:r>
    </w:p>
    <w:p w14:paraId="7718B79D" w14:textId="77777777" w:rsidR="00535CFE" w:rsidRDefault="00EB14A0">
      <w:pPr>
        <w:pStyle w:val="List1indent1"/>
        <w:rPr>
          <w:rFonts w:ascii="Calibri" w:hAnsi="Calibri"/>
        </w:rPr>
      </w:pPr>
      <w:r>
        <w:rPr>
          <w:rFonts w:ascii="Calibri" w:hAnsi="Calibri" w:hint="eastAsia"/>
        </w:rPr>
        <w:t xml:space="preserve"> Assisted navigation </w:t>
      </w:r>
      <w:proofErr w:type="gramStart"/>
      <w:r>
        <w:rPr>
          <w:rFonts w:ascii="Calibri" w:hAnsi="Calibri" w:hint="eastAsia"/>
        </w:rPr>
        <w:t>function</w:t>
      </w:r>
      <w:proofErr w:type="gramEnd"/>
    </w:p>
    <w:p w14:paraId="7718B79E" w14:textId="77777777" w:rsidR="00535CFE" w:rsidRDefault="00EB14A0">
      <w:pPr>
        <w:pStyle w:val="List1indent1"/>
        <w:rPr>
          <w:rFonts w:ascii="Calibri" w:hAnsi="Calibri"/>
        </w:rPr>
      </w:pPr>
      <w:r>
        <w:rPr>
          <w:rFonts w:ascii="Calibri" w:hAnsi="Calibri" w:hint="eastAsia"/>
        </w:rPr>
        <w:t>Monitoring function</w:t>
      </w:r>
    </w:p>
    <w:p w14:paraId="7718B79F" w14:textId="77777777" w:rsidR="00535CFE" w:rsidRDefault="00EB14A0">
      <w:pPr>
        <w:pStyle w:val="List1indent1"/>
        <w:rPr>
          <w:rFonts w:ascii="Calibri" w:hAnsi="Calibri"/>
        </w:rPr>
      </w:pPr>
      <w:r>
        <w:rPr>
          <w:rFonts w:ascii="Calibri" w:hAnsi="Calibri" w:hint="eastAsia"/>
        </w:rPr>
        <w:t xml:space="preserve">Assisted decision-making </w:t>
      </w:r>
      <w:proofErr w:type="gramStart"/>
      <w:r>
        <w:rPr>
          <w:rFonts w:ascii="Calibri" w:hAnsi="Calibri" w:hint="eastAsia"/>
        </w:rPr>
        <w:t>function</w:t>
      </w:r>
      <w:proofErr w:type="gramEnd"/>
    </w:p>
    <w:p w14:paraId="7718B7A0" w14:textId="77777777" w:rsidR="00535CFE" w:rsidRDefault="00EB14A0">
      <w:pPr>
        <w:pStyle w:val="Heading2"/>
        <w:numPr>
          <w:ilvl w:val="1"/>
          <w:numId w:val="0"/>
        </w:numPr>
        <w:rPr>
          <w:lang w:val="en-US" w:eastAsia="zh-CN"/>
        </w:rPr>
      </w:pPr>
      <w:r>
        <w:rPr>
          <w:rFonts w:hint="eastAsia"/>
          <w:lang w:val="en-US" w:eastAsia="zh-CN"/>
        </w:rPr>
        <w:t>2 Design requirements</w:t>
      </w:r>
    </w:p>
    <w:p w14:paraId="7718B7A1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2.1</w:t>
      </w:r>
      <w:r>
        <w:rPr>
          <w:rFonts w:ascii="Calibri" w:hAnsi="Calibri" w:cs="Arial"/>
          <w:szCs w:val="22"/>
          <w:lang w:val="en-US" w:eastAsia="zh-CN"/>
        </w:rPr>
        <w:t xml:space="preserve"> </w:t>
      </w:r>
      <w:r>
        <w:rPr>
          <w:rFonts w:ascii="Calibri" w:hAnsi="Calibri" w:cs="Arial" w:hint="eastAsia"/>
          <w:szCs w:val="22"/>
          <w:lang w:val="en-US" w:eastAsia="zh-CN"/>
        </w:rPr>
        <w:t>The principle of design</w:t>
      </w:r>
    </w:p>
    <w:p w14:paraId="7718B7A2" w14:textId="77777777" w:rsidR="00535CFE" w:rsidRDefault="00EB14A0">
      <w:pPr>
        <w:pStyle w:val="List1indent1"/>
        <w:numPr>
          <w:ilvl w:val="1"/>
          <w:numId w:val="16"/>
        </w:numPr>
        <w:rPr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</w:t>
      </w:r>
      <w:bookmarkStart w:id="2" w:name="OLE_LINK3"/>
      <w:r>
        <w:rPr>
          <w:rFonts w:ascii="Calibri" w:hAnsi="Calibri" w:hint="eastAsia"/>
          <w:lang w:val="en-US" w:eastAsia="zh-CN"/>
        </w:rPr>
        <w:t>The principle of</w:t>
      </w:r>
      <w:bookmarkEnd w:id="2"/>
      <w:r>
        <w:rPr>
          <w:rFonts w:ascii="Calibri" w:hAnsi="Calibri" w:hint="eastAsia"/>
          <w:lang w:val="en-US" w:eastAsia="zh-CN"/>
        </w:rPr>
        <w:t xml:space="preserve"> adaptability</w:t>
      </w:r>
    </w:p>
    <w:p w14:paraId="7718B7A3" w14:textId="77777777" w:rsidR="00535CFE" w:rsidRDefault="00EB14A0">
      <w:pPr>
        <w:pStyle w:val="List1indent1"/>
        <w:numPr>
          <w:ilvl w:val="1"/>
          <w:numId w:val="16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The principle of functionality</w:t>
      </w:r>
    </w:p>
    <w:p w14:paraId="7718B7A4" w14:textId="77777777" w:rsidR="00535CFE" w:rsidRDefault="00EB14A0">
      <w:pPr>
        <w:pStyle w:val="List1indent1"/>
        <w:numPr>
          <w:ilvl w:val="1"/>
          <w:numId w:val="16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The principle of economy</w:t>
      </w:r>
    </w:p>
    <w:p w14:paraId="7718B7A5" w14:textId="77777777" w:rsidR="00535CFE" w:rsidRDefault="00EB14A0">
      <w:pPr>
        <w:pStyle w:val="List1indent1"/>
        <w:numPr>
          <w:ilvl w:val="1"/>
          <w:numId w:val="16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The principle of expandability</w:t>
      </w:r>
    </w:p>
    <w:p w14:paraId="7718B7A6" w14:textId="77777777" w:rsidR="00535CFE" w:rsidRDefault="00EB14A0">
      <w:pPr>
        <w:pStyle w:val="List1indent1"/>
        <w:numPr>
          <w:ilvl w:val="1"/>
          <w:numId w:val="16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The principle of standardization</w:t>
      </w:r>
    </w:p>
    <w:p w14:paraId="7718B7A7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2.2 Location selection</w:t>
      </w:r>
    </w:p>
    <w:p w14:paraId="7718B7A8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According to the actual application requirements, the following locations should be preferred:</w:t>
      </w:r>
    </w:p>
    <w:p w14:paraId="7718B7A9" w14:textId="77777777" w:rsidR="00535CFE" w:rsidRDefault="00EB14A0">
      <w:pPr>
        <w:pStyle w:val="List1indent1"/>
        <w:numPr>
          <w:ilvl w:val="1"/>
          <w:numId w:val="17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Important ports, </w:t>
      </w:r>
      <w:proofErr w:type="gramStart"/>
      <w:r>
        <w:rPr>
          <w:rFonts w:ascii="Calibri" w:hAnsi="Calibri" w:hint="eastAsia"/>
          <w:lang w:val="en-US" w:eastAsia="zh-CN"/>
        </w:rPr>
        <w:t>waterways</w:t>
      </w:r>
      <w:proofErr w:type="gramEnd"/>
      <w:r>
        <w:rPr>
          <w:rFonts w:ascii="Calibri" w:hAnsi="Calibri" w:hint="eastAsia"/>
          <w:lang w:val="en-US" w:eastAsia="zh-CN"/>
        </w:rPr>
        <w:t xml:space="preserve"> and navigation routes</w:t>
      </w:r>
    </w:p>
    <w:p w14:paraId="7718B7AA" w14:textId="77777777" w:rsidR="00535CFE" w:rsidRDefault="00EB14A0">
      <w:pPr>
        <w:pStyle w:val="List1indent1"/>
        <w:numPr>
          <w:ilvl w:val="1"/>
          <w:numId w:val="17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The narrow waterway</w:t>
      </w:r>
    </w:p>
    <w:p w14:paraId="7718B7AB" w14:textId="77777777" w:rsidR="00535CFE" w:rsidRDefault="00EB14A0">
      <w:pPr>
        <w:pStyle w:val="List1indent1"/>
        <w:numPr>
          <w:ilvl w:val="1"/>
          <w:numId w:val="17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The mouth door, the steering point</w:t>
      </w:r>
    </w:p>
    <w:p w14:paraId="7718B7AC" w14:textId="77777777" w:rsidR="00535CFE" w:rsidRDefault="00EB14A0">
      <w:pPr>
        <w:pStyle w:val="List1indent1"/>
        <w:numPr>
          <w:ilvl w:val="1"/>
          <w:numId w:val="17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Reef shoals and other water flow change in large areas</w:t>
      </w:r>
    </w:p>
    <w:p w14:paraId="7718B7AD" w14:textId="77777777" w:rsidR="00535CFE" w:rsidRDefault="00EB14A0">
      <w:pPr>
        <w:pStyle w:val="List1indent1"/>
        <w:numPr>
          <w:ilvl w:val="1"/>
          <w:numId w:val="17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Environmental monitoring requirements area</w:t>
      </w:r>
    </w:p>
    <w:p w14:paraId="7718B7AE" w14:textId="77777777" w:rsidR="00535CFE" w:rsidRDefault="00EB14A0">
      <w:pPr>
        <w:pStyle w:val="List1indent1"/>
        <w:numPr>
          <w:ilvl w:val="1"/>
          <w:numId w:val="17"/>
        </w:numPr>
        <w:tabs>
          <w:tab w:val="left" w:pos="828"/>
        </w:tabs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ab/>
        <w:t>Where accidents occur frequently</w:t>
      </w:r>
    </w:p>
    <w:p w14:paraId="7718B7AF" w14:textId="77777777" w:rsidR="00535CFE" w:rsidRDefault="00EB14A0">
      <w:pPr>
        <w:pStyle w:val="List1indent1"/>
        <w:numPr>
          <w:ilvl w:val="1"/>
          <w:numId w:val="17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Dense traffic area</w:t>
      </w:r>
    </w:p>
    <w:p w14:paraId="7718B7B0" w14:textId="77777777" w:rsidR="00535CFE" w:rsidRDefault="00EB14A0">
      <w:pPr>
        <w:pStyle w:val="List1indent1"/>
        <w:numPr>
          <w:ilvl w:val="1"/>
          <w:numId w:val="17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Fairway </w:t>
      </w:r>
      <w:r>
        <w:rPr>
          <w:rFonts w:ascii="Calibri" w:hAnsi="Calibri" w:hint="eastAsia"/>
          <w:lang w:val="en-US" w:eastAsia="zh-CN"/>
        </w:rPr>
        <w:t>warning area</w:t>
      </w:r>
    </w:p>
    <w:p w14:paraId="7718B7B1" w14:textId="77777777" w:rsidR="00535CFE" w:rsidRDefault="00EB14A0">
      <w:pPr>
        <w:pStyle w:val="Heading2"/>
        <w:numPr>
          <w:ilvl w:val="1"/>
          <w:numId w:val="0"/>
        </w:numPr>
        <w:rPr>
          <w:lang w:val="en-US" w:eastAsia="zh-CN"/>
        </w:rPr>
      </w:pPr>
      <w:r>
        <w:rPr>
          <w:rFonts w:hint="eastAsia"/>
          <w:lang w:val="en-US" w:eastAsia="zh-CN"/>
        </w:rPr>
        <w:t xml:space="preserve">3 System components </w:t>
      </w:r>
    </w:p>
    <w:p w14:paraId="7718B7B2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3.1</w:t>
      </w:r>
      <w:r>
        <w:rPr>
          <w:rFonts w:ascii="Calibri" w:hAnsi="Calibri" w:cs="Arial"/>
          <w:szCs w:val="22"/>
          <w:lang w:val="en-US" w:eastAsia="zh-CN"/>
        </w:rPr>
        <w:t xml:space="preserve"> </w:t>
      </w:r>
      <w:r>
        <w:rPr>
          <w:rFonts w:ascii="Calibri" w:hAnsi="Calibri" w:cs="Arial" w:hint="eastAsia"/>
          <w:szCs w:val="22"/>
          <w:lang w:val="en-US" w:eastAsia="zh-CN"/>
        </w:rPr>
        <w:t>System composition</w:t>
      </w:r>
    </w:p>
    <w:p w14:paraId="7718B7B3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/>
          <w:szCs w:val="22"/>
          <w:lang w:val="en-US" w:eastAsia="zh-CN"/>
        </w:rPr>
        <w:t>C</w:t>
      </w:r>
      <w:r>
        <w:rPr>
          <w:rFonts w:ascii="Calibri" w:hAnsi="Calibri" w:cs="Arial" w:hint="eastAsia"/>
          <w:szCs w:val="22"/>
          <w:lang w:val="en-US" w:eastAsia="zh-CN"/>
        </w:rPr>
        <w:t>onsists of six parts: information collection terminal, information integration terminal, information communication terminal, information service system and energy support system.</w:t>
      </w:r>
    </w:p>
    <w:p w14:paraId="7718B7B4" w14:textId="77777777" w:rsidR="00535CFE" w:rsidRDefault="00EB14A0">
      <w:pPr>
        <w:pStyle w:val="List1indent1"/>
        <w:numPr>
          <w:ilvl w:val="1"/>
          <w:numId w:val="18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Information collection terminal</w:t>
      </w:r>
    </w:p>
    <w:p w14:paraId="7718B7B5" w14:textId="77777777" w:rsidR="00535CFE" w:rsidRDefault="00EB14A0">
      <w:pPr>
        <w:pStyle w:val="List1indent1"/>
        <w:numPr>
          <w:ilvl w:val="1"/>
          <w:numId w:val="18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Information integration terminal</w:t>
      </w:r>
    </w:p>
    <w:p w14:paraId="7718B7B6" w14:textId="77777777" w:rsidR="00535CFE" w:rsidRDefault="00EB14A0">
      <w:pPr>
        <w:pStyle w:val="List1indent1"/>
        <w:numPr>
          <w:ilvl w:val="1"/>
          <w:numId w:val="18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Information communication terminal</w:t>
      </w:r>
    </w:p>
    <w:p w14:paraId="7718B7B7" w14:textId="77777777" w:rsidR="00535CFE" w:rsidRDefault="00EB14A0">
      <w:pPr>
        <w:pStyle w:val="List1indent1"/>
        <w:numPr>
          <w:ilvl w:val="1"/>
          <w:numId w:val="18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Information service system</w:t>
      </w:r>
    </w:p>
    <w:p w14:paraId="7718B7B8" w14:textId="77777777" w:rsidR="00535CFE" w:rsidRDefault="00EB14A0">
      <w:pPr>
        <w:pStyle w:val="List1indent1"/>
        <w:numPr>
          <w:ilvl w:val="1"/>
          <w:numId w:val="18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Energy support system</w:t>
      </w:r>
    </w:p>
    <w:p w14:paraId="7718B7B9" w14:textId="77777777" w:rsidR="00535CFE" w:rsidRDefault="00EB14A0">
      <w:pPr>
        <w:pStyle w:val="List1indent1"/>
        <w:numPr>
          <w:ilvl w:val="1"/>
          <w:numId w:val="18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Operation and maintenance system</w:t>
      </w:r>
    </w:p>
    <w:p w14:paraId="7718B7BA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3.2</w:t>
      </w:r>
      <w:r>
        <w:rPr>
          <w:rFonts w:ascii="Calibri" w:hAnsi="Calibri" w:cs="Arial"/>
          <w:szCs w:val="22"/>
          <w:lang w:val="en-US" w:eastAsia="zh-CN"/>
        </w:rPr>
        <w:t xml:space="preserve"> </w:t>
      </w:r>
      <w:r>
        <w:rPr>
          <w:rFonts w:ascii="Calibri" w:hAnsi="Calibri" w:cs="Arial" w:hint="eastAsia"/>
          <w:szCs w:val="22"/>
          <w:lang w:val="en-US" w:eastAsia="zh-CN"/>
        </w:rPr>
        <w:t>Technical requirement</w:t>
      </w:r>
    </w:p>
    <w:p w14:paraId="7718B7BB" w14:textId="77777777" w:rsidR="00535CFE" w:rsidRDefault="00EB14A0">
      <w:pPr>
        <w:pStyle w:val="List1indent1"/>
        <w:numPr>
          <w:ilvl w:val="1"/>
          <w:numId w:val="19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Installation requirements</w:t>
      </w:r>
    </w:p>
    <w:p w14:paraId="7718B7BC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(1) Standardization requirements</w:t>
      </w:r>
    </w:p>
    <w:p w14:paraId="7718B7BD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(2) Fast and simple requirements</w:t>
      </w:r>
    </w:p>
    <w:p w14:paraId="7718B7BE" w14:textId="77777777" w:rsidR="00535CFE" w:rsidRDefault="00EB14A0">
      <w:pPr>
        <w:pStyle w:val="List1indent1"/>
        <w:numPr>
          <w:ilvl w:val="1"/>
          <w:numId w:val="19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Environmental suitability</w:t>
      </w:r>
    </w:p>
    <w:p w14:paraId="7718B7BF" w14:textId="77777777" w:rsidR="00535CFE" w:rsidRDefault="00EB14A0">
      <w:pPr>
        <w:pStyle w:val="List1indent1"/>
        <w:numPr>
          <w:ilvl w:val="1"/>
          <w:numId w:val="19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Communication requirements</w:t>
      </w:r>
    </w:p>
    <w:p w14:paraId="7718B7C0" w14:textId="77777777" w:rsidR="00535CFE" w:rsidRDefault="00EB14A0">
      <w:pPr>
        <w:pStyle w:val="BodyText"/>
        <w:rPr>
          <w:lang w:val="en-US" w:eastAsia="zh-CN"/>
        </w:rPr>
      </w:pPr>
      <w:r>
        <w:rPr>
          <w:rFonts w:ascii="Calibri" w:hAnsi="Calibri" w:cs="Arial" w:hint="eastAsia"/>
          <w:lang w:val="en-US" w:eastAsia="zh-CN"/>
        </w:rPr>
        <w:t xml:space="preserve">        Choose one or more of the following modes of communication:</w:t>
      </w:r>
    </w:p>
    <w:p w14:paraId="7718B7C1" w14:textId="77777777" w:rsidR="00535CFE" w:rsidRPr="00EB14A0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fr-FR" w:eastAsia="zh-CN"/>
        </w:rPr>
      </w:pPr>
      <w:r w:rsidRPr="00EB14A0">
        <w:rPr>
          <w:rFonts w:ascii="Calibri" w:hAnsi="Calibri" w:cs="Arial" w:hint="eastAsia"/>
          <w:szCs w:val="22"/>
          <w:lang w:val="fr-FR" w:eastAsia="zh-CN"/>
        </w:rPr>
        <w:t>(1) 4G / 5G communication capability</w:t>
      </w:r>
    </w:p>
    <w:p w14:paraId="7718B7C2" w14:textId="77777777" w:rsidR="00535CFE" w:rsidRPr="00EB14A0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fr-FR" w:eastAsia="zh-CN"/>
        </w:rPr>
      </w:pPr>
      <w:r w:rsidRPr="00EB14A0">
        <w:rPr>
          <w:rFonts w:ascii="Calibri" w:hAnsi="Calibri" w:cs="Arial" w:hint="eastAsia"/>
          <w:szCs w:val="22"/>
          <w:lang w:val="fr-FR" w:eastAsia="zh-CN"/>
        </w:rPr>
        <w:t>(2) AIS communication</w:t>
      </w:r>
    </w:p>
    <w:p w14:paraId="7718B7C3" w14:textId="77777777" w:rsidR="00535CFE" w:rsidRPr="00EB14A0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fr-FR" w:eastAsia="zh-CN"/>
        </w:rPr>
      </w:pPr>
      <w:r w:rsidRPr="00EB14A0">
        <w:rPr>
          <w:rFonts w:ascii="Calibri" w:hAnsi="Calibri" w:cs="Arial" w:hint="eastAsia"/>
          <w:szCs w:val="22"/>
          <w:lang w:val="fr-FR" w:eastAsia="zh-CN"/>
        </w:rPr>
        <w:t>(3) Beidou communication</w:t>
      </w:r>
    </w:p>
    <w:p w14:paraId="7718B7C4" w14:textId="77777777" w:rsidR="00535CFE" w:rsidRPr="00EB14A0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fr-FR" w:eastAsia="zh-CN"/>
        </w:rPr>
      </w:pPr>
      <w:r w:rsidRPr="00EB14A0">
        <w:rPr>
          <w:rFonts w:ascii="Calibri" w:hAnsi="Calibri" w:cs="Arial" w:hint="eastAsia"/>
          <w:szCs w:val="22"/>
          <w:lang w:val="fr-FR" w:eastAsia="zh-CN"/>
        </w:rPr>
        <w:t xml:space="preserve">(4) </w:t>
      </w:r>
      <w:r w:rsidRPr="00EB14A0">
        <w:rPr>
          <w:rFonts w:ascii="Calibri" w:hAnsi="Calibri" w:cs="Arial" w:hint="eastAsia"/>
          <w:szCs w:val="22"/>
          <w:lang w:val="fr-FR" w:eastAsia="zh-CN"/>
        </w:rPr>
        <w:t>Satellite communication</w:t>
      </w:r>
    </w:p>
    <w:p w14:paraId="7718B7C5" w14:textId="77777777" w:rsidR="00535CFE" w:rsidRDefault="00EB14A0">
      <w:pPr>
        <w:pStyle w:val="List1indent1"/>
        <w:numPr>
          <w:ilvl w:val="1"/>
          <w:numId w:val="19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Energy requirements</w:t>
      </w:r>
    </w:p>
    <w:p w14:paraId="7718B7C6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(1) Power supply adaptability</w:t>
      </w:r>
    </w:p>
    <w:p w14:paraId="7718B7C7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(2) Energy support system</w:t>
      </w:r>
    </w:p>
    <w:p w14:paraId="7718B7C8" w14:textId="77777777" w:rsidR="00535CFE" w:rsidRDefault="00EB14A0">
      <w:pPr>
        <w:pStyle w:val="Heading2"/>
        <w:numPr>
          <w:ilvl w:val="1"/>
          <w:numId w:val="0"/>
        </w:numPr>
        <w:rPr>
          <w:lang w:val="en-US" w:eastAsia="zh-CN"/>
        </w:rPr>
      </w:pPr>
      <w:r>
        <w:rPr>
          <w:rFonts w:hint="eastAsia"/>
          <w:lang w:val="en-US" w:eastAsia="zh-CN"/>
        </w:rPr>
        <w:t>4   Service provision</w:t>
      </w:r>
    </w:p>
    <w:p w14:paraId="7718B7C9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4.1</w:t>
      </w:r>
      <w:r>
        <w:rPr>
          <w:rFonts w:ascii="Calibri" w:hAnsi="Calibri" w:cs="Arial"/>
          <w:szCs w:val="22"/>
          <w:lang w:val="en-US" w:eastAsia="zh-CN"/>
        </w:rPr>
        <w:t xml:space="preserve"> </w:t>
      </w:r>
      <w:r>
        <w:rPr>
          <w:rFonts w:ascii="Calibri" w:hAnsi="Calibri" w:cs="Arial" w:hint="eastAsia"/>
          <w:szCs w:val="22"/>
          <w:lang w:val="en-US" w:eastAsia="zh-CN"/>
        </w:rPr>
        <w:t>Data flow</w:t>
      </w:r>
    </w:p>
    <w:p w14:paraId="7718B7CA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4.2</w:t>
      </w:r>
      <w:r>
        <w:rPr>
          <w:rFonts w:ascii="Calibri" w:hAnsi="Calibri" w:cs="Arial"/>
          <w:szCs w:val="22"/>
          <w:lang w:val="en-US" w:eastAsia="zh-CN"/>
        </w:rPr>
        <w:t xml:space="preserve"> </w:t>
      </w:r>
      <w:r>
        <w:rPr>
          <w:rFonts w:ascii="Calibri" w:hAnsi="Calibri" w:cs="Arial" w:hint="eastAsia"/>
          <w:szCs w:val="22"/>
          <w:lang w:val="en-US" w:eastAsia="zh-CN"/>
        </w:rPr>
        <w:t>Regional information services</w:t>
      </w:r>
    </w:p>
    <w:p w14:paraId="7718B7CB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 xml:space="preserve">According to the recommendations of the International Navigation </w:t>
      </w:r>
      <w:r>
        <w:rPr>
          <w:rFonts w:ascii="Calibri" w:hAnsi="Calibri" w:cs="Arial" w:hint="eastAsia"/>
          <w:szCs w:val="22"/>
          <w:lang w:val="en-US" w:eastAsia="zh-CN"/>
        </w:rPr>
        <w:t>Association e-Navigation Construction Guide (G1139) and the Maritime Radio Communication Program (MRCP), the service to users should be broadcast directly by the beacon sub-station.</w:t>
      </w:r>
    </w:p>
    <w:p w14:paraId="7718B7CC" w14:textId="77777777" w:rsidR="00535CFE" w:rsidRDefault="00EB14A0">
      <w:pPr>
        <w:pStyle w:val="List1indent1"/>
        <w:numPr>
          <w:ilvl w:val="1"/>
          <w:numId w:val="20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 Service </w:t>
      </w:r>
      <w:proofErr w:type="gramStart"/>
      <w:r>
        <w:rPr>
          <w:rFonts w:ascii="Calibri" w:hAnsi="Calibri" w:hint="eastAsia"/>
          <w:lang w:val="en-US" w:eastAsia="zh-CN"/>
        </w:rPr>
        <w:t>mode</w:t>
      </w:r>
      <w:proofErr w:type="gramEnd"/>
    </w:p>
    <w:p w14:paraId="7718B7CD" w14:textId="77777777" w:rsidR="00535CFE" w:rsidRDefault="00EB14A0">
      <w:pPr>
        <w:pStyle w:val="List1indent1"/>
        <w:numPr>
          <w:ilvl w:val="1"/>
          <w:numId w:val="20"/>
        </w:numPr>
        <w:rPr>
          <w:rFonts w:ascii="Calibri" w:hAnsi="Calibri"/>
          <w:lang w:val="en-US" w:eastAsia="zh-CN"/>
        </w:rPr>
      </w:pPr>
      <w:r>
        <w:rPr>
          <w:rFonts w:eastAsia="SimSun" w:hint="eastAsia"/>
          <w:color w:val="FF0000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Information category</w:t>
      </w:r>
    </w:p>
    <w:p w14:paraId="7718B7CE" w14:textId="77777777" w:rsidR="00535CFE" w:rsidRDefault="00EB14A0">
      <w:pPr>
        <w:pStyle w:val="List1indent1"/>
        <w:numPr>
          <w:ilvl w:val="1"/>
          <w:numId w:val="20"/>
        </w:numPr>
      </w:pPr>
      <w:r>
        <w:rPr>
          <w:rFonts w:eastAsia="SimSun" w:hint="eastAsia"/>
          <w:color w:val="FF0000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Frequency of information sending</w:t>
      </w:r>
    </w:p>
    <w:p w14:paraId="7718B7CF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4.3</w:t>
      </w:r>
      <w:r>
        <w:rPr>
          <w:rFonts w:ascii="Calibri" w:hAnsi="Calibri" w:cs="Arial"/>
          <w:szCs w:val="22"/>
          <w:lang w:val="en-US" w:eastAsia="zh-CN"/>
        </w:rPr>
        <w:t xml:space="preserve"> </w:t>
      </w:r>
      <w:r>
        <w:rPr>
          <w:rFonts w:ascii="Calibri" w:hAnsi="Calibri" w:cs="Arial" w:hint="eastAsia"/>
          <w:szCs w:val="22"/>
          <w:lang w:val="en-US" w:eastAsia="zh-CN"/>
        </w:rPr>
        <w:t>Data service interface</w:t>
      </w:r>
    </w:p>
    <w:p w14:paraId="7718B7D0" w14:textId="77777777" w:rsidR="00535CFE" w:rsidRDefault="00EB14A0">
      <w:pPr>
        <w:pStyle w:val="Heading3"/>
        <w:numPr>
          <w:ilvl w:val="2"/>
          <w:numId w:val="0"/>
        </w:numPr>
        <w:ind w:left="440"/>
        <w:rPr>
          <w:rFonts w:ascii="Calibri" w:hAnsi="Calibri" w:cs="Arial"/>
          <w:szCs w:val="22"/>
          <w:lang w:val="en-US" w:eastAsia="zh-CN"/>
        </w:rPr>
      </w:pPr>
      <w:r>
        <w:rPr>
          <w:rFonts w:ascii="Calibri" w:hAnsi="Calibri" w:cs="Arial" w:hint="eastAsia"/>
          <w:szCs w:val="22"/>
          <w:lang w:val="en-US" w:eastAsia="zh-CN"/>
        </w:rPr>
        <w:t>4.4</w:t>
      </w:r>
      <w:r>
        <w:rPr>
          <w:rFonts w:ascii="Calibri" w:hAnsi="Calibri" w:cs="Arial"/>
          <w:szCs w:val="22"/>
          <w:lang w:val="en-US" w:eastAsia="zh-CN"/>
        </w:rPr>
        <w:t xml:space="preserve"> </w:t>
      </w:r>
      <w:r>
        <w:rPr>
          <w:rFonts w:ascii="Calibri" w:hAnsi="Calibri" w:cs="Arial" w:hint="eastAsia"/>
          <w:szCs w:val="22"/>
          <w:lang w:val="en-US" w:eastAsia="zh-CN"/>
        </w:rPr>
        <w:t>Information safety</w:t>
      </w:r>
    </w:p>
    <w:p w14:paraId="7718B7D1" w14:textId="77777777" w:rsidR="00535CFE" w:rsidRDefault="00EB14A0">
      <w:pPr>
        <w:pStyle w:val="Title"/>
        <w:jc w:val="both"/>
        <w:rPr>
          <w:rFonts w:ascii="Calibri" w:eastAsia="SimSun" w:hAnsi="Calibri"/>
          <w:color w:val="0070C0"/>
          <w:lang w:val="en-US" w:eastAsia="zh-CN"/>
        </w:rPr>
      </w:pPr>
      <w:r>
        <w:rPr>
          <w:rFonts w:eastAsia="SimSun" w:hint="eastAsia"/>
          <w:color w:val="FF0000"/>
          <w:lang w:val="en-US" w:eastAsia="zh-CN"/>
        </w:rPr>
        <w:t xml:space="preserve"> </w:t>
      </w:r>
    </w:p>
    <w:p w14:paraId="7718B7D2" w14:textId="77777777" w:rsidR="00535CFE" w:rsidRDefault="00535CFE">
      <w:pPr>
        <w:pStyle w:val="List1"/>
        <w:numPr>
          <w:ilvl w:val="0"/>
          <w:numId w:val="0"/>
        </w:numPr>
        <w:ind w:firstLineChars="200" w:firstLine="440"/>
        <w:rPr>
          <w:rFonts w:ascii="Calibri" w:eastAsia="SimSun" w:hAnsi="Calibri"/>
          <w:color w:val="FF0000"/>
          <w:lang w:val="en-US" w:eastAsia="zh-CN"/>
        </w:rPr>
      </w:pPr>
    </w:p>
    <w:p w14:paraId="7718B7D3" w14:textId="77777777" w:rsidR="00535CFE" w:rsidRDefault="00535CFE">
      <w:pPr>
        <w:pStyle w:val="List1"/>
        <w:numPr>
          <w:ilvl w:val="0"/>
          <w:numId w:val="0"/>
        </w:numPr>
        <w:ind w:firstLineChars="200" w:firstLine="440"/>
        <w:rPr>
          <w:rFonts w:ascii="Calibri" w:eastAsia="SimSun" w:hAnsi="Calibri"/>
          <w:color w:val="FF0000"/>
          <w:lang w:val="en-US" w:eastAsia="en-US"/>
        </w:rPr>
      </w:pPr>
    </w:p>
    <w:sectPr w:rsidR="00535CFE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8B7DA" w14:textId="77777777" w:rsidR="00EB14A0" w:rsidRDefault="00EB14A0">
      <w:r>
        <w:separator/>
      </w:r>
    </w:p>
  </w:endnote>
  <w:endnote w:type="continuationSeparator" w:id="0">
    <w:p w14:paraId="7718B7DC" w14:textId="77777777" w:rsidR="00EB14A0" w:rsidRDefault="00EB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panose1 w:val="020B0704020202020204"/>
    <w:charset w:val="00"/>
    <w:family w:val="auto"/>
    <w:pitch w:val="default"/>
    <w:sig w:usb0="E0000AFF" w:usb1="00007843" w:usb2="00000001" w:usb3="00000000" w:csb0="400001BF" w:csb1="DFF7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B7D7" w14:textId="77777777" w:rsidR="00535CFE" w:rsidRDefault="00EB14A0">
    <w:pPr>
      <w:pStyle w:val="Footer"/>
      <w:rPr>
        <w:rFonts w:ascii="Calibri" w:hAnsi="Calibri"/>
      </w:rPr>
    </w:pPr>
    <w:r>
      <w:rPr>
        <w:rFonts w:ascii="Calibri" w:hAnsi="Calibri" w:hint="eastAsia"/>
      </w:rPr>
      <w:t>P</w:t>
    </w:r>
    <w:proofErr w:type="spellStart"/>
    <w:r>
      <w:rPr>
        <w:rFonts w:ascii="Calibri" w:eastAsia="SimSun" w:hAnsi="Calibri" w:hint="eastAsia"/>
        <w:lang w:val="en-US" w:eastAsia="zh-CN"/>
      </w:rPr>
      <w:t>roposal</w:t>
    </w:r>
    <w:proofErr w:type="spellEnd"/>
    <w:r>
      <w:rPr>
        <w:rFonts w:ascii="Calibri" w:hAnsi="Calibri" w:hint="eastAsia"/>
      </w:rPr>
      <w:t xml:space="preserve">s on </w:t>
    </w:r>
    <w:r>
      <w:rPr>
        <w:rFonts w:ascii="Calibri" w:eastAsia="SimSun" w:hAnsi="Calibri" w:hint="eastAsia"/>
        <w:lang w:val="en-US" w:eastAsia="zh-CN"/>
      </w:rPr>
      <w:t>certain</w:t>
    </w:r>
    <w:r>
      <w:rPr>
        <w:rFonts w:ascii="Calibri" w:hAnsi="Calibri" w:hint="eastAsia"/>
      </w:rPr>
      <w:t xml:space="preserve"> key aspects for the development and implementation of digital fairway</w:t>
    </w: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8B7D4" w14:textId="77777777" w:rsidR="00535CFE" w:rsidRDefault="00EB14A0">
      <w:r>
        <w:separator/>
      </w:r>
    </w:p>
  </w:footnote>
  <w:footnote w:type="continuationSeparator" w:id="0">
    <w:p w14:paraId="7718B7D5" w14:textId="77777777" w:rsidR="00535CFE" w:rsidRDefault="00EB14A0">
      <w:r>
        <w:continuationSeparator/>
      </w:r>
    </w:p>
  </w:footnote>
  <w:footnote w:id="1">
    <w:p w14:paraId="7718B7DB" w14:textId="77777777" w:rsidR="00535CFE" w:rsidRDefault="00EB14A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7718B7DC" w14:textId="77777777" w:rsidR="00535CFE" w:rsidRDefault="00EB14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Leave open if </w:t>
      </w:r>
      <w:proofErr w:type="gramStart"/>
      <w:r>
        <w:rPr>
          <w:sz w:val="16"/>
          <w:szCs w:val="16"/>
        </w:rPr>
        <w:t>uncertain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B7D6" w14:textId="77777777" w:rsidR="00535CFE" w:rsidRDefault="00EB14A0">
    <w:pPr>
      <w:pStyle w:val="Header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718B7D8" wp14:editId="7718B7D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4097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Picture 2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718B7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4099" o:spid="_x0000_s4097" type="#_x0000_t136" style="position:absolute;left:0;text-align:left;margin-left:0;margin-top:0;width:623.8pt;height:65.6pt;rotation:-45;z-index:-25165824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multilevel"/>
    <w:tmpl w:val="00000000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vanish w:val="0"/>
        <w:color w:val="4F81BD"/>
        <w:spacing w:val="0"/>
        <w:w w:val="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143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6" w15:restartNumberingAfterBreak="0">
    <w:nsid w:val="00000006"/>
    <w:multiLevelType w:val="multilevel"/>
    <w:tmpl w:val="00000006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0000007"/>
    <w:multiLevelType w:val="multilevel"/>
    <w:tmpl w:val="00000007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multilevel"/>
    <w:tmpl w:val="00000008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multilevel"/>
    <w:tmpl w:val="0000000A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B"/>
    <w:multiLevelType w:val="multilevel"/>
    <w:tmpl w:val="0000000B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0000000C"/>
    <w:multiLevelType w:val="multilevel"/>
    <w:tmpl w:val="0000000C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0000000D"/>
    <w:multiLevelType w:val="singleLevel"/>
    <w:tmpl w:val="0000000D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0000000E"/>
    <w:multiLevelType w:val="multilevel"/>
    <w:tmpl w:val="0000000E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0000000F"/>
    <w:multiLevelType w:val="multilevel"/>
    <w:tmpl w:val="0000000F"/>
    <w:lvl w:ilvl="0">
      <w:start w:val="1"/>
      <w:numFmt w:val="decimal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531111778">
    <w:abstractNumId w:val="2"/>
  </w:num>
  <w:num w:numId="2" w16cid:durableId="1760246565">
    <w:abstractNumId w:val="12"/>
  </w:num>
  <w:num w:numId="3" w16cid:durableId="233320321">
    <w:abstractNumId w:val="8"/>
  </w:num>
  <w:num w:numId="4" w16cid:durableId="442043609">
    <w:abstractNumId w:val="0"/>
  </w:num>
  <w:num w:numId="5" w16cid:durableId="976105642">
    <w:abstractNumId w:val="14"/>
  </w:num>
  <w:num w:numId="6" w16cid:durableId="857889164">
    <w:abstractNumId w:val="10"/>
  </w:num>
  <w:num w:numId="7" w16cid:durableId="2138789227">
    <w:abstractNumId w:val="9"/>
  </w:num>
  <w:num w:numId="8" w16cid:durableId="813837250">
    <w:abstractNumId w:val="7"/>
  </w:num>
  <w:num w:numId="9" w16cid:durableId="309336216">
    <w:abstractNumId w:val="13"/>
  </w:num>
  <w:num w:numId="10" w16cid:durableId="1441804791">
    <w:abstractNumId w:val="6"/>
  </w:num>
  <w:num w:numId="11" w16cid:durableId="287009370">
    <w:abstractNumId w:val="11"/>
  </w:num>
  <w:num w:numId="12" w16cid:durableId="2096170302">
    <w:abstractNumId w:val="3"/>
  </w:num>
  <w:num w:numId="13" w16cid:durableId="810176208">
    <w:abstractNumId w:val="4"/>
  </w:num>
  <w:num w:numId="14" w16cid:durableId="1811046165">
    <w:abstractNumId w:val="5"/>
  </w:num>
  <w:num w:numId="15" w16cid:durableId="2055806805">
    <w:abstractNumId w:val="1"/>
  </w:num>
  <w:num w:numId="16" w16cid:durableId="19968397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093409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87305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06962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63917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trackRevisions/>
  <w:defaultTabStop w:val="720"/>
  <w:drawingGridHorizontalSpacing w:val="120"/>
  <w:noPunctuationKerning/>
  <w:characterSpacingControl w:val="doNotCompress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Y1NmZkOTdjNTg3ODIzMjVlNjE1NzMwOTcxY2E5ZDIifQ=="/>
  </w:docVars>
  <w:rsids>
    <w:rsidRoot w:val="00535CFE"/>
    <w:rsid w:val="FFEEA533"/>
    <w:rsid w:val="00535CFE"/>
    <w:rsid w:val="00EB14A0"/>
    <w:rsid w:val="1DFE1551"/>
    <w:rsid w:val="41EF0864"/>
    <w:rsid w:val="4D837069"/>
    <w:rsid w:val="592D40D5"/>
    <w:rsid w:val="5F473464"/>
    <w:rsid w:val="628E659F"/>
    <w:rsid w:val="67EFD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5"/>
    </o:shapelayout>
  </w:shapeDefaults>
  <w:decimalSymbol w:val="."/>
  <w:listSeparator w:val=","/>
  <w14:docId w14:val="7718B773"/>
  <w15:docId w15:val="{D31455A8-AE45-4E21-8808-3D56CA48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footnote text" w:qFormat="1"/>
    <w:lsdException w:name="annotation text" w:uiPriority="99" w:qFormat="1"/>
    <w:lsdException w:name="header" w:qFormat="1"/>
    <w:lsdException w:name="footer" w:qFormat="1"/>
    <w:lsdException w:name="caption" w:semiHidden="1" w:unhideWhenUsed="1" w:qFormat="1"/>
    <w:lsdException w:name="table of figures" w:uiPriority="99" w:qFormat="1"/>
    <w:lsdException w:name="footnote reference" w:qFormat="1"/>
    <w:lsdException w:name="annotation reference" w:uiPriority="99" w:qFormat="1"/>
    <w:lsdException w:name="page number" w:qFormat="1"/>
    <w:lsdException w:name="Title" w:qFormat="1"/>
    <w:lsdException w:name="Default Paragraph Font" w:uiPriority="1" w:qFormat="1"/>
    <w:lsdException w:name="Body Text" w:qFormat="1"/>
    <w:lsdException w:name="Body Text Indent" w:qFormat="1"/>
    <w:lsdException w:name="Subtitle" w:qFormat="1"/>
    <w:lsdException w:name="Body Tex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/>
      <w:jc w:val="both"/>
    </w:p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qFormat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styleId="TOC5">
    <w:name w:val="toc 5"/>
    <w:basedOn w:val="Normal"/>
    <w:next w:val="Normal"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qFormat/>
    <w:rPr>
      <w:sz w:val="20"/>
      <w:szCs w:val="20"/>
    </w:rPr>
  </w:style>
  <w:style w:type="paragraph" w:styleId="TOC6">
    <w:name w:val="toc 6"/>
    <w:basedOn w:val="Normal"/>
    <w:next w:val="Normal"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FootnoteReference">
    <w:name w:val="footnote reference"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qFormat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pPr>
      <w:numPr>
        <w:numId w:val="6"/>
      </w:numPr>
      <w:tabs>
        <w:tab w:val="clear" w:pos="720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qFormat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qFormat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qFormat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qFormat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qFormat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qFormat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qFormat/>
    <w:rPr>
      <w:rFonts w:ascii="Arial" w:hAnsi="Arial" w:cs="Calibri"/>
      <w:szCs w:val="20"/>
      <w:lang w:val="de-DE" w:eastAsia="de-DE"/>
    </w:rPr>
  </w:style>
  <w:style w:type="paragraph" w:customStyle="1" w:styleId="List1">
    <w:name w:val="List 1"/>
    <w:basedOn w:val="Normal"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qFormat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Pr>
      <w:rFonts w:ascii="Arial" w:hAnsi="Arial" w:cs="Calibri"/>
      <w:b/>
      <w:bCs/>
    </w:rPr>
  </w:style>
  <w:style w:type="paragraph" w:customStyle="1" w:styleId="BodyTextFirstIndent1">
    <w:name w:val="Body Text First Indent1"/>
    <w:basedOn w:val="BodyText"/>
    <w:next w:val="Normal"/>
    <w:qFormat/>
    <w:pPr>
      <w:ind w:firstLineChars="100" w:firstLine="420"/>
    </w:pPr>
    <w:rPr>
      <w:sz w:val="21"/>
    </w:rPr>
  </w:style>
  <w:style w:type="paragraph" w:styleId="Revision">
    <w:name w:val="Revision"/>
    <w:hidden/>
    <w:uiPriority w:val="99"/>
    <w:unhideWhenUsed/>
    <w:rsid w:val="00EB14A0"/>
    <w:rPr>
      <w:rFonts w:ascii="Arial" w:eastAsia="Calibri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90EFE7-B412-4CFE-8164-1F6DD5350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FAD31486-7069-4CD0-B34D-F4F390DBBE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1203</Words>
  <Characters>6862</Characters>
  <Application>Microsoft Office Word</Application>
  <DocSecurity>0</DocSecurity>
  <Lines>57</Lines>
  <Paragraphs>16</Paragraphs>
  <ScaleCrop>false</ScaleCrop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cp:lastPrinted>2023-12-22T00:36:00Z</cp:lastPrinted>
  <dcterms:created xsi:type="dcterms:W3CDTF">2024-01-22T04:07:00Z</dcterms:created>
  <dcterms:modified xsi:type="dcterms:W3CDTF">2024-02-15T09:59:00Z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KSOProductBuildVer">
    <vt:lpwstr>2052-6.4.0.8550</vt:lpwstr>
  </property>
  <property fmtid="{D5CDD505-2E9C-101B-9397-08002B2CF9AE}" pid="5" name="ICV">
    <vt:lpwstr>FA428DE03D0342BE950B89AC8C0EC1BD_13</vt:lpwstr>
  </property>
</Properties>
</file>