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6141359"/>
    <w:bookmarkStart w:id="1" w:name="_GoBack"/>
    <w:p w:rsidR="00857962" w:rsidRPr="00371BEF" w:rsidRDefault="008241D3" w:rsidP="00870A1B">
      <w:pPr>
        <w:pStyle w:val="Title"/>
      </w:pPr>
      <w:r>
        <w:rPr>
          <w:noProof/>
          <w:lang w:eastAsia="en-GB"/>
        </w:rPr>
        <mc:AlternateContent>
          <mc:Choice Requires="wps">
            <w:drawing>
              <wp:anchor distT="0" distB="0" distL="114300" distR="114300" simplePos="0" relativeHeight="251661824" behindDoc="0" locked="0" layoutInCell="1" allowOverlap="1" wp14:anchorId="5A0E87B6" wp14:editId="7A7927CE">
                <wp:simplePos x="0" y="0"/>
                <wp:positionH relativeFrom="column">
                  <wp:posOffset>1247347</wp:posOffset>
                </wp:positionH>
                <wp:positionV relativeFrom="paragraph">
                  <wp:posOffset>6169808</wp:posOffset>
                </wp:positionV>
                <wp:extent cx="3657600" cy="1095153"/>
                <wp:effectExtent l="0" t="0" r="19050" b="10160"/>
                <wp:wrapNone/>
                <wp:docPr id="9" name="Text Box 9"/>
                <wp:cNvGraphicFramePr/>
                <a:graphic xmlns:a="http://schemas.openxmlformats.org/drawingml/2006/main">
                  <a:graphicData uri="http://schemas.microsoft.com/office/word/2010/wordprocessingShape">
                    <wps:wsp>
                      <wps:cNvSpPr txBox="1"/>
                      <wps:spPr>
                        <a:xfrm>
                          <a:off x="0" y="0"/>
                          <a:ext cx="3657600" cy="1095153"/>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F60BA9" w:rsidRPr="008241D3" w:rsidRDefault="00F60BA9" w:rsidP="008241D3">
                            <w:pPr>
                              <w:jc w:val="center"/>
                              <w:rPr>
                                <w:color w:val="FF0000"/>
                                <w:sz w:val="40"/>
                                <w:szCs w:val="40"/>
                              </w:rPr>
                            </w:pPr>
                            <w:r w:rsidRPr="008241D3">
                              <w:rPr>
                                <w:color w:val="FF0000"/>
                                <w:sz w:val="40"/>
                                <w:szCs w:val="40"/>
                              </w:rPr>
                              <w:t>This document has been reformatted in accordance with the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98.2pt;margin-top:485.8pt;width:4in;height:86.2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" fillcolor="white [3201]" strokecolor="red" strokeweight=".5pt">
                <v:textbox>
                  <w:txbxContent>
                    <w:p w:rsidR="00E20BC9" w:rsidRPr="008241D3" w:rsidRDefault="00E20BC9" w:rsidP="008241D3">
                      <w:pPr>
                        <w:jc w:val="center"/>
                        <w:rPr>
                          <w:color w:val="FF0000"/>
                          <w:sz w:val="40"/>
                          <w:szCs w:val="40"/>
                        </w:rPr>
                      </w:pPr>
                      <w:r w:rsidRPr="008241D3">
                        <w:rPr>
                          <w:color w:val="FF0000"/>
                          <w:sz w:val="40"/>
                          <w:szCs w:val="40"/>
                        </w:rPr>
                        <w:t>This document has been reformatted in accordance with the IALA template</w:t>
                      </w:r>
                    </w:p>
                  </w:txbxContent>
                </v:textbox>
              </v:shape>
            </w:pict>
          </mc:Fallback>
        </mc:AlternateContent>
      </w:r>
      <w:r w:rsidR="002D6AE7">
        <w:rPr>
          <w:noProof/>
          <w:lang w:eastAsia="en-GB"/>
        </w:rPr>
        <mc:AlternateContent>
          <mc:Choice Requires="wps">
            <w:drawing>
              <wp:anchor distT="0" distB="0" distL="114300" distR="114300" simplePos="0" relativeHeight="251657728" behindDoc="0" locked="0" layoutInCell="1" allowOverlap="1" wp14:anchorId="14F9101C" wp14:editId="31EBC8D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BA9" w:rsidRDefault="00F60BA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E20BC9" w:rsidRDefault="00E20BC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2D6AE7">
        <w:rPr>
          <w:noProof/>
          <w:lang w:eastAsia="en-GB"/>
        </w:rPr>
        <mc:AlternateContent>
          <mc:Choice Requires="wps">
            <w:drawing>
              <wp:anchor distT="0" distB="0" distL="114299" distR="114299" simplePos="0" relativeHeight="251659776" behindDoc="0" locked="0" layoutInCell="1" allowOverlap="1" wp14:anchorId="3D8451DF" wp14:editId="18459E39">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eastAsia="en-GB"/>
        </w:rPr>
        <mc:AlternateContent>
          <mc:Choice Requires="wps">
            <w:drawing>
              <wp:anchor distT="0" distB="0" distL="114299" distR="114299" simplePos="0" relativeHeight="251660800" behindDoc="0" locked="0" layoutInCell="1" allowOverlap="1" wp14:anchorId="41D3ABC0" wp14:editId="7070C3AE">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eastAsia="en-GB"/>
        </w:rPr>
        <mc:AlternateContent>
          <mc:Choice Requires="wps">
            <w:drawing>
              <wp:anchor distT="0" distB="0" distL="114300" distR="114300" simplePos="0" relativeHeight="251658752" behindDoc="0" locked="0" layoutInCell="1" allowOverlap="1" wp14:anchorId="310FEFBC" wp14:editId="4B6CCCFF">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BA9" w:rsidRDefault="00F60BA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E20BC9" w:rsidRDefault="00E20BC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eastAsia="en-GB"/>
        </w:rPr>
        <mc:AlternateContent>
          <mc:Choice Requires="wps">
            <w:drawing>
              <wp:anchor distT="0" distB="0" distL="114300" distR="114300" simplePos="0" relativeHeight="251656704" behindDoc="0" locked="0" layoutInCell="1" allowOverlap="1" wp14:anchorId="28013A57" wp14:editId="5227DE1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BA9" w:rsidRPr="00460028" w:rsidRDefault="00F60BA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F60BA9" w:rsidRDefault="00F60BA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F60BA9" w:rsidRDefault="00F60BA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F60BA9" w:rsidRDefault="00F60BA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E20BC9" w:rsidRPr="00460028" w:rsidRDefault="00E20BC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E20BC9" w:rsidRDefault="00E20BC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E20BC9" w:rsidRDefault="00E20BC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E20BC9" w:rsidRDefault="00E20BC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eastAsia="en-GB"/>
        </w:rPr>
        <w:drawing>
          <wp:anchor distT="0" distB="0" distL="114300" distR="114300" simplePos="0" relativeHeight="251655680" behindDoc="0" locked="0" layoutInCell="1" allowOverlap="1" wp14:anchorId="5E7F106F" wp14:editId="4BA65F7F">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eastAsia="en-GB"/>
        </w:rPr>
        <mc:AlternateContent>
          <mc:Choice Requires="wps">
            <w:drawing>
              <wp:anchor distT="0" distB="0" distL="114300" distR="114300" simplePos="0" relativeHeight="251654656" behindDoc="0" locked="0" layoutInCell="1" allowOverlap="1" wp14:anchorId="48AA5790" wp14:editId="49EE13A4">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BA9" w:rsidRPr="00380C7B" w:rsidRDefault="00F60BA9"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w:t>
                            </w:r>
                            <w:proofErr w:type="gramStart"/>
                            <w:r>
                              <w:rPr>
                                <w:rFonts w:cs="Arial"/>
                                <w:b/>
                                <w:bCs/>
                                <w:color w:val="000000"/>
                                <w:sz w:val="36"/>
                                <w:szCs w:val="36"/>
                              </w:rPr>
                              <w:t xml:space="preserve">. </w:t>
                            </w:r>
                            <w:proofErr w:type="gramEnd"/>
                            <w:r w:rsidRPr="00380C7B">
                              <w:rPr>
                                <w:rFonts w:cs="Arial"/>
                                <w:b/>
                                <w:bCs/>
                                <w:color w:val="000000"/>
                                <w:sz w:val="36"/>
                                <w:szCs w:val="36"/>
                                <w:highlight w:val="yellow"/>
                              </w:rPr>
                              <w:t>####</w:t>
                            </w:r>
                          </w:p>
                          <w:p w:rsidR="00F60BA9" w:rsidRPr="00380C7B" w:rsidRDefault="00F60BA9" w:rsidP="00460028">
                            <w:pPr>
                              <w:autoSpaceDE w:val="0"/>
                              <w:autoSpaceDN w:val="0"/>
                              <w:adjustRightInd w:val="0"/>
                              <w:jc w:val="center"/>
                              <w:rPr>
                                <w:rFonts w:cs="Arial"/>
                                <w:b/>
                                <w:bCs/>
                                <w:color w:val="000000"/>
                                <w:sz w:val="36"/>
                                <w:szCs w:val="36"/>
                                <w:highlight w:val="yellow"/>
                              </w:rPr>
                            </w:pPr>
                          </w:p>
                          <w:p w:rsidR="00F60BA9" w:rsidRPr="00380C7B" w:rsidRDefault="00F60BA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F60BA9" w:rsidRPr="00380C7B" w:rsidRDefault="00F60BA9" w:rsidP="00460028">
                            <w:pPr>
                              <w:autoSpaceDE w:val="0"/>
                              <w:autoSpaceDN w:val="0"/>
                              <w:adjustRightInd w:val="0"/>
                              <w:jc w:val="center"/>
                              <w:rPr>
                                <w:rFonts w:cs="Arial"/>
                                <w:b/>
                                <w:bCs/>
                                <w:color w:val="000000"/>
                                <w:sz w:val="36"/>
                                <w:szCs w:val="36"/>
                                <w:highlight w:val="yellow"/>
                              </w:rPr>
                            </w:pPr>
                          </w:p>
                          <w:p w:rsidR="00F60BA9" w:rsidRDefault="00F60BA9" w:rsidP="008241D3">
                            <w:pPr>
                              <w:autoSpaceDE w:val="0"/>
                              <w:autoSpaceDN w:val="0"/>
                              <w:adjustRightInd w:val="0"/>
                              <w:jc w:val="center"/>
                              <w:rPr>
                                <w:rFonts w:cs="Arial"/>
                                <w:b/>
                                <w:bCs/>
                                <w:color w:val="000000"/>
                                <w:spacing w:val="-10"/>
                                <w:w w:val="105"/>
                                <w:sz w:val="36"/>
                                <w:szCs w:val="36"/>
                              </w:rPr>
                            </w:pPr>
                            <w:r w:rsidRPr="00D76E20">
                              <w:rPr>
                                <w:rFonts w:cs="Arial"/>
                                <w:b/>
                                <w:bCs/>
                                <w:color w:val="000000"/>
                                <w:spacing w:val="-10"/>
                                <w:w w:val="105"/>
                                <w:sz w:val="36"/>
                                <w:szCs w:val="36"/>
                              </w:rPr>
                              <w:t xml:space="preserve">Provision of </w:t>
                            </w:r>
                          </w:p>
                          <w:p w:rsidR="00F60BA9" w:rsidRDefault="00F60BA9" w:rsidP="008241D3">
                            <w:pPr>
                              <w:autoSpaceDE w:val="0"/>
                              <w:autoSpaceDN w:val="0"/>
                              <w:adjustRightInd w:val="0"/>
                              <w:jc w:val="center"/>
                              <w:rPr>
                                <w:rFonts w:cs="Arial"/>
                                <w:b/>
                                <w:bCs/>
                                <w:color w:val="000000"/>
                                <w:spacing w:val="-10"/>
                                <w:w w:val="105"/>
                                <w:sz w:val="36"/>
                                <w:szCs w:val="36"/>
                              </w:rPr>
                            </w:pPr>
                            <w:r>
                              <w:rPr>
                                <w:rFonts w:cs="Arial"/>
                                <w:b/>
                                <w:bCs/>
                                <w:color w:val="000000"/>
                                <w:spacing w:val="-10"/>
                                <w:w w:val="105"/>
                                <w:sz w:val="36"/>
                                <w:szCs w:val="36"/>
                              </w:rPr>
                              <w:t>VTS Service Types</w:t>
                            </w:r>
                          </w:p>
                          <w:p w:rsidR="00F60BA9" w:rsidRPr="00380C7B" w:rsidRDefault="00F60BA9" w:rsidP="00460028">
                            <w:pPr>
                              <w:autoSpaceDE w:val="0"/>
                              <w:autoSpaceDN w:val="0"/>
                              <w:adjustRightInd w:val="0"/>
                              <w:jc w:val="center"/>
                              <w:rPr>
                                <w:rFonts w:cs="Arial"/>
                                <w:b/>
                                <w:bCs/>
                                <w:color w:val="000000"/>
                                <w:sz w:val="36"/>
                                <w:szCs w:val="36"/>
                                <w:highlight w:val="yellow"/>
                              </w:rPr>
                            </w:pPr>
                          </w:p>
                          <w:p w:rsidR="00F60BA9" w:rsidRPr="00380C7B" w:rsidRDefault="00F60BA9" w:rsidP="00460028">
                            <w:pPr>
                              <w:autoSpaceDE w:val="0"/>
                              <w:autoSpaceDN w:val="0"/>
                              <w:adjustRightInd w:val="0"/>
                              <w:jc w:val="center"/>
                              <w:rPr>
                                <w:rFonts w:cs="Arial"/>
                                <w:b/>
                                <w:bCs/>
                                <w:color w:val="000000"/>
                                <w:sz w:val="36"/>
                                <w:szCs w:val="36"/>
                                <w:highlight w:val="yellow"/>
                              </w:rPr>
                            </w:pPr>
                          </w:p>
                          <w:p w:rsidR="00F60BA9" w:rsidRPr="00380C7B" w:rsidRDefault="00F60BA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F60BA9" w:rsidRPr="00380C7B" w:rsidRDefault="00F60BA9" w:rsidP="00460028">
                            <w:pPr>
                              <w:autoSpaceDE w:val="0"/>
                              <w:autoSpaceDN w:val="0"/>
                              <w:adjustRightInd w:val="0"/>
                              <w:jc w:val="center"/>
                              <w:rPr>
                                <w:rFonts w:cs="Arial"/>
                                <w:b/>
                                <w:bCs/>
                                <w:color w:val="000000"/>
                                <w:sz w:val="36"/>
                                <w:szCs w:val="36"/>
                                <w:highlight w:val="yellow"/>
                              </w:rPr>
                            </w:pPr>
                          </w:p>
                          <w:p w:rsidR="00F60BA9" w:rsidRPr="00380C7B" w:rsidRDefault="00F60BA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F60BA9" w:rsidRDefault="00F60BA9"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E20BC9" w:rsidRPr="00380C7B" w:rsidRDefault="00E20BC9"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w:t>
                      </w:r>
                      <w:proofErr w:type="gramStart"/>
                      <w:r>
                        <w:rPr>
                          <w:rFonts w:cs="Arial"/>
                          <w:b/>
                          <w:bCs/>
                          <w:color w:val="000000"/>
                          <w:sz w:val="36"/>
                          <w:szCs w:val="36"/>
                        </w:rPr>
                        <w:t xml:space="preserve">. </w:t>
                      </w:r>
                      <w:proofErr w:type="gramEnd"/>
                      <w:r w:rsidRPr="00380C7B">
                        <w:rPr>
                          <w:rFonts w:cs="Arial"/>
                          <w:b/>
                          <w:bCs/>
                          <w:color w:val="000000"/>
                          <w:sz w:val="36"/>
                          <w:szCs w:val="36"/>
                          <w:highlight w:val="yellow"/>
                        </w:rPr>
                        <w:t>####</w:t>
                      </w:r>
                    </w:p>
                    <w:p w:rsidR="00E20BC9" w:rsidRPr="00380C7B" w:rsidRDefault="00E20BC9" w:rsidP="00460028">
                      <w:pPr>
                        <w:autoSpaceDE w:val="0"/>
                        <w:autoSpaceDN w:val="0"/>
                        <w:adjustRightInd w:val="0"/>
                        <w:jc w:val="center"/>
                        <w:rPr>
                          <w:rFonts w:cs="Arial"/>
                          <w:b/>
                          <w:bCs/>
                          <w:color w:val="000000"/>
                          <w:sz w:val="36"/>
                          <w:szCs w:val="36"/>
                          <w:highlight w:val="yellow"/>
                        </w:rPr>
                      </w:pPr>
                    </w:p>
                    <w:p w:rsidR="00E20BC9" w:rsidRPr="00380C7B" w:rsidRDefault="00E20BC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E20BC9" w:rsidRPr="00380C7B" w:rsidRDefault="00E20BC9" w:rsidP="00460028">
                      <w:pPr>
                        <w:autoSpaceDE w:val="0"/>
                        <w:autoSpaceDN w:val="0"/>
                        <w:adjustRightInd w:val="0"/>
                        <w:jc w:val="center"/>
                        <w:rPr>
                          <w:rFonts w:cs="Arial"/>
                          <w:b/>
                          <w:bCs/>
                          <w:color w:val="000000"/>
                          <w:sz w:val="36"/>
                          <w:szCs w:val="36"/>
                          <w:highlight w:val="yellow"/>
                        </w:rPr>
                      </w:pPr>
                    </w:p>
                    <w:p w:rsidR="00E20BC9" w:rsidRDefault="00E20BC9" w:rsidP="008241D3">
                      <w:pPr>
                        <w:autoSpaceDE w:val="0"/>
                        <w:autoSpaceDN w:val="0"/>
                        <w:adjustRightInd w:val="0"/>
                        <w:jc w:val="center"/>
                        <w:rPr>
                          <w:rFonts w:cs="Arial"/>
                          <w:b/>
                          <w:bCs/>
                          <w:color w:val="000000"/>
                          <w:spacing w:val="-10"/>
                          <w:w w:val="105"/>
                          <w:sz w:val="36"/>
                          <w:szCs w:val="36"/>
                        </w:rPr>
                      </w:pPr>
                      <w:r w:rsidRPr="00D76E20">
                        <w:rPr>
                          <w:rFonts w:cs="Arial"/>
                          <w:b/>
                          <w:bCs/>
                          <w:color w:val="000000"/>
                          <w:spacing w:val="-10"/>
                          <w:w w:val="105"/>
                          <w:sz w:val="36"/>
                          <w:szCs w:val="36"/>
                        </w:rPr>
                        <w:t xml:space="preserve">Provision of </w:t>
                      </w:r>
                    </w:p>
                    <w:p w:rsidR="00E20BC9" w:rsidRDefault="00E20BC9" w:rsidP="008241D3">
                      <w:pPr>
                        <w:autoSpaceDE w:val="0"/>
                        <w:autoSpaceDN w:val="0"/>
                        <w:adjustRightInd w:val="0"/>
                        <w:jc w:val="center"/>
                        <w:rPr>
                          <w:rFonts w:cs="Arial"/>
                          <w:b/>
                          <w:bCs/>
                          <w:color w:val="000000"/>
                          <w:spacing w:val="-10"/>
                          <w:w w:val="105"/>
                          <w:sz w:val="36"/>
                          <w:szCs w:val="36"/>
                        </w:rPr>
                      </w:pPr>
                      <w:r>
                        <w:rPr>
                          <w:rFonts w:cs="Arial"/>
                          <w:b/>
                          <w:bCs/>
                          <w:color w:val="000000"/>
                          <w:spacing w:val="-10"/>
                          <w:w w:val="105"/>
                          <w:sz w:val="36"/>
                          <w:szCs w:val="36"/>
                        </w:rPr>
                        <w:t>VTS Service Types</w:t>
                      </w:r>
                    </w:p>
                    <w:p w:rsidR="00E20BC9" w:rsidRPr="00380C7B" w:rsidRDefault="00E20BC9" w:rsidP="00460028">
                      <w:pPr>
                        <w:autoSpaceDE w:val="0"/>
                        <w:autoSpaceDN w:val="0"/>
                        <w:adjustRightInd w:val="0"/>
                        <w:jc w:val="center"/>
                        <w:rPr>
                          <w:rFonts w:cs="Arial"/>
                          <w:b/>
                          <w:bCs/>
                          <w:color w:val="000000"/>
                          <w:sz w:val="36"/>
                          <w:szCs w:val="36"/>
                          <w:highlight w:val="yellow"/>
                        </w:rPr>
                      </w:pPr>
                    </w:p>
                    <w:p w:rsidR="00E20BC9" w:rsidRPr="00380C7B" w:rsidRDefault="00E20BC9" w:rsidP="00460028">
                      <w:pPr>
                        <w:autoSpaceDE w:val="0"/>
                        <w:autoSpaceDN w:val="0"/>
                        <w:adjustRightInd w:val="0"/>
                        <w:jc w:val="center"/>
                        <w:rPr>
                          <w:rFonts w:cs="Arial"/>
                          <w:b/>
                          <w:bCs/>
                          <w:color w:val="000000"/>
                          <w:sz w:val="36"/>
                          <w:szCs w:val="36"/>
                          <w:highlight w:val="yellow"/>
                        </w:rPr>
                      </w:pPr>
                    </w:p>
                    <w:p w:rsidR="00E20BC9" w:rsidRPr="00380C7B" w:rsidRDefault="00E20BC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E20BC9" w:rsidRPr="00380C7B" w:rsidRDefault="00E20BC9" w:rsidP="00460028">
                      <w:pPr>
                        <w:autoSpaceDE w:val="0"/>
                        <w:autoSpaceDN w:val="0"/>
                        <w:adjustRightInd w:val="0"/>
                        <w:jc w:val="center"/>
                        <w:rPr>
                          <w:rFonts w:cs="Arial"/>
                          <w:b/>
                          <w:bCs/>
                          <w:color w:val="000000"/>
                          <w:sz w:val="36"/>
                          <w:szCs w:val="36"/>
                          <w:highlight w:val="yellow"/>
                        </w:rPr>
                      </w:pPr>
                    </w:p>
                    <w:p w:rsidR="00E20BC9" w:rsidRPr="00380C7B" w:rsidRDefault="00E20BC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E20BC9" w:rsidRDefault="00E20BC9"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6141360"/>
      <w:r w:rsidR="00371BEF" w:rsidRPr="00371BEF">
        <w:lastRenderedPageBreak/>
        <w:t>Table of Contents</w:t>
      </w:r>
      <w:bookmarkEnd w:id="2"/>
    </w:p>
    <w:p w:rsidR="00C949A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296141359" w:history="1">
        <w:r w:rsidR="00C949AB" w:rsidRPr="00D73972">
          <w:rPr>
            <w:rStyle w:val="Hyperlink"/>
            <w:noProof/>
          </w:rPr>
          <w:t>Document Revisions</w:t>
        </w:r>
        <w:r w:rsidR="00C949AB">
          <w:rPr>
            <w:noProof/>
            <w:webHidden/>
          </w:rPr>
          <w:tab/>
        </w:r>
        <w:r w:rsidR="00C949AB">
          <w:rPr>
            <w:noProof/>
            <w:webHidden/>
          </w:rPr>
          <w:fldChar w:fldCharType="begin"/>
        </w:r>
        <w:r w:rsidR="00C949AB">
          <w:rPr>
            <w:noProof/>
            <w:webHidden/>
          </w:rPr>
          <w:instrText xml:space="preserve"> PAGEREF _Toc296141359 \h </w:instrText>
        </w:r>
        <w:r w:rsidR="00C949AB">
          <w:rPr>
            <w:noProof/>
            <w:webHidden/>
          </w:rPr>
        </w:r>
        <w:r w:rsidR="00C949AB">
          <w:rPr>
            <w:noProof/>
            <w:webHidden/>
          </w:rPr>
          <w:fldChar w:fldCharType="separate"/>
        </w:r>
        <w:r w:rsidR="00C949AB">
          <w:rPr>
            <w:noProof/>
            <w:webHidden/>
          </w:rPr>
          <w:t>1</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60" w:history="1">
        <w:r w:rsidR="00C949AB" w:rsidRPr="00D73972">
          <w:rPr>
            <w:rStyle w:val="Hyperlink"/>
            <w:noProof/>
          </w:rPr>
          <w:t>Table of Contents</w:t>
        </w:r>
        <w:r w:rsidR="00C949AB">
          <w:rPr>
            <w:noProof/>
            <w:webHidden/>
          </w:rPr>
          <w:tab/>
        </w:r>
        <w:r w:rsidR="00C949AB">
          <w:rPr>
            <w:noProof/>
            <w:webHidden/>
          </w:rPr>
          <w:fldChar w:fldCharType="begin"/>
        </w:r>
        <w:r w:rsidR="00C949AB">
          <w:rPr>
            <w:noProof/>
            <w:webHidden/>
          </w:rPr>
          <w:instrText xml:space="preserve"> PAGEREF _Toc296141360 \h </w:instrText>
        </w:r>
        <w:r w:rsidR="00C949AB">
          <w:rPr>
            <w:noProof/>
            <w:webHidden/>
          </w:rPr>
        </w:r>
        <w:r w:rsidR="00C949AB">
          <w:rPr>
            <w:noProof/>
            <w:webHidden/>
          </w:rPr>
          <w:fldChar w:fldCharType="separate"/>
        </w:r>
        <w:r w:rsidR="00C949AB">
          <w:rPr>
            <w:noProof/>
            <w:webHidden/>
          </w:rPr>
          <w:t>3</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61" w:history="1">
        <w:r w:rsidR="00C949AB" w:rsidRPr="00D73972">
          <w:rPr>
            <w:rStyle w:val="Hyperlink"/>
            <w:noProof/>
          </w:rPr>
          <w:t>Index of Tables</w:t>
        </w:r>
        <w:r w:rsidR="00C949AB">
          <w:rPr>
            <w:noProof/>
            <w:webHidden/>
          </w:rPr>
          <w:tab/>
        </w:r>
        <w:r w:rsidR="00C949AB">
          <w:rPr>
            <w:noProof/>
            <w:webHidden/>
          </w:rPr>
          <w:fldChar w:fldCharType="begin"/>
        </w:r>
        <w:r w:rsidR="00C949AB">
          <w:rPr>
            <w:noProof/>
            <w:webHidden/>
          </w:rPr>
          <w:instrText xml:space="preserve"> PAGEREF _Toc296141361 \h </w:instrText>
        </w:r>
        <w:r w:rsidR="00C949AB">
          <w:rPr>
            <w:noProof/>
            <w:webHidden/>
          </w:rPr>
        </w:r>
        <w:r w:rsidR="00C949AB">
          <w:rPr>
            <w:noProof/>
            <w:webHidden/>
          </w:rPr>
          <w:fldChar w:fldCharType="separate"/>
        </w:r>
        <w:r w:rsidR="00C949AB">
          <w:rPr>
            <w:noProof/>
            <w:webHidden/>
          </w:rPr>
          <w:t>4</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62" w:history="1">
        <w:r w:rsidR="00C949AB" w:rsidRPr="00D73972">
          <w:rPr>
            <w:rStyle w:val="Hyperlink"/>
            <w:noProof/>
          </w:rPr>
          <w:t>Index of Figures</w:t>
        </w:r>
        <w:r w:rsidR="00C949AB">
          <w:rPr>
            <w:noProof/>
            <w:webHidden/>
          </w:rPr>
          <w:tab/>
        </w:r>
        <w:r w:rsidR="00C949AB">
          <w:rPr>
            <w:noProof/>
            <w:webHidden/>
          </w:rPr>
          <w:fldChar w:fldCharType="begin"/>
        </w:r>
        <w:r w:rsidR="00C949AB">
          <w:rPr>
            <w:noProof/>
            <w:webHidden/>
          </w:rPr>
          <w:instrText xml:space="preserve"> PAGEREF _Toc296141362 \h </w:instrText>
        </w:r>
        <w:r w:rsidR="00C949AB">
          <w:rPr>
            <w:noProof/>
            <w:webHidden/>
          </w:rPr>
        </w:r>
        <w:r w:rsidR="00C949AB">
          <w:rPr>
            <w:noProof/>
            <w:webHidden/>
          </w:rPr>
          <w:fldChar w:fldCharType="separate"/>
        </w:r>
        <w:r w:rsidR="00C949AB">
          <w:rPr>
            <w:noProof/>
            <w:webHidden/>
          </w:rPr>
          <w:t>4</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63" w:history="1">
        <w:r w:rsidR="00C949AB" w:rsidRPr="00D73972">
          <w:rPr>
            <w:rStyle w:val="Hyperlink"/>
            <w:noProof/>
          </w:rPr>
          <w:t>1</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Introduction</w:t>
        </w:r>
        <w:r w:rsidR="00C949AB">
          <w:rPr>
            <w:noProof/>
            <w:webHidden/>
          </w:rPr>
          <w:tab/>
        </w:r>
        <w:r w:rsidR="00C949AB">
          <w:rPr>
            <w:noProof/>
            <w:webHidden/>
          </w:rPr>
          <w:fldChar w:fldCharType="begin"/>
        </w:r>
        <w:r w:rsidR="00C949AB">
          <w:rPr>
            <w:noProof/>
            <w:webHidden/>
          </w:rPr>
          <w:instrText xml:space="preserve"> PAGEREF _Toc296141363 \h </w:instrText>
        </w:r>
        <w:r w:rsidR="00C949AB">
          <w:rPr>
            <w:noProof/>
            <w:webHidden/>
          </w:rPr>
        </w:r>
        <w:r w:rsidR="00C949AB">
          <w:rPr>
            <w:noProof/>
            <w:webHidden/>
          </w:rPr>
          <w:fldChar w:fldCharType="separate"/>
        </w:r>
        <w:r w:rsidR="00C949AB">
          <w:rPr>
            <w:noProof/>
            <w:webHidden/>
          </w:rPr>
          <w:t>5</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64" w:history="1">
        <w:r w:rsidR="00C949AB" w:rsidRPr="00D73972">
          <w:rPr>
            <w:rStyle w:val="Hyperlink"/>
            <w:noProof/>
            <w:lang w:eastAsia="de-DE"/>
          </w:rPr>
          <w:t>1.1</w:t>
        </w:r>
        <w:r w:rsidR="00C949AB">
          <w:rPr>
            <w:rFonts w:asciiTheme="minorHAnsi" w:eastAsiaTheme="minorEastAsia" w:hAnsiTheme="minorHAnsi" w:cstheme="minorBidi"/>
            <w:bCs w:val="0"/>
            <w:noProof/>
            <w:szCs w:val="22"/>
            <w:lang w:eastAsia="en-GB"/>
          </w:rPr>
          <w:tab/>
        </w:r>
        <w:r w:rsidR="00C949AB" w:rsidRPr="00D73972">
          <w:rPr>
            <w:rStyle w:val="Hyperlink"/>
            <w:noProof/>
            <w:lang w:eastAsia="de-DE"/>
          </w:rPr>
          <w:t>Objective</w:t>
        </w:r>
        <w:r w:rsidR="00C949AB">
          <w:rPr>
            <w:noProof/>
            <w:webHidden/>
          </w:rPr>
          <w:tab/>
        </w:r>
        <w:r w:rsidR="00C949AB">
          <w:rPr>
            <w:noProof/>
            <w:webHidden/>
          </w:rPr>
          <w:fldChar w:fldCharType="begin"/>
        </w:r>
        <w:r w:rsidR="00C949AB">
          <w:rPr>
            <w:noProof/>
            <w:webHidden/>
          </w:rPr>
          <w:instrText xml:space="preserve"> PAGEREF _Toc296141364 \h </w:instrText>
        </w:r>
        <w:r w:rsidR="00C949AB">
          <w:rPr>
            <w:noProof/>
            <w:webHidden/>
          </w:rPr>
        </w:r>
        <w:r w:rsidR="00C949AB">
          <w:rPr>
            <w:noProof/>
            <w:webHidden/>
          </w:rPr>
          <w:fldChar w:fldCharType="separate"/>
        </w:r>
        <w:r w:rsidR="00C949AB">
          <w:rPr>
            <w:noProof/>
            <w:webHidden/>
          </w:rPr>
          <w:t>5</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65" w:history="1">
        <w:r w:rsidR="00C949AB" w:rsidRPr="00D73972">
          <w:rPr>
            <w:rStyle w:val="Hyperlink"/>
            <w:noProof/>
          </w:rPr>
          <w:t>2</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ACRONYMS AND DEFINITIONS</w:t>
        </w:r>
        <w:r w:rsidR="00C949AB">
          <w:rPr>
            <w:noProof/>
            <w:webHidden/>
          </w:rPr>
          <w:tab/>
        </w:r>
        <w:r w:rsidR="00C949AB">
          <w:rPr>
            <w:noProof/>
            <w:webHidden/>
          </w:rPr>
          <w:fldChar w:fldCharType="begin"/>
        </w:r>
        <w:r w:rsidR="00C949AB">
          <w:rPr>
            <w:noProof/>
            <w:webHidden/>
          </w:rPr>
          <w:instrText xml:space="preserve"> PAGEREF _Toc296141365 \h </w:instrText>
        </w:r>
        <w:r w:rsidR="00C949AB">
          <w:rPr>
            <w:noProof/>
            <w:webHidden/>
          </w:rPr>
        </w:r>
        <w:r w:rsidR="00C949AB">
          <w:rPr>
            <w:noProof/>
            <w:webHidden/>
          </w:rPr>
          <w:fldChar w:fldCharType="separate"/>
        </w:r>
        <w:r w:rsidR="00C949AB">
          <w:rPr>
            <w:noProof/>
            <w:webHidden/>
          </w:rPr>
          <w:t>5</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66" w:history="1">
        <w:r w:rsidR="00C949AB" w:rsidRPr="00D73972">
          <w:rPr>
            <w:rStyle w:val="Hyperlink"/>
            <w:noProof/>
          </w:rPr>
          <w:t>2.1</w:t>
        </w:r>
        <w:r w:rsidR="00C949AB">
          <w:rPr>
            <w:rFonts w:asciiTheme="minorHAnsi" w:eastAsiaTheme="minorEastAsia" w:hAnsiTheme="minorHAnsi" w:cstheme="minorBidi"/>
            <w:bCs w:val="0"/>
            <w:noProof/>
            <w:szCs w:val="22"/>
            <w:lang w:eastAsia="en-GB"/>
          </w:rPr>
          <w:tab/>
        </w:r>
        <w:r w:rsidR="00C949AB" w:rsidRPr="00D73972">
          <w:rPr>
            <w:rStyle w:val="Hyperlink"/>
            <w:noProof/>
          </w:rPr>
          <w:t>Acronyms</w:t>
        </w:r>
        <w:r w:rsidR="00C949AB">
          <w:rPr>
            <w:noProof/>
            <w:webHidden/>
          </w:rPr>
          <w:tab/>
        </w:r>
        <w:r w:rsidR="00C949AB">
          <w:rPr>
            <w:noProof/>
            <w:webHidden/>
          </w:rPr>
          <w:fldChar w:fldCharType="begin"/>
        </w:r>
        <w:r w:rsidR="00C949AB">
          <w:rPr>
            <w:noProof/>
            <w:webHidden/>
          </w:rPr>
          <w:instrText xml:space="preserve"> PAGEREF _Toc296141366 \h </w:instrText>
        </w:r>
        <w:r w:rsidR="00C949AB">
          <w:rPr>
            <w:noProof/>
            <w:webHidden/>
          </w:rPr>
        </w:r>
        <w:r w:rsidR="00C949AB">
          <w:rPr>
            <w:noProof/>
            <w:webHidden/>
          </w:rPr>
          <w:fldChar w:fldCharType="separate"/>
        </w:r>
        <w:r w:rsidR="00C949AB">
          <w:rPr>
            <w:noProof/>
            <w:webHidden/>
          </w:rPr>
          <w:t>6</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67" w:history="1">
        <w:r w:rsidR="00C949AB" w:rsidRPr="00D73972">
          <w:rPr>
            <w:rStyle w:val="Hyperlink"/>
            <w:noProof/>
          </w:rPr>
          <w:t>2.2</w:t>
        </w:r>
        <w:r w:rsidR="00C949AB">
          <w:rPr>
            <w:rFonts w:asciiTheme="minorHAnsi" w:eastAsiaTheme="minorEastAsia" w:hAnsiTheme="minorHAnsi" w:cstheme="minorBidi"/>
            <w:bCs w:val="0"/>
            <w:noProof/>
            <w:szCs w:val="22"/>
            <w:lang w:eastAsia="en-GB"/>
          </w:rPr>
          <w:tab/>
        </w:r>
        <w:r w:rsidR="00C949AB" w:rsidRPr="00D73972">
          <w:rPr>
            <w:rStyle w:val="Hyperlink"/>
            <w:noProof/>
          </w:rPr>
          <w:t>General Definitions</w:t>
        </w:r>
        <w:r w:rsidR="00C949AB">
          <w:rPr>
            <w:noProof/>
            <w:webHidden/>
          </w:rPr>
          <w:tab/>
        </w:r>
        <w:r w:rsidR="00C949AB">
          <w:rPr>
            <w:noProof/>
            <w:webHidden/>
          </w:rPr>
          <w:fldChar w:fldCharType="begin"/>
        </w:r>
        <w:r w:rsidR="00C949AB">
          <w:rPr>
            <w:noProof/>
            <w:webHidden/>
          </w:rPr>
          <w:instrText xml:space="preserve"> PAGEREF _Toc296141367 \h </w:instrText>
        </w:r>
        <w:r w:rsidR="00C949AB">
          <w:rPr>
            <w:noProof/>
            <w:webHidden/>
          </w:rPr>
        </w:r>
        <w:r w:rsidR="00C949AB">
          <w:rPr>
            <w:noProof/>
            <w:webHidden/>
          </w:rPr>
          <w:fldChar w:fldCharType="separate"/>
        </w:r>
        <w:r w:rsidR="00C949AB">
          <w:rPr>
            <w:noProof/>
            <w:webHidden/>
          </w:rPr>
          <w:t>6</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68" w:history="1">
        <w:r w:rsidR="00C949AB" w:rsidRPr="00D73972">
          <w:rPr>
            <w:rStyle w:val="Hyperlink"/>
            <w:noProof/>
          </w:rPr>
          <w:t>2.3</w:t>
        </w:r>
        <w:r w:rsidR="00C949AB">
          <w:rPr>
            <w:rFonts w:asciiTheme="minorHAnsi" w:eastAsiaTheme="minorEastAsia" w:hAnsiTheme="minorHAnsi" w:cstheme="minorBidi"/>
            <w:bCs w:val="0"/>
            <w:noProof/>
            <w:szCs w:val="22"/>
            <w:lang w:eastAsia="en-GB"/>
          </w:rPr>
          <w:tab/>
        </w:r>
        <w:r w:rsidR="00C949AB" w:rsidRPr="00D73972">
          <w:rPr>
            <w:rStyle w:val="Hyperlink"/>
            <w:noProof/>
          </w:rPr>
          <w:t>Course, Track and Heading Definitions</w:t>
        </w:r>
        <w:r w:rsidR="00C949AB">
          <w:rPr>
            <w:noProof/>
            <w:webHidden/>
          </w:rPr>
          <w:tab/>
        </w:r>
        <w:r w:rsidR="00C949AB">
          <w:rPr>
            <w:noProof/>
            <w:webHidden/>
          </w:rPr>
          <w:fldChar w:fldCharType="begin"/>
        </w:r>
        <w:r w:rsidR="00C949AB">
          <w:rPr>
            <w:noProof/>
            <w:webHidden/>
          </w:rPr>
          <w:instrText xml:space="preserve"> PAGEREF _Toc296141368 \h </w:instrText>
        </w:r>
        <w:r w:rsidR="00C949AB">
          <w:rPr>
            <w:noProof/>
            <w:webHidden/>
          </w:rPr>
        </w:r>
        <w:r w:rsidR="00C949AB">
          <w:rPr>
            <w:noProof/>
            <w:webHidden/>
          </w:rPr>
          <w:fldChar w:fldCharType="separate"/>
        </w:r>
        <w:r w:rsidR="00C949AB">
          <w:rPr>
            <w:noProof/>
            <w:webHidden/>
          </w:rPr>
          <w:t>7</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69" w:history="1">
        <w:r w:rsidR="00C949AB" w:rsidRPr="00D73972">
          <w:rPr>
            <w:rStyle w:val="Hyperlink"/>
            <w:noProof/>
          </w:rPr>
          <w:t>3</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GENERAL PROVISIONS</w:t>
        </w:r>
        <w:r w:rsidR="00C949AB">
          <w:rPr>
            <w:noProof/>
            <w:webHidden/>
          </w:rPr>
          <w:tab/>
        </w:r>
        <w:r w:rsidR="00C949AB">
          <w:rPr>
            <w:noProof/>
            <w:webHidden/>
          </w:rPr>
          <w:fldChar w:fldCharType="begin"/>
        </w:r>
        <w:r w:rsidR="00C949AB">
          <w:rPr>
            <w:noProof/>
            <w:webHidden/>
          </w:rPr>
          <w:instrText xml:space="preserve"> PAGEREF _Toc296141369 \h </w:instrText>
        </w:r>
        <w:r w:rsidR="00C949AB">
          <w:rPr>
            <w:noProof/>
            <w:webHidden/>
          </w:rPr>
        </w:r>
        <w:r w:rsidR="00C949AB">
          <w:rPr>
            <w:noProof/>
            <w:webHidden/>
          </w:rPr>
          <w:fldChar w:fldCharType="separate"/>
        </w:r>
        <w:r w:rsidR="00C949AB">
          <w:rPr>
            <w:noProof/>
            <w:webHidden/>
          </w:rPr>
          <w:t>7</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0" w:history="1">
        <w:r w:rsidR="00C949AB" w:rsidRPr="00D73972">
          <w:rPr>
            <w:rStyle w:val="Hyperlink"/>
            <w:noProof/>
          </w:rPr>
          <w:t>3.1</w:t>
        </w:r>
        <w:r w:rsidR="00C949AB">
          <w:rPr>
            <w:rFonts w:asciiTheme="minorHAnsi" w:eastAsiaTheme="minorEastAsia" w:hAnsiTheme="minorHAnsi" w:cstheme="minorBidi"/>
            <w:bCs w:val="0"/>
            <w:noProof/>
            <w:szCs w:val="22"/>
            <w:lang w:eastAsia="en-GB"/>
          </w:rPr>
          <w:tab/>
        </w:r>
        <w:r w:rsidR="00C949AB" w:rsidRPr="00D73972">
          <w:rPr>
            <w:rStyle w:val="Hyperlink"/>
            <w:noProof/>
          </w:rPr>
          <w:t>Responding to traffic situations developing in the VTS area</w:t>
        </w:r>
        <w:r w:rsidR="00C949AB">
          <w:rPr>
            <w:noProof/>
            <w:webHidden/>
          </w:rPr>
          <w:tab/>
        </w:r>
        <w:r w:rsidR="00C949AB">
          <w:rPr>
            <w:noProof/>
            <w:webHidden/>
          </w:rPr>
          <w:fldChar w:fldCharType="begin"/>
        </w:r>
        <w:r w:rsidR="00C949AB">
          <w:rPr>
            <w:noProof/>
            <w:webHidden/>
          </w:rPr>
          <w:instrText xml:space="preserve"> PAGEREF _Toc296141370 \h </w:instrText>
        </w:r>
        <w:r w:rsidR="00C949AB">
          <w:rPr>
            <w:noProof/>
            <w:webHidden/>
          </w:rPr>
        </w:r>
        <w:r w:rsidR="00C949AB">
          <w:rPr>
            <w:noProof/>
            <w:webHidden/>
          </w:rPr>
          <w:fldChar w:fldCharType="separate"/>
        </w:r>
        <w:r w:rsidR="00C949AB">
          <w:rPr>
            <w:noProof/>
            <w:webHidden/>
          </w:rPr>
          <w:t>7</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1" w:history="1">
        <w:r w:rsidR="00C949AB" w:rsidRPr="00D73972">
          <w:rPr>
            <w:rStyle w:val="Hyperlink"/>
            <w:noProof/>
          </w:rPr>
          <w:t>3.2</w:t>
        </w:r>
        <w:r w:rsidR="00C949AB">
          <w:rPr>
            <w:rFonts w:asciiTheme="minorHAnsi" w:eastAsiaTheme="minorEastAsia" w:hAnsiTheme="minorHAnsi" w:cstheme="minorBidi"/>
            <w:bCs w:val="0"/>
            <w:noProof/>
            <w:szCs w:val="22"/>
            <w:lang w:eastAsia="en-GB"/>
          </w:rPr>
          <w:tab/>
        </w:r>
        <w:r w:rsidR="00C949AB" w:rsidRPr="00D73972">
          <w:rPr>
            <w:rStyle w:val="Hyperlink"/>
            <w:noProof/>
          </w:rPr>
          <w:t>Equipment capabilities</w:t>
        </w:r>
        <w:r w:rsidR="00C949AB">
          <w:rPr>
            <w:noProof/>
            <w:webHidden/>
          </w:rPr>
          <w:tab/>
        </w:r>
        <w:r w:rsidR="00C949AB">
          <w:rPr>
            <w:noProof/>
            <w:webHidden/>
          </w:rPr>
          <w:fldChar w:fldCharType="begin"/>
        </w:r>
        <w:r w:rsidR="00C949AB">
          <w:rPr>
            <w:noProof/>
            <w:webHidden/>
          </w:rPr>
          <w:instrText xml:space="preserve"> PAGEREF _Toc296141371 \h </w:instrText>
        </w:r>
        <w:r w:rsidR="00C949AB">
          <w:rPr>
            <w:noProof/>
            <w:webHidden/>
          </w:rPr>
        </w:r>
        <w:r w:rsidR="00C949AB">
          <w:rPr>
            <w:noProof/>
            <w:webHidden/>
          </w:rPr>
          <w:fldChar w:fldCharType="separate"/>
        </w:r>
        <w:r w:rsidR="00C949AB">
          <w:rPr>
            <w:noProof/>
            <w:webHidden/>
          </w:rPr>
          <w:t>7</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2" w:history="1">
        <w:r w:rsidR="00C949AB" w:rsidRPr="00D73972">
          <w:rPr>
            <w:rStyle w:val="Hyperlink"/>
            <w:noProof/>
          </w:rPr>
          <w:t>3.3</w:t>
        </w:r>
        <w:r w:rsidR="00C949AB">
          <w:rPr>
            <w:rFonts w:asciiTheme="minorHAnsi" w:eastAsiaTheme="minorEastAsia" w:hAnsiTheme="minorHAnsi" w:cstheme="minorBidi"/>
            <w:bCs w:val="0"/>
            <w:noProof/>
            <w:szCs w:val="22"/>
            <w:lang w:eastAsia="en-GB"/>
          </w:rPr>
          <w:tab/>
        </w:r>
        <w:r w:rsidR="00C949AB" w:rsidRPr="00D73972">
          <w:rPr>
            <w:rStyle w:val="Hyperlink"/>
            <w:noProof/>
          </w:rPr>
          <w:t>Staffing and training</w:t>
        </w:r>
        <w:r w:rsidR="00C949AB">
          <w:rPr>
            <w:noProof/>
            <w:webHidden/>
          </w:rPr>
          <w:tab/>
        </w:r>
        <w:r w:rsidR="00C949AB">
          <w:rPr>
            <w:noProof/>
            <w:webHidden/>
          </w:rPr>
          <w:fldChar w:fldCharType="begin"/>
        </w:r>
        <w:r w:rsidR="00C949AB">
          <w:rPr>
            <w:noProof/>
            <w:webHidden/>
          </w:rPr>
          <w:instrText xml:space="preserve"> PAGEREF _Toc296141372 \h </w:instrText>
        </w:r>
        <w:r w:rsidR="00C949AB">
          <w:rPr>
            <w:noProof/>
            <w:webHidden/>
          </w:rPr>
        </w:r>
        <w:r w:rsidR="00C949AB">
          <w:rPr>
            <w:noProof/>
            <w:webHidden/>
          </w:rPr>
          <w:fldChar w:fldCharType="separate"/>
        </w:r>
        <w:r w:rsidR="00C949AB">
          <w:rPr>
            <w:noProof/>
            <w:webHidden/>
          </w:rPr>
          <w:t>7</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3" w:history="1">
        <w:r w:rsidR="00C949AB" w:rsidRPr="00D73972">
          <w:rPr>
            <w:rStyle w:val="Hyperlink"/>
            <w:noProof/>
          </w:rPr>
          <w:t>3.4</w:t>
        </w:r>
        <w:r w:rsidR="00C949AB">
          <w:rPr>
            <w:rFonts w:asciiTheme="minorHAnsi" w:eastAsiaTheme="minorEastAsia" w:hAnsiTheme="minorHAnsi" w:cstheme="minorBidi"/>
            <w:bCs w:val="0"/>
            <w:noProof/>
            <w:szCs w:val="22"/>
            <w:lang w:eastAsia="en-GB"/>
          </w:rPr>
          <w:tab/>
        </w:r>
        <w:r w:rsidR="00C949AB" w:rsidRPr="00D73972">
          <w:rPr>
            <w:rStyle w:val="Hyperlink"/>
            <w:noProof/>
          </w:rPr>
          <w:t>Legal</w:t>
        </w:r>
        <w:r w:rsidR="00C949AB">
          <w:rPr>
            <w:noProof/>
            <w:webHidden/>
          </w:rPr>
          <w:tab/>
        </w:r>
        <w:r w:rsidR="00C949AB">
          <w:rPr>
            <w:noProof/>
            <w:webHidden/>
          </w:rPr>
          <w:fldChar w:fldCharType="begin"/>
        </w:r>
        <w:r w:rsidR="00C949AB">
          <w:rPr>
            <w:noProof/>
            <w:webHidden/>
          </w:rPr>
          <w:instrText xml:space="preserve"> PAGEREF _Toc296141373 \h </w:instrText>
        </w:r>
        <w:r w:rsidR="00C949AB">
          <w:rPr>
            <w:noProof/>
            <w:webHidden/>
          </w:rPr>
        </w:r>
        <w:r w:rsidR="00C949AB">
          <w:rPr>
            <w:noProof/>
            <w:webHidden/>
          </w:rPr>
          <w:fldChar w:fldCharType="separate"/>
        </w:r>
        <w:r w:rsidR="00C949AB">
          <w:rPr>
            <w:noProof/>
            <w:webHidden/>
          </w:rPr>
          <w:t>7</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4" w:history="1">
        <w:r w:rsidR="00C949AB" w:rsidRPr="00D73972">
          <w:rPr>
            <w:rStyle w:val="Hyperlink"/>
            <w:noProof/>
          </w:rPr>
          <w:t>3.5</w:t>
        </w:r>
        <w:r w:rsidR="00C949AB">
          <w:rPr>
            <w:rFonts w:asciiTheme="minorHAnsi" w:eastAsiaTheme="minorEastAsia" w:hAnsiTheme="minorHAnsi" w:cstheme="minorBidi"/>
            <w:bCs w:val="0"/>
            <w:noProof/>
            <w:szCs w:val="22"/>
            <w:lang w:eastAsia="en-GB"/>
          </w:rPr>
          <w:tab/>
        </w:r>
        <w:r w:rsidR="00C949AB" w:rsidRPr="00D73972">
          <w:rPr>
            <w:rStyle w:val="Hyperlink"/>
            <w:noProof/>
          </w:rPr>
          <w:t>Operational procedures</w:t>
        </w:r>
        <w:r w:rsidR="00C949AB">
          <w:rPr>
            <w:noProof/>
            <w:webHidden/>
          </w:rPr>
          <w:tab/>
        </w:r>
        <w:r w:rsidR="00C949AB">
          <w:rPr>
            <w:noProof/>
            <w:webHidden/>
          </w:rPr>
          <w:fldChar w:fldCharType="begin"/>
        </w:r>
        <w:r w:rsidR="00C949AB">
          <w:rPr>
            <w:noProof/>
            <w:webHidden/>
          </w:rPr>
          <w:instrText xml:space="preserve"> PAGEREF _Toc296141374 \h </w:instrText>
        </w:r>
        <w:r w:rsidR="00C949AB">
          <w:rPr>
            <w:noProof/>
            <w:webHidden/>
          </w:rPr>
        </w:r>
        <w:r w:rsidR="00C949AB">
          <w:rPr>
            <w:noProof/>
            <w:webHidden/>
          </w:rPr>
          <w:fldChar w:fldCharType="separate"/>
        </w:r>
        <w:r w:rsidR="00C949AB">
          <w:rPr>
            <w:noProof/>
            <w:webHidden/>
          </w:rPr>
          <w:t>8</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5" w:history="1">
        <w:r w:rsidR="00C949AB" w:rsidRPr="00D73972">
          <w:rPr>
            <w:rStyle w:val="Hyperlink"/>
            <w:noProof/>
          </w:rPr>
          <w:t>3.6</w:t>
        </w:r>
        <w:r w:rsidR="00C949AB">
          <w:rPr>
            <w:rFonts w:asciiTheme="minorHAnsi" w:eastAsiaTheme="minorEastAsia" w:hAnsiTheme="minorHAnsi" w:cstheme="minorBidi"/>
            <w:bCs w:val="0"/>
            <w:noProof/>
            <w:szCs w:val="22"/>
            <w:lang w:eastAsia="en-GB"/>
          </w:rPr>
          <w:tab/>
        </w:r>
        <w:r w:rsidR="00C949AB" w:rsidRPr="00D73972">
          <w:rPr>
            <w:rStyle w:val="Hyperlink"/>
            <w:noProof/>
          </w:rPr>
          <w:t>Promulgation of information and types of services</w:t>
        </w:r>
        <w:r w:rsidR="00C949AB">
          <w:rPr>
            <w:noProof/>
            <w:webHidden/>
          </w:rPr>
          <w:tab/>
        </w:r>
        <w:r w:rsidR="00C949AB">
          <w:rPr>
            <w:noProof/>
            <w:webHidden/>
          </w:rPr>
          <w:fldChar w:fldCharType="begin"/>
        </w:r>
        <w:r w:rsidR="00C949AB">
          <w:rPr>
            <w:noProof/>
            <w:webHidden/>
          </w:rPr>
          <w:instrText xml:space="preserve"> PAGEREF _Toc296141375 \h </w:instrText>
        </w:r>
        <w:r w:rsidR="00C949AB">
          <w:rPr>
            <w:noProof/>
            <w:webHidden/>
          </w:rPr>
        </w:r>
        <w:r w:rsidR="00C949AB">
          <w:rPr>
            <w:noProof/>
            <w:webHidden/>
          </w:rPr>
          <w:fldChar w:fldCharType="separate"/>
        </w:r>
        <w:r w:rsidR="00C949AB">
          <w:rPr>
            <w:noProof/>
            <w:webHidden/>
          </w:rPr>
          <w:t>8</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6" w:history="1">
        <w:r w:rsidR="00C949AB" w:rsidRPr="00D73972">
          <w:rPr>
            <w:rStyle w:val="Hyperlink"/>
            <w:noProof/>
          </w:rPr>
          <w:t>3.7</w:t>
        </w:r>
        <w:r w:rsidR="00C949AB">
          <w:rPr>
            <w:rFonts w:asciiTheme="minorHAnsi" w:eastAsiaTheme="minorEastAsia" w:hAnsiTheme="minorHAnsi" w:cstheme="minorBidi"/>
            <w:bCs w:val="0"/>
            <w:noProof/>
            <w:szCs w:val="22"/>
            <w:lang w:eastAsia="en-GB"/>
          </w:rPr>
          <w:tab/>
        </w:r>
        <w:r w:rsidR="00C949AB" w:rsidRPr="00D73972">
          <w:rPr>
            <w:rStyle w:val="Hyperlink"/>
            <w:noProof/>
          </w:rPr>
          <w:t>Message markers</w:t>
        </w:r>
        <w:r w:rsidR="00C949AB">
          <w:rPr>
            <w:noProof/>
            <w:webHidden/>
          </w:rPr>
          <w:tab/>
        </w:r>
        <w:r w:rsidR="00C949AB">
          <w:rPr>
            <w:noProof/>
            <w:webHidden/>
          </w:rPr>
          <w:fldChar w:fldCharType="begin"/>
        </w:r>
        <w:r w:rsidR="00C949AB">
          <w:rPr>
            <w:noProof/>
            <w:webHidden/>
          </w:rPr>
          <w:instrText xml:space="preserve"> PAGEREF _Toc296141376 \h </w:instrText>
        </w:r>
        <w:r w:rsidR="00C949AB">
          <w:rPr>
            <w:noProof/>
            <w:webHidden/>
          </w:rPr>
        </w:r>
        <w:r w:rsidR="00C949AB">
          <w:rPr>
            <w:noProof/>
            <w:webHidden/>
          </w:rPr>
          <w:fldChar w:fldCharType="separate"/>
        </w:r>
        <w:r w:rsidR="00C949AB">
          <w:rPr>
            <w:noProof/>
            <w:webHidden/>
          </w:rPr>
          <w:t>8</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77" w:history="1">
        <w:r w:rsidR="00C949AB" w:rsidRPr="00D73972">
          <w:rPr>
            <w:rStyle w:val="Hyperlink"/>
            <w:noProof/>
          </w:rPr>
          <w:t>4</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DESCRIPTION OF INFORMATION SERVICE (INS)</w:t>
        </w:r>
        <w:r w:rsidR="00C949AB">
          <w:rPr>
            <w:noProof/>
            <w:webHidden/>
          </w:rPr>
          <w:tab/>
        </w:r>
        <w:r w:rsidR="00C949AB">
          <w:rPr>
            <w:noProof/>
            <w:webHidden/>
          </w:rPr>
          <w:fldChar w:fldCharType="begin"/>
        </w:r>
        <w:r w:rsidR="00C949AB">
          <w:rPr>
            <w:noProof/>
            <w:webHidden/>
          </w:rPr>
          <w:instrText xml:space="preserve"> PAGEREF _Toc296141377 \h </w:instrText>
        </w:r>
        <w:r w:rsidR="00C949AB">
          <w:rPr>
            <w:noProof/>
            <w:webHidden/>
          </w:rPr>
        </w:r>
        <w:r w:rsidR="00C949AB">
          <w:rPr>
            <w:noProof/>
            <w:webHidden/>
          </w:rPr>
          <w:fldChar w:fldCharType="separate"/>
        </w:r>
        <w:r w:rsidR="00C949AB">
          <w:rPr>
            <w:noProof/>
            <w:webHidden/>
          </w:rPr>
          <w:t>10</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8" w:history="1">
        <w:r w:rsidR="00C949AB" w:rsidRPr="00D73972">
          <w:rPr>
            <w:rStyle w:val="Hyperlink"/>
            <w:noProof/>
            <w:lang w:eastAsia="en-GB"/>
          </w:rPr>
          <w:t>4.1</w:t>
        </w:r>
        <w:r w:rsidR="00C949AB">
          <w:rPr>
            <w:rFonts w:asciiTheme="minorHAnsi" w:eastAsiaTheme="minorEastAsia" w:hAnsiTheme="minorHAnsi" w:cstheme="minorBidi"/>
            <w:bCs w:val="0"/>
            <w:noProof/>
            <w:szCs w:val="22"/>
            <w:lang w:eastAsia="en-GB"/>
          </w:rPr>
          <w:tab/>
        </w:r>
        <w:r w:rsidR="00C949AB" w:rsidRPr="00D73972">
          <w:rPr>
            <w:rStyle w:val="Hyperlink"/>
            <w:noProof/>
            <w:lang w:eastAsia="en-GB"/>
          </w:rPr>
          <w:t>General</w:t>
        </w:r>
        <w:r w:rsidR="00C949AB">
          <w:rPr>
            <w:noProof/>
            <w:webHidden/>
          </w:rPr>
          <w:tab/>
        </w:r>
        <w:r w:rsidR="00C949AB">
          <w:rPr>
            <w:noProof/>
            <w:webHidden/>
          </w:rPr>
          <w:fldChar w:fldCharType="begin"/>
        </w:r>
        <w:r w:rsidR="00C949AB">
          <w:rPr>
            <w:noProof/>
            <w:webHidden/>
          </w:rPr>
          <w:instrText xml:space="preserve"> PAGEREF _Toc296141378 \h </w:instrText>
        </w:r>
        <w:r w:rsidR="00C949AB">
          <w:rPr>
            <w:noProof/>
            <w:webHidden/>
          </w:rPr>
        </w:r>
        <w:r w:rsidR="00C949AB">
          <w:rPr>
            <w:noProof/>
            <w:webHidden/>
          </w:rPr>
          <w:fldChar w:fldCharType="separate"/>
        </w:r>
        <w:r w:rsidR="00C949AB">
          <w:rPr>
            <w:noProof/>
            <w:webHidden/>
          </w:rPr>
          <w:t>10</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79" w:history="1">
        <w:r w:rsidR="00C949AB" w:rsidRPr="00D73972">
          <w:rPr>
            <w:rStyle w:val="Hyperlink"/>
            <w:noProof/>
            <w:lang w:eastAsia="en-GB"/>
          </w:rPr>
          <w:t>4.2</w:t>
        </w:r>
        <w:r w:rsidR="00C949AB">
          <w:rPr>
            <w:rFonts w:asciiTheme="minorHAnsi" w:eastAsiaTheme="minorEastAsia" w:hAnsiTheme="minorHAnsi" w:cstheme="minorBidi"/>
            <w:bCs w:val="0"/>
            <w:noProof/>
            <w:szCs w:val="22"/>
            <w:lang w:eastAsia="en-GB"/>
          </w:rPr>
          <w:tab/>
        </w:r>
        <w:r w:rsidR="00C949AB" w:rsidRPr="00D73972">
          <w:rPr>
            <w:rStyle w:val="Hyperlink"/>
            <w:noProof/>
            <w:lang w:eastAsia="en-GB"/>
          </w:rPr>
          <w:t>Provision of Information Service</w:t>
        </w:r>
        <w:r w:rsidR="00C949AB">
          <w:rPr>
            <w:noProof/>
            <w:webHidden/>
          </w:rPr>
          <w:tab/>
        </w:r>
        <w:r w:rsidR="00C949AB">
          <w:rPr>
            <w:noProof/>
            <w:webHidden/>
          </w:rPr>
          <w:fldChar w:fldCharType="begin"/>
        </w:r>
        <w:r w:rsidR="00C949AB">
          <w:rPr>
            <w:noProof/>
            <w:webHidden/>
          </w:rPr>
          <w:instrText xml:space="preserve"> PAGEREF _Toc296141379 \h </w:instrText>
        </w:r>
        <w:r w:rsidR="00C949AB">
          <w:rPr>
            <w:noProof/>
            <w:webHidden/>
          </w:rPr>
        </w:r>
        <w:r w:rsidR="00C949AB">
          <w:rPr>
            <w:noProof/>
            <w:webHidden/>
          </w:rPr>
          <w:fldChar w:fldCharType="separate"/>
        </w:r>
        <w:r w:rsidR="00C949AB">
          <w:rPr>
            <w:noProof/>
            <w:webHidden/>
          </w:rPr>
          <w:t>10</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0" w:history="1">
        <w:r w:rsidR="00C949AB" w:rsidRPr="00D73972">
          <w:rPr>
            <w:rStyle w:val="Hyperlink"/>
            <w:noProof/>
          </w:rPr>
          <w:t>4.2.1</w:t>
        </w:r>
        <w:r w:rsidR="00C949AB">
          <w:rPr>
            <w:rFonts w:asciiTheme="minorHAnsi" w:eastAsiaTheme="minorEastAsia" w:hAnsiTheme="minorHAnsi" w:cstheme="minorBidi"/>
            <w:noProof/>
            <w:sz w:val="22"/>
            <w:szCs w:val="22"/>
            <w:lang w:eastAsia="en-GB"/>
          </w:rPr>
          <w:tab/>
        </w:r>
        <w:r w:rsidR="00C949AB" w:rsidRPr="00D73972">
          <w:rPr>
            <w:rStyle w:val="Hyperlink"/>
            <w:noProof/>
          </w:rPr>
          <w:t>Who may give Information Service</w:t>
        </w:r>
        <w:r w:rsidR="00C949AB">
          <w:rPr>
            <w:noProof/>
            <w:webHidden/>
          </w:rPr>
          <w:tab/>
        </w:r>
        <w:r w:rsidR="00C949AB">
          <w:rPr>
            <w:noProof/>
            <w:webHidden/>
          </w:rPr>
          <w:fldChar w:fldCharType="begin"/>
        </w:r>
        <w:r w:rsidR="00C949AB">
          <w:rPr>
            <w:noProof/>
            <w:webHidden/>
          </w:rPr>
          <w:instrText xml:space="preserve"> PAGEREF _Toc296141380 \h </w:instrText>
        </w:r>
        <w:r w:rsidR="00C949AB">
          <w:rPr>
            <w:noProof/>
            <w:webHidden/>
          </w:rPr>
        </w:r>
        <w:r w:rsidR="00C949AB">
          <w:rPr>
            <w:noProof/>
            <w:webHidden/>
          </w:rPr>
          <w:fldChar w:fldCharType="separate"/>
        </w:r>
        <w:r w:rsidR="00C949AB">
          <w:rPr>
            <w:noProof/>
            <w:webHidden/>
          </w:rPr>
          <w:t>10</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1" w:history="1">
        <w:r w:rsidR="00C949AB" w:rsidRPr="00D73972">
          <w:rPr>
            <w:rStyle w:val="Hyperlink"/>
            <w:noProof/>
            <w:lang w:eastAsia="en-GB"/>
          </w:rPr>
          <w:t>4.2.2</w:t>
        </w:r>
        <w:r w:rsidR="00C949AB">
          <w:rPr>
            <w:rFonts w:asciiTheme="minorHAnsi" w:eastAsiaTheme="minorEastAsia" w:hAnsiTheme="minorHAnsi" w:cstheme="minorBidi"/>
            <w:noProof/>
            <w:sz w:val="22"/>
            <w:szCs w:val="22"/>
            <w:lang w:eastAsia="en-GB"/>
          </w:rPr>
          <w:tab/>
        </w:r>
        <w:r w:rsidR="00C949AB" w:rsidRPr="00D73972">
          <w:rPr>
            <w:rStyle w:val="Hyperlink"/>
            <w:noProof/>
            <w:lang w:eastAsia="en-GB"/>
          </w:rPr>
          <w:t>When to give Information Service</w:t>
        </w:r>
        <w:r w:rsidR="00C949AB">
          <w:rPr>
            <w:noProof/>
            <w:webHidden/>
          </w:rPr>
          <w:tab/>
        </w:r>
        <w:r w:rsidR="00C949AB">
          <w:rPr>
            <w:noProof/>
            <w:webHidden/>
          </w:rPr>
          <w:fldChar w:fldCharType="begin"/>
        </w:r>
        <w:r w:rsidR="00C949AB">
          <w:rPr>
            <w:noProof/>
            <w:webHidden/>
          </w:rPr>
          <w:instrText xml:space="preserve"> PAGEREF _Toc296141381 \h </w:instrText>
        </w:r>
        <w:r w:rsidR="00C949AB">
          <w:rPr>
            <w:noProof/>
            <w:webHidden/>
          </w:rPr>
        </w:r>
        <w:r w:rsidR="00C949AB">
          <w:rPr>
            <w:noProof/>
            <w:webHidden/>
          </w:rPr>
          <w:fldChar w:fldCharType="separate"/>
        </w:r>
        <w:r w:rsidR="00C949AB">
          <w:rPr>
            <w:noProof/>
            <w:webHidden/>
          </w:rPr>
          <w:t>10</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2" w:history="1">
        <w:r w:rsidR="00C949AB" w:rsidRPr="00D73972">
          <w:rPr>
            <w:rStyle w:val="Hyperlink"/>
            <w:noProof/>
          </w:rPr>
          <w:t>4.2.3</w:t>
        </w:r>
        <w:r w:rsidR="00C949AB">
          <w:rPr>
            <w:rFonts w:asciiTheme="minorHAnsi" w:eastAsiaTheme="minorEastAsia" w:hAnsiTheme="minorHAnsi" w:cstheme="minorBidi"/>
            <w:noProof/>
            <w:sz w:val="22"/>
            <w:szCs w:val="22"/>
            <w:lang w:eastAsia="en-GB"/>
          </w:rPr>
          <w:tab/>
        </w:r>
        <w:r w:rsidR="00C949AB" w:rsidRPr="00D73972">
          <w:rPr>
            <w:rStyle w:val="Hyperlink"/>
            <w:noProof/>
          </w:rPr>
          <w:t>What to give in an Information Service</w:t>
        </w:r>
        <w:r w:rsidR="00C949AB">
          <w:rPr>
            <w:noProof/>
            <w:webHidden/>
          </w:rPr>
          <w:tab/>
        </w:r>
        <w:r w:rsidR="00C949AB">
          <w:rPr>
            <w:noProof/>
            <w:webHidden/>
          </w:rPr>
          <w:fldChar w:fldCharType="begin"/>
        </w:r>
        <w:r w:rsidR="00C949AB">
          <w:rPr>
            <w:noProof/>
            <w:webHidden/>
          </w:rPr>
          <w:instrText xml:space="preserve"> PAGEREF _Toc296141382 \h </w:instrText>
        </w:r>
        <w:r w:rsidR="00C949AB">
          <w:rPr>
            <w:noProof/>
            <w:webHidden/>
          </w:rPr>
        </w:r>
        <w:r w:rsidR="00C949AB">
          <w:rPr>
            <w:noProof/>
            <w:webHidden/>
          </w:rPr>
          <w:fldChar w:fldCharType="separate"/>
        </w:r>
        <w:r w:rsidR="00C949AB">
          <w:rPr>
            <w:noProof/>
            <w:webHidden/>
          </w:rPr>
          <w:t>11</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3" w:history="1">
        <w:r w:rsidR="00C949AB" w:rsidRPr="00D73972">
          <w:rPr>
            <w:rStyle w:val="Hyperlink"/>
            <w:noProof/>
          </w:rPr>
          <w:t>4.2.4</w:t>
        </w:r>
        <w:r w:rsidR="00C949AB">
          <w:rPr>
            <w:rFonts w:asciiTheme="minorHAnsi" w:eastAsiaTheme="minorEastAsia" w:hAnsiTheme="minorHAnsi" w:cstheme="minorBidi"/>
            <w:noProof/>
            <w:sz w:val="22"/>
            <w:szCs w:val="22"/>
            <w:lang w:eastAsia="en-GB"/>
          </w:rPr>
          <w:tab/>
        </w:r>
        <w:r w:rsidR="00C949AB" w:rsidRPr="00D73972">
          <w:rPr>
            <w:rStyle w:val="Hyperlink"/>
            <w:noProof/>
          </w:rPr>
          <w:t>Where is the service given</w:t>
        </w:r>
        <w:r w:rsidR="00C949AB">
          <w:rPr>
            <w:noProof/>
            <w:webHidden/>
          </w:rPr>
          <w:tab/>
        </w:r>
        <w:r w:rsidR="00C949AB">
          <w:rPr>
            <w:noProof/>
            <w:webHidden/>
          </w:rPr>
          <w:fldChar w:fldCharType="begin"/>
        </w:r>
        <w:r w:rsidR="00C949AB">
          <w:rPr>
            <w:noProof/>
            <w:webHidden/>
          </w:rPr>
          <w:instrText xml:space="preserve"> PAGEREF _Toc296141383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4" w:history="1">
        <w:r w:rsidR="00C949AB" w:rsidRPr="00D73972">
          <w:rPr>
            <w:rStyle w:val="Hyperlink"/>
            <w:noProof/>
          </w:rPr>
          <w:t>4.2.5</w:t>
        </w:r>
        <w:r w:rsidR="00C949AB">
          <w:rPr>
            <w:rFonts w:asciiTheme="minorHAnsi" w:eastAsiaTheme="minorEastAsia" w:hAnsiTheme="minorHAnsi" w:cstheme="minorBidi"/>
            <w:noProof/>
            <w:sz w:val="22"/>
            <w:szCs w:val="22"/>
            <w:lang w:eastAsia="en-GB"/>
          </w:rPr>
          <w:tab/>
        </w:r>
        <w:r w:rsidR="00C949AB" w:rsidRPr="00D73972">
          <w:rPr>
            <w:rStyle w:val="Hyperlink"/>
            <w:noProof/>
          </w:rPr>
          <w:t>How to give Information Service</w:t>
        </w:r>
        <w:r w:rsidR="00C949AB">
          <w:rPr>
            <w:noProof/>
            <w:webHidden/>
          </w:rPr>
          <w:tab/>
        </w:r>
        <w:r w:rsidR="00C949AB">
          <w:rPr>
            <w:noProof/>
            <w:webHidden/>
          </w:rPr>
          <w:fldChar w:fldCharType="begin"/>
        </w:r>
        <w:r w:rsidR="00C949AB">
          <w:rPr>
            <w:noProof/>
            <w:webHidden/>
          </w:rPr>
          <w:instrText xml:space="preserve"> PAGEREF _Toc296141384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85" w:history="1">
        <w:r w:rsidR="00C949AB" w:rsidRPr="00D73972">
          <w:rPr>
            <w:rStyle w:val="Hyperlink"/>
            <w:noProof/>
          </w:rPr>
          <w:t>5</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DESCRIPTION OF NAVIGATIONAL ASSISTANCE SERVICE (NAS)</w:t>
        </w:r>
        <w:r w:rsidR="00C949AB">
          <w:rPr>
            <w:noProof/>
            <w:webHidden/>
          </w:rPr>
          <w:tab/>
        </w:r>
        <w:r w:rsidR="00C949AB">
          <w:rPr>
            <w:noProof/>
            <w:webHidden/>
          </w:rPr>
          <w:fldChar w:fldCharType="begin"/>
        </w:r>
        <w:r w:rsidR="00C949AB">
          <w:rPr>
            <w:noProof/>
            <w:webHidden/>
          </w:rPr>
          <w:instrText xml:space="preserve"> PAGEREF _Toc296141385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86" w:history="1">
        <w:r w:rsidR="00C949AB" w:rsidRPr="00D73972">
          <w:rPr>
            <w:rStyle w:val="Hyperlink"/>
            <w:noProof/>
            <w:lang w:eastAsia="en-GB"/>
          </w:rPr>
          <w:t>5.1</w:t>
        </w:r>
        <w:r w:rsidR="00C949AB">
          <w:rPr>
            <w:rFonts w:asciiTheme="minorHAnsi" w:eastAsiaTheme="minorEastAsia" w:hAnsiTheme="minorHAnsi" w:cstheme="minorBidi"/>
            <w:bCs w:val="0"/>
            <w:noProof/>
            <w:szCs w:val="22"/>
            <w:lang w:eastAsia="en-GB"/>
          </w:rPr>
          <w:tab/>
        </w:r>
        <w:r w:rsidR="00C949AB" w:rsidRPr="00D73972">
          <w:rPr>
            <w:rStyle w:val="Hyperlink"/>
            <w:noProof/>
            <w:lang w:eastAsia="en-GB"/>
          </w:rPr>
          <w:t>General</w:t>
        </w:r>
        <w:r w:rsidR="00C949AB">
          <w:rPr>
            <w:noProof/>
            <w:webHidden/>
          </w:rPr>
          <w:tab/>
        </w:r>
        <w:r w:rsidR="00C949AB">
          <w:rPr>
            <w:noProof/>
            <w:webHidden/>
          </w:rPr>
          <w:fldChar w:fldCharType="begin"/>
        </w:r>
        <w:r w:rsidR="00C949AB">
          <w:rPr>
            <w:noProof/>
            <w:webHidden/>
          </w:rPr>
          <w:instrText xml:space="preserve"> PAGEREF _Toc296141386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87" w:history="1">
        <w:r w:rsidR="00C949AB" w:rsidRPr="00D73972">
          <w:rPr>
            <w:rStyle w:val="Hyperlink"/>
            <w:noProof/>
            <w:lang w:eastAsia="en-GB"/>
          </w:rPr>
          <w:t>5.2</w:t>
        </w:r>
        <w:r w:rsidR="00C949AB">
          <w:rPr>
            <w:rFonts w:asciiTheme="minorHAnsi" w:eastAsiaTheme="minorEastAsia" w:hAnsiTheme="minorHAnsi" w:cstheme="minorBidi"/>
            <w:bCs w:val="0"/>
            <w:noProof/>
            <w:szCs w:val="22"/>
            <w:lang w:eastAsia="en-GB"/>
          </w:rPr>
          <w:tab/>
        </w:r>
        <w:r w:rsidR="00C949AB" w:rsidRPr="00D73972">
          <w:rPr>
            <w:rStyle w:val="Hyperlink"/>
            <w:noProof/>
            <w:lang w:eastAsia="en-GB"/>
          </w:rPr>
          <w:t>Provision of Navigational Assistance Service</w:t>
        </w:r>
        <w:r w:rsidR="00C949AB">
          <w:rPr>
            <w:noProof/>
            <w:webHidden/>
          </w:rPr>
          <w:tab/>
        </w:r>
        <w:r w:rsidR="00C949AB">
          <w:rPr>
            <w:noProof/>
            <w:webHidden/>
          </w:rPr>
          <w:fldChar w:fldCharType="begin"/>
        </w:r>
        <w:r w:rsidR="00C949AB">
          <w:rPr>
            <w:noProof/>
            <w:webHidden/>
          </w:rPr>
          <w:instrText xml:space="preserve"> PAGEREF _Toc296141387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8" w:history="1">
        <w:r w:rsidR="00C949AB" w:rsidRPr="00D73972">
          <w:rPr>
            <w:rStyle w:val="Hyperlink"/>
            <w:noProof/>
          </w:rPr>
          <w:t>5.2.1</w:t>
        </w:r>
        <w:r w:rsidR="00C949AB">
          <w:rPr>
            <w:rFonts w:asciiTheme="minorHAnsi" w:eastAsiaTheme="minorEastAsia" w:hAnsiTheme="minorHAnsi" w:cstheme="minorBidi"/>
            <w:noProof/>
            <w:sz w:val="22"/>
            <w:szCs w:val="22"/>
            <w:lang w:eastAsia="en-GB"/>
          </w:rPr>
          <w:tab/>
        </w:r>
        <w:r w:rsidR="00C949AB" w:rsidRPr="00D73972">
          <w:rPr>
            <w:rStyle w:val="Hyperlink"/>
            <w:noProof/>
          </w:rPr>
          <w:t>Who may give Navigational Assistance Service</w:t>
        </w:r>
        <w:r w:rsidR="00C949AB">
          <w:rPr>
            <w:noProof/>
            <w:webHidden/>
          </w:rPr>
          <w:tab/>
        </w:r>
        <w:r w:rsidR="00C949AB">
          <w:rPr>
            <w:noProof/>
            <w:webHidden/>
          </w:rPr>
          <w:fldChar w:fldCharType="begin"/>
        </w:r>
        <w:r w:rsidR="00C949AB">
          <w:rPr>
            <w:noProof/>
            <w:webHidden/>
          </w:rPr>
          <w:instrText xml:space="preserve"> PAGEREF _Toc296141388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89" w:history="1">
        <w:r w:rsidR="00C949AB" w:rsidRPr="00D73972">
          <w:rPr>
            <w:rStyle w:val="Hyperlink"/>
            <w:noProof/>
          </w:rPr>
          <w:t>5.2.2</w:t>
        </w:r>
        <w:r w:rsidR="00C949AB">
          <w:rPr>
            <w:rFonts w:asciiTheme="minorHAnsi" w:eastAsiaTheme="minorEastAsia" w:hAnsiTheme="minorHAnsi" w:cstheme="minorBidi"/>
            <w:noProof/>
            <w:sz w:val="22"/>
            <w:szCs w:val="22"/>
            <w:lang w:eastAsia="en-GB"/>
          </w:rPr>
          <w:tab/>
        </w:r>
        <w:r w:rsidR="00C949AB" w:rsidRPr="00D73972">
          <w:rPr>
            <w:rStyle w:val="Hyperlink"/>
            <w:noProof/>
          </w:rPr>
          <w:t>When to give Navigational Assistance Service</w:t>
        </w:r>
        <w:r w:rsidR="00C949AB">
          <w:rPr>
            <w:noProof/>
            <w:webHidden/>
          </w:rPr>
          <w:tab/>
        </w:r>
        <w:r w:rsidR="00C949AB">
          <w:rPr>
            <w:noProof/>
            <w:webHidden/>
          </w:rPr>
          <w:fldChar w:fldCharType="begin"/>
        </w:r>
        <w:r w:rsidR="00C949AB">
          <w:rPr>
            <w:noProof/>
            <w:webHidden/>
          </w:rPr>
          <w:instrText xml:space="preserve"> PAGEREF _Toc296141389 \h </w:instrText>
        </w:r>
        <w:r w:rsidR="00C949AB">
          <w:rPr>
            <w:noProof/>
            <w:webHidden/>
          </w:rPr>
        </w:r>
        <w:r w:rsidR="00C949AB">
          <w:rPr>
            <w:noProof/>
            <w:webHidden/>
          </w:rPr>
          <w:fldChar w:fldCharType="separate"/>
        </w:r>
        <w:r w:rsidR="00C949AB">
          <w:rPr>
            <w:noProof/>
            <w:webHidden/>
          </w:rPr>
          <w:t>12</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0" w:history="1">
        <w:r w:rsidR="00C949AB" w:rsidRPr="00D73972">
          <w:rPr>
            <w:rStyle w:val="Hyperlink"/>
            <w:noProof/>
          </w:rPr>
          <w:t>5.2.3</w:t>
        </w:r>
        <w:r w:rsidR="00C949AB">
          <w:rPr>
            <w:rFonts w:asciiTheme="minorHAnsi" w:eastAsiaTheme="minorEastAsia" w:hAnsiTheme="minorHAnsi" w:cstheme="minorBidi"/>
            <w:noProof/>
            <w:sz w:val="22"/>
            <w:szCs w:val="22"/>
            <w:lang w:eastAsia="en-GB"/>
          </w:rPr>
          <w:tab/>
        </w:r>
        <w:r w:rsidR="00C949AB" w:rsidRPr="00D73972">
          <w:rPr>
            <w:rStyle w:val="Hyperlink"/>
            <w:noProof/>
          </w:rPr>
          <w:t>What to give in a Navigational Assistance Service</w:t>
        </w:r>
        <w:r w:rsidR="00C949AB">
          <w:rPr>
            <w:noProof/>
            <w:webHidden/>
          </w:rPr>
          <w:tab/>
        </w:r>
        <w:r w:rsidR="00C949AB">
          <w:rPr>
            <w:noProof/>
            <w:webHidden/>
          </w:rPr>
          <w:fldChar w:fldCharType="begin"/>
        </w:r>
        <w:r w:rsidR="00C949AB">
          <w:rPr>
            <w:noProof/>
            <w:webHidden/>
          </w:rPr>
          <w:instrText xml:space="preserve"> PAGEREF _Toc296141390 \h </w:instrText>
        </w:r>
        <w:r w:rsidR="00C949AB">
          <w:rPr>
            <w:noProof/>
            <w:webHidden/>
          </w:rPr>
        </w:r>
        <w:r w:rsidR="00C949AB">
          <w:rPr>
            <w:noProof/>
            <w:webHidden/>
          </w:rPr>
          <w:fldChar w:fldCharType="separate"/>
        </w:r>
        <w:r w:rsidR="00C949AB">
          <w:rPr>
            <w:noProof/>
            <w:webHidden/>
          </w:rPr>
          <w:t>13</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1" w:history="1">
        <w:r w:rsidR="00C949AB" w:rsidRPr="00D73972">
          <w:rPr>
            <w:rStyle w:val="Hyperlink"/>
            <w:noProof/>
          </w:rPr>
          <w:t>5.2.4</w:t>
        </w:r>
        <w:r w:rsidR="00C949AB">
          <w:rPr>
            <w:rFonts w:asciiTheme="minorHAnsi" w:eastAsiaTheme="minorEastAsia" w:hAnsiTheme="minorHAnsi" w:cstheme="minorBidi"/>
            <w:noProof/>
            <w:sz w:val="22"/>
            <w:szCs w:val="22"/>
            <w:lang w:eastAsia="en-GB"/>
          </w:rPr>
          <w:tab/>
        </w:r>
        <w:r w:rsidR="00C949AB" w:rsidRPr="00D73972">
          <w:rPr>
            <w:rStyle w:val="Hyperlink"/>
            <w:noProof/>
          </w:rPr>
          <w:t>Where is the service given</w:t>
        </w:r>
        <w:r w:rsidR="00C949AB">
          <w:rPr>
            <w:noProof/>
            <w:webHidden/>
          </w:rPr>
          <w:tab/>
        </w:r>
        <w:r w:rsidR="00C949AB">
          <w:rPr>
            <w:noProof/>
            <w:webHidden/>
          </w:rPr>
          <w:fldChar w:fldCharType="begin"/>
        </w:r>
        <w:r w:rsidR="00C949AB">
          <w:rPr>
            <w:noProof/>
            <w:webHidden/>
          </w:rPr>
          <w:instrText xml:space="preserve"> PAGEREF _Toc296141391 \h </w:instrText>
        </w:r>
        <w:r w:rsidR="00C949AB">
          <w:rPr>
            <w:noProof/>
            <w:webHidden/>
          </w:rPr>
        </w:r>
        <w:r w:rsidR="00C949AB">
          <w:rPr>
            <w:noProof/>
            <w:webHidden/>
          </w:rPr>
          <w:fldChar w:fldCharType="separate"/>
        </w:r>
        <w:r w:rsidR="00C949AB">
          <w:rPr>
            <w:noProof/>
            <w:webHidden/>
          </w:rPr>
          <w:t>14</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2" w:history="1">
        <w:r w:rsidR="00C949AB" w:rsidRPr="00D73972">
          <w:rPr>
            <w:rStyle w:val="Hyperlink"/>
            <w:noProof/>
          </w:rPr>
          <w:t>5.2.5</w:t>
        </w:r>
        <w:r w:rsidR="00C949AB">
          <w:rPr>
            <w:rFonts w:asciiTheme="minorHAnsi" w:eastAsiaTheme="minorEastAsia" w:hAnsiTheme="minorHAnsi" w:cstheme="minorBidi"/>
            <w:noProof/>
            <w:sz w:val="22"/>
            <w:szCs w:val="22"/>
            <w:lang w:eastAsia="en-GB"/>
          </w:rPr>
          <w:tab/>
        </w:r>
        <w:r w:rsidR="00C949AB" w:rsidRPr="00D73972">
          <w:rPr>
            <w:rStyle w:val="Hyperlink"/>
            <w:noProof/>
          </w:rPr>
          <w:t>How to give Navigational Assistance Service</w:t>
        </w:r>
        <w:r w:rsidR="00C949AB">
          <w:rPr>
            <w:noProof/>
            <w:webHidden/>
          </w:rPr>
          <w:tab/>
        </w:r>
        <w:r w:rsidR="00C949AB">
          <w:rPr>
            <w:noProof/>
            <w:webHidden/>
          </w:rPr>
          <w:fldChar w:fldCharType="begin"/>
        </w:r>
        <w:r w:rsidR="00C949AB">
          <w:rPr>
            <w:noProof/>
            <w:webHidden/>
          </w:rPr>
          <w:instrText xml:space="preserve"> PAGEREF _Toc296141392 \h </w:instrText>
        </w:r>
        <w:r w:rsidR="00C949AB">
          <w:rPr>
            <w:noProof/>
            <w:webHidden/>
          </w:rPr>
        </w:r>
        <w:r w:rsidR="00C949AB">
          <w:rPr>
            <w:noProof/>
            <w:webHidden/>
          </w:rPr>
          <w:fldChar w:fldCharType="separate"/>
        </w:r>
        <w:r w:rsidR="00C949AB">
          <w:rPr>
            <w:noProof/>
            <w:webHidden/>
          </w:rPr>
          <w:t>14</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393" w:history="1">
        <w:r w:rsidR="00C949AB" w:rsidRPr="00D73972">
          <w:rPr>
            <w:rStyle w:val="Hyperlink"/>
            <w:noProof/>
          </w:rPr>
          <w:t>6</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DESCRIPTION OF TRAFFIC ORGANIZATION SERVICE (TOS)</w:t>
        </w:r>
        <w:r w:rsidR="00C949AB">
          <w:rPr>
            <w:noProof/>
            <w:webHidden/>
          </w:rPr>
          <w:tab/>
        </w:r>
        <w:r w:rsidR="00C949AB">
          <w:rPr>
            <w:noProof/>
            <w:webHidden/>
          </w:rPr>
          <w:fldChar w:fldCharType="begin"/>
        </w:r>
        <w:r w:rsidR="00C949AB">
          <w:rPr>
            <w:noProof/>
            <w:webHidden/>
          </w:rPr>
          <w:instrText xml:space="preserve"> PAGEREF _Toc296141393 \h </w:instrText>
        </w:r>
        <w:r w:rsidR="00C949AB">
          <w:rPr>
            <w:noProof/>
            <w:webHidden/>
          </w:rPr>
        </w:r>
        <w:r w:rsidR="00C949AB">
          <w:rPr>
            <w:noProof/>
            <w:webHidden/>
          </w:rPr>
          <w:fldChar w:fldCharType="separate"/>
        </w:r>
        <w:r w:rsidR="00C949AB">
          <w:rPr>
            <w:noProof/>
            <w:webHidden/>
          </w:rPr>
          <w:t>14</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94" w:history="1">
        <w:r w:rsidR="00C949AB" w:rsidRPr="00D73972">
          <w:rPr>
            <w:rStyle w:val="Hyperlink"/>
            <w:noProof/>
            <w:lang w:eastAsia="en-GB"/>
          </w:rPr>
          <w:t>6.1</w:t>
        </w:r>
        <w:r w:rsidR="00C949AB">
          <w:rPr>
            <w:rFonts w:asciiTheme="minorHAnsi" w:eastAsiaTheme="minorEastAsia" w:hAnsiTheme="minorHAnsi" w:cstheme="minorBidi"/>
            <w:bCs w:val="0"/>
            <w:noProof/>
            <w:szCs w:val="22"/>
            <w:lang w:eastAsia="en-GB"/>
          </w:rPr>
          <w:tab/>
        </w:r>
        <w:r w:rsidR="00C949AB" w:rsidRPr="00D73972">
          <w:rPr>
            <w:rStyle w:val="Hyperlink"/>
            <w:noProof/>
            <w:lang w:eastAsia="en-GB"/>
          </w:rPr>
          <w:t>General</w:t>
        </w:r>
        <w:r w:rsidR="00C949AB">
          <w:rPr>
            <w:noProof/>
            <w:webHidden/>
          </w:rPr>
          <w:tab/>
        </w:r>
        <w:r w:rsidR="00C949AB">
          <w:rPr>
            <w:noProof/>
            <w:webHidden/>
          </w:rPr>
          <w:fldChar w:fldCharType="begin"/>
        </w:r>
        <w:r w:rsidR="00C949AB">
          <w:rPr>
            <w:noProof/>
            <w:webHidden/>
          </w:rPr>
          <w:instrText xml:space="preserve"> PAGEREF _Toc296141394 \h </w:instrText>
        </w:r>
        <w:r w:rsidR="00C949AB">
          <w:rPr>
            <w:noProof/>
            <w:webHidden/>
          </w:rPr>
        </w:r>
        <w:r w:rsidR="00C949AB">
          <w:rPr>
            <w:noProof/>
            <w:webHidden/>
          </w:rPr>
          <w:fldChar w:fldCharType="separate"/>
        </w:r>
        <w:r w:rsidR="00C949AB">
          <w:rPr>
            <w:noProof/>
            <w:webHidden/>
          </w:rPr>
          <w:t>14</w:t>
        </w:r>
        <w:r w:rsidR="00C949AB">
          <w:rPr>
            <w:noProof/>
            <w:webHidden/>
          </w:rPr>
          <w:fldChar w:fldCharType="end"/>
        </w:r>
      </w:hyperlink>
    </w:p>
    <w:p w:rsidR="00C949AB" w:rsidRDefault="00F60BA9">
      <w:pPr>
        <w:pStyle w:val="TOC2"/>
        <w:rPr>
          <w:rFonts w:asciiTheme="minorHAnsi" w:eastAsiaTheme="minorEastAsia" w:hAnsiTheme="minorHAnsi" w:cstheme="minorBidi"/>
          <w:bCs w:val="0"/>
          <w:noProof/>
          <w:szCs w:val="22"/>
          <w:lang w:eastAsia="en-GB"/>
        </w:rPr>
      </w:pPr>
      <w:hyperlink w:anchor="_Toc296141395" w:history="1">
        <w:r w:rsidR="00C949AB" w:rsidRPr="00D73972">
          <w:rPr>
            <w:rStyle w:val="Hyperlink"/>
            <w:noProof/>
            <w:lang w:eastAsia="en-GB"/>
          </w:rPr>
          <w:t>6.2</w:t>
        </w:r>
        <w:r w:rsidR="00C949AB">
          <w:rPr>
            <w:rFonts w:asciiTheme="minorHAnsi" w:eastAsiaTheme="minorEastAsia" w:hAnsiTheme="minorHAnsi" w:cstheme="minorBidi"/>
            <w:bCs w:val="0"/>
            <w:noProof/>
            <w:szCs w:val="22"/>
            <w:lang w:eastAsia="en-GB"/>
          </w:rPr>
          <w:tab/>
        </w:r>
        <w:r w:rsidR="00C949AB" w:rsidRPr="00D73972">
          <w:rPr>
            <w:rStyle w:val="Hyperlink"/>
            <w:noProof/>
            <w:lang w:eastAsia="en-GB"/>
          </w:rPr>
          <w:t>Provision of Traffic Organization Service</w:t>
        </w:r>
        <w:r w:rsidR="00C949AB">
          <w:rPr>
            <w:noProof/>
            <w:webHidden/>
          </w:rPr>
          <w:tab/>
        </w:r>
        <w:r w:rsidR="00C949AB">
          <w:rPr>
            <w:noProof/>
            <w:webHidden/>
          </w:rPr>
          <w:fldChar w:fldCharType="begin"/>
        </w:r>
        <w:r w:rsidR="00C949AB">
          <w:rPr>
            <w:noProof/>
            <w:webHidden/>
          </w:rPr>
          <w:instrText xml:space="preserve"> PAGEREF _Toc296141395 \h </w:instrText>
        </w:r>
        <w:r w:rsidR="00C949AB">
          <w:rPr>
            <w:noProof/>
            <w:webHidden/>
          </w:rPr>
        </w:r>
        <w:r w:rsidR="00C949AB">
          <w:rPr>
            <w:noProof/>
            <w:webHidden/>
          </w:rPr>
          <w:fldChar w:fldCharType="separate"/>
        </w:r>
        <w:r w:rsidR="00C949AB">
          <w:rPr>
            <w:noProof/>
            <w:webHidden/>
          </w:rPr>
          <w:t>14</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6" w:history="1">
        <w:r w:rsidR="00C949AB" w:rsidRPr="00D73972">
          <w:rPr>
            <w:rStyle w:val="Hyperlink"/>
            <w:noProof/>
          </w:rPr>
          <w:t>6.2.1</w:t>
        </w:r>
        <w:r w:rsidR="00C949AB">
          <w:rPr>
            <w:rFonts w:asciiTheme="minorHAnsi" w:eastAsiaTheme="minorEastAsia" w:hAnsiTheme="minorHAnsi" w:cstheme="minorBidi"/>
            <w:noProof/>
            <w:sz w:val="22"/>
            <w:szCs w:val="22"/>
            <w:lang w:eastAsia="en-GB"/>
          </w:rPr>
          <w:tab/>
        </w:r>
        <w:r w:rsidR="00C949AB" w:rsidRPr="00D73972">
          <w:rPr>
            <w:rStyle w:val="Hyperlink"/>
            <w:noProof/>
          </w:rPr>
          <w:t>Who may give Traffic Organization Service</w:t>
        </w:r>
        <w:r w:rsidR="00C949AB">
          <w:rPr>
            <w:noProof/>
            <w:webHidden/>
          </w:rPr>
          <w:tab/>
        </w:r>
        <w:r w:rsidR="00C949AB">
          <w:rPr>
            <w:noProof/>
            <w:webHidden/>
          </w:rPr>
          <w:fldChar w:fldCharType="begin"/>
        </w:r>
        <w:r w:rsidR="00C949AB">
          <w:rPr>
            <w:noProof/>
            <w:webHidden/>
          </w:rPr>
          <w:instrText xml:space="preserve"> PAGEREF _Toc296141396 \h </w:instrText>
        </w:r>
        <w:r w:rsidR="00C949AB">
          <w:rPr>
            <w:noProof/>
            <w:webHidden/>
          </w:rPr>
        </w:r>
        <w:r w:rsidR="00C949AB">
          <w:rPr>
            <w:noProof/>
            <w:webHidden/>
          </w:rPr>
          <w:fldChar w:fldCharType="separate"/>
        </w:r>
        <w:r w:rsidR="00C949AB">
          <w:rPr>
            <w:noProof/>
            <w:webHidden/>
          </w:rPr>
          <w:t>14</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7" w:history="1">
        <w:r w:rsidR="00C949AB" w:rsidRPr="00D73972">
          <w:rPr>
            <w:rStyle w:val="Hyperlink"/>
            <w:noProof/>
          </w:rPr>
          <w:t>6.2.2</w:t>
        </w:r>
        <w:r w:rsidR="00C949AB">
          <w:rPr>
            <w:rFonts w:asciiTheme="minorHAnsi" w:eastAsiaTheme="minorEastAsia" w:hAnsiTheme="minorHAnsi" w:cstheme="minorBidi"/>
            <w:noProof/>
            <w:sz w:val="22"/>
            <w:szCs w:val="22"/>
            <w:lang w:eastAsia="en-GB"/>
          </w:rPr>
          <w:tab/>
        </w:r>
        <w:r w:rsidR="00C949AB" w:rsidRPr="00D73972">
          <w:rPr>
            <w:rStyle w:val="Hyperlink"/>
            <w:noProof/>
          </w:rPr>
          <w:t>When to give Traffic Organization Service</w:t>
        </w:r>
        <w:r w:rsidR="00C949AB">
          <w:rPr>
            <w:noProof/>
            <w:webHidden/>
          </w:rPr>
          <w:tab/>
        </w:r>
        <w:r w:rsidR="00C949AB">
          <w:rPr>
            <w:noProof/>
            <w:webHidden/>
          </w:rPr>
          <w:fldChar w:fldCharType="begin"/>
        </w:r>
        <w:r w:rsidR="00C949AB">
          <w:rPr>
            <w:noProof/>
            <w:webHidden/>
          </w:rPr>
          <w:instrText xml:space="preserve"> PAGEREF _Toc296141397 \h </w:instrText>
        </w:r>
        <w:r w:rsidR="00C949AB">
          <w:rPr>
            <w:noProof/>
            <w:webHidden/>
          </w:rPr>
        </w:r>
        <w:r w:rsidR="00C949AB">
          <w:rPr>
            <w:noProof/>
            <w:webHidden/>
          </w:rPr>
          <w:fldChar w:fldCharType="separate"/>
        </w:r>
        <w:r w:rsidR="00C949AB">
          <w:rPr>
            <w:noProof/>
            <w:webHidden/>
          </w:rPr>
          <w:t>15</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8" w:history="1">
        <w:r w:rsidR="00C949AB" w:rsidRPr="00D73972">
          <w:rPr>
            <w:rStyle w:val="Hyperlink"/>
            <w:noProof/>
          </w:rPr>
          <w:t>6.2.3</w:t>
        </w:r>
        <w:r w:rsidR="00C949AB">
          <w:rPr>
            <w:rFonts w:asciiTheme="minorHAnsi" w:eastAsiaTheme="minorEastAsia" w:hAnsiTheme="minorHAnsi" w:cstheme="minorBidi"/>
            <w:noProof/>
            <w:sz w:val="22"/>
            <w:szCs w:val="22"/>
            <w:lang w:eastAsia="en-GB"/>
          </w:rPr>
          <w:tab/>
        </w:r>
        <w:r w:rsidR="00C949AB" w:rsidRPr="00D73972">
          <w:rPr>
            <w:rStyle w:val="Hyperlink"/>
            <w:noProof/>
          </w:rPr>
          <w:t>What to give in a Traffic Organization Service</w:t>
        </w:r>
        <w:r w:rsidR="00C949AB">
          <w:rPr>
            <w:noProof/>
            <w:webHidden/>
          </w:rPr>
          <w:tab/>
        </w:r>
        <w:r w:rsidR="00C949AB">
          <w:rPr>
            <w:noProof/>
            <w:webHidden/>
          </w:rPr>
          <w:fldChar w:fldCharType="begin"/>
        </w:r>
        <w:r w:rsidR="00C949AB">
          <w:rPr>
            <w:noProof/>
            <w:webHidden/>
          </w:rPr>
          <w:instrText xml:space="preserve"> PAGEREF _Toc296141398 \h </w:instrText>
        </w:r>
        <w:r w:rsidR="00C949AB">
          <w:rPr>
            <w:noProof/>
            <w:webHidden/>
          </w:rPr>
        </w:r>
        <w:r w:rsidR="00C949AB">
          <w:rPr>
            <w:noProof/>
            <w:webHidden/>
          </w:rPr>
          <w:fldChar w:fldCharType="separate"/>
        </w:r>
        <w:r w:rsidR="00C949AB">
          <w:rPr>
            <w:noProof/>
            <w:webHidden/>
          </w:rPr>
          <w:t>15</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399" w:history="1">
        <w:r w:rsidR="00C949AB" w:rsidRPr="00D73972">
          <w:rPr>
            <w:rStyle w:val="Hyperlink"/>
            <w:noProof/>
          </w:rPr>
          <w:t>6.2.4</w:t>
        </w:r>
        <w:r w:rsidR="00C949AB">
          <w:rPr>
            <w:rFonts w:asciiTheme="minorHAnsi" w:eastAsiaTheme="minorEastAsia" w:hAnsiTheme="minorHAnsi" w:cstheme="minorBidi"/>
            <w:noProof/>
            <w:sz w:val="22"/>
            <w:szCs w:val="22"/>
            <w:lang w:eastAsia="en-GB"/>
          </w:rPr>
          <w:tab/>
        </w:r>
        <w:r w:rsidR="00C949AB" w:rsidRPr="00D73972">
          <w:rPr>
            <w:rStyle w:val="Hyperlink"/>
            <w:noProof/>
          </w:rPr>
          <w:t>Where is Traffic Organization Service given</w:t>
        </w:r>
        <w:r w:rsidR="00C949AB">
          <w:rPr>
            <w:noProof/>
            <w:webHidden/>
          </w:rPr>
          <w:tab/>
        </w:r>
        <w:r w:rsidR="00C949AB">
          <w:rPr>
            <w:noProof/>
            <w:webHidden/>
          </w:rPr>
          <w:fldChar w:fldCharType="begin"/>
        </w:r>
        <w:r w:rsidR="00C949AB">
          <w:rPr>
            <w:noProof/>
            <w:webHidden/>
          </w:rPr>
          <w:instrText xml:space="preserve"> PAGEREF _Toc296141399 \h </w:instrText>
        </w:r>
        <w:r w:rsidR="00C949AB">
          <w:rPr>
            <w:noProof/>
            <w:webHidden/>
          </w:rPr>
        </w:r>
        <w:r w:rsidR="00C949AB">
          <w:rPr>
            <w:noProof/>
            <w:webHidden/>
          </w:rPr>
          <w:fldChar w:fldCharType="separate"/>
        </w:r>
        <w:r w:rsidR="00C949AB">
          <w:rPr>
            <w:noProof/>
            <w:webHidden/>
          </w:rPr>
          <w:t>16</w:t>
        </w:r>
        <w:r w:rsidR="00C949AB">
          <w:rPr>
            <w:noProof/>
            <w:webHidden/>
          </w:rPr>
          <w:fldChar w:fldCharType="end"/>
        </w:r>
      </w:hyperlink>
    </w:p>
    <w:p w:rsidR="00C949AB" w:rsidRDefault="00F60BA9">
      <w:pPr>
        <w:pStyle w:val="TOC3"/>
        <w:rPr>
          <w:rFonts w:asciiTheme="minorHAnsi" w:eastAsiaTheme="minorEastAsia" w:hAnsiTheme="minorHAnsi" w:cstheme="minorBidi"/>
          <w:noProof/>
          <w:sz w:val="22"/>
          <w:szCs w:val="22"/>
          <w:lang w:eastAsia="en-GB"/>
        </w:rPr>
      </w:pPr>
      <w:hyperlink w:anchor="_Toc296141400" w:history="1">
        <w:r w:rsidR="00C949AB" w:rsidRPr="00D73972">
          <w:rPr>
            <w:rStyle w:val="Hyperlink"/>
            <w:noProof/>
          </w:rPr>
          <w:t>6.2.5</w:t>
        </w:r>
        <w:r w:rsidR="00C949AB">
          <w:rPr>
            <w:rFonts w:asciiTheme="minorHAnsi" w:eastAsiaTheme="minorEastAsia" w:hAnsiTheme="minorHAnsi" w:cstheme="minorBidi"/>
            <w:noProof/>
            <w:sz w:val="22"/>
            <w:szCs w:val="22"/>
            <w:lang w:eastAsia="en-GB"/>
          </w:rPr>
          <w:tab/>
        </w:r>
        <w:r w:rsidR="00C949AB" w:rsidRPr="00D73972">
          <w:rPr>
            <w:rStyle w:val="Hyperlink"/>
            <w:noProof/>
          </w:rPr>
          <w:t>How to give Traffic Organization Service</w:t>
        </w:r>
        <w:r w:rsidR="00C949AB">
          <w:rPr>
            <w:noProof/>
            <w:webHidden/>
          </w:rPr>
          <w:tab/>
        </w:r>
        <w:r w:rsidR="00C949AB">
          <w:rPr>
            <w:noProof/>
            <w:webHidden/>
          </w:rPr>
          <w:fldChar w:fldCharType="begin"/>
        </w:r>
        <w:r w:rsidR="00C949AB">
          <w:rPr>
            <w:noProof/>
            <w:webHidden/>
          </w:rPr>
          <w:instrText xml:space="preserve"> PAGEREF _Toc296141400 \h </w:instrText>
        </w:r>
        <w:r w:rsidR="00C949AB">
          <w:rPr>
            <w:noProof/>
            <w:webHidden/>
          </w:rPr>
        </w:r>
        <w:r w:rsidR="00C949AB">
          <w:rPr>
            <w:noProof/>
            <w:webHidden/>
          </w:rPr>
          <w:fldChar w:fldCharType="separate"/>
        </w:r>
        <w:r w:rsidR="00C949AB">
          <w:rPr>
            <w:noProof/>
            <w:webHidden/>
          </w:rPr>
          <w:t>16</w:t>
        </w:r>
        <w:r w:rsidR="00C949AB">
          <w:rPr>
            <w:noProof/>
            <w:webHidden/>
          </w:rPr>
          <w:fldChar w:fldCharType="end"/>
        </w:r>
      </w:hyperlink>
    </w:p>
    <w:p w:rsidR="00C949AB" w:rsidRDefault="00F60BA9">
      <w:pPr>
        <w:pStyle w:val="TOC1"/>
        <w:rPr>
          <w:rFonts w:asciiTheme="minorHAnsi" w:eastAsiaTheme="minorEastAsia" w:hAnsiTheme="minorHAnsi" w:cstheme="minorBidi"/>
          <w:b w:val="0"/>
          <w:bCs w:val="0"/>
          <w:caps w:val="0"/>
          <w:noProof/>
          <w:szCs w:val="22"/>
          <w:lang w:eastAsia="en-GB"/>
        </w:rPr>
      </w:pPr>
      <w:hyperlink w:anchor="_Toc296141401" w:history="1">
        <w:r w:rsidR="00C949AB" w:rsidRPr="00D73972">
          <w:rPr>
            <w:rStyle w:val="Hyperlink"/>
            <w:noProof/>
          </w:rPr>
          <w:t>7</w:t>
        </w:r>
        <w:r w:rsidR="00C949AB">
          <w:rPr>
            <w:rFonts w:asciiTheme="minorHAnsi" w:eastAsiaTheme="minorEastAsia" w:hAnsiTheme="minorHAnsi" w:cstheme="minorBidi"/>
            <w:b w:val="0"/>
            <w:bCs w:val="0"/>
            <w:caps w:val="0"/>
            <w:noProof/>
            <w:szCs w:val="22"/>
            <w:lang w:eastAsia="en-GB"/>
          </w:rPr>
          <w:tab/>
        </w:r>
        <w:r w:rsidR="00C949AB" w:rsidRPr="00D73972">
          <w:rPr>
            <w:rStyle w:val="Hyperlink"/>
            <w:noProof/>
          </w:rPr>
          <w:t>REFERENCES</w:t>
        </w:r>
        <w:r w:rsidR="00C949AB">
          <w:rPr>
            <w:noProof/>
            <w:webHidden/>
          </w:rPr>
          <w:tab/>
        </w:r>
        <w:r w:rsidR="00C949AB">
          <w:rPr>
            <w:noProof/>
            <w:webHidden/>
          </w:rPr>
          <w:fldChar w:fldCharType="begin"/>
        </w:r>
        <w:r w:rsidR="00C949AB">
          <w:rPr>
            <w:noProof/>
            <w:webHidden/>
          </w:rPr>
          <w:instrText xml:space="preserve"> PAGEREF _Toc296141401 \h </w:instrText>
        </w:r>
        <w:r w:rsidR="00C949AB">
          <w:rPr>
            <w:noProof/>
            <w:webHidden/>
          </w:rPr>
        </w:r>
        <w:r w:rsidR="00C949AB">
          <w:rPr>
            <w:noProof/>
            <w:webHidden/>
          </w:rPr>
          <w:fldChar w:fldCharType="separate"/>
        </w:r>
        <w:r w:rsidR="00C949AB">
          <w:rPr>
            <w:noProof/>
            <w:webHidden/>
          </w:rPr>
          <w:t>16</w:t>
        </w:r>
        <w:r w:rsidR="00C949AB">
          <w:rPr>
            <w:noProof/>
            <w:webHidden/>
          </w:rPr>
          <w:fldChar w:fldCharType="end"/>
        </w:r>
      </w:hyperlink>
    </w:p>
    <w:p w:rsidR="00C949AB" w:rsidRDefault="00F60BA9">
      <w:pPr>
        <w:pStyle w:val="TOC4"/>
        <w:rPr>
          <w:rFonts w:asciiTheme="minorHAnsi" w:eastAsiaTheme="minorEastAsia" w:hAnsiTheme="minorHAnsi" w:cstheme="minorBidi"/>
          <w:b w:val="0"/>
          <w:caps w:val="0"/>
        </w:rPr>
      </w:pPr>
      <w:hyperlink w:anchor="_Toc296141402" w:history="1">
        <w:r w:rsidR="00C949AB" w:rsidRPr="00D73972">
          <w:rPr>
            <w:rStyle w:val="Hyperlink"/>
          </w:rPr>
          <w:t>ANNEX A</w:t>
        </w:r>
        <w:r w:rsidR="00C949AB">
          <w:rPr>
            <w:rFonts w:asciiTheme="minorHAnsi" w:eastAsiaTheme="minorEastAsia" w:hAnsiTheme="minorHAnsi" w:cstheme="minorBidi"/>
            <w:b w:val="0"/>
            <w:caps w:val="0"/>
          </w:rPr>
          <w:tab/>
        </w:r>
        <w:r w:rsidR="00C949AB" w:rsidRPr="00D73972">
          <w:rPr>
            <w:rStyle w:val="Hyperlink"/>
          </w:rPr>
          <w:t>Examples oF the use of message markers</w:t>
        </w:r>
        <w:r w:rsidR="00C949AB">
          <w:rPr>
            <w:webHidden/>
          </w:rPr>
          <w:tab/>
        </w:r>
        <w:r w:rsidR="00C949AB">
          <w:rPr>
            <w:webHidden/>
          </w:rPr>
          <w:fldChar w:fldCharType="begin"/>
        </w:r>
        <w:r w:rsidR="00C949AB">
          <w:rPr>
            <w:webHidden/>
          </w:rPr>
          <w:instrText xml:space="preserve"> PAGEREF _Toc296141402 \h </w:instrText>
        </w:r>
        <w:r w:rsidR="00C949AB">
          <w:rPr>
            <w:webHidden/>
          </w:rPr>
        </w:r>
        <w:r w:rsidR="00C949AB">
          <w:rPr>
            <w:webHidden/>
          </w:rPr>
          <w:fldChar w:fldCharType="separate"/>
        </w:r>
        <w:r w:rsidR="00C949AB">
          <w:rPr>
            <w:webHidden/>
          </w:rPr>
          <w:t>17</w:t>
        </w:r>
        <w:r w:rsidR="00C949AB">
          <w:rPr>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3" w:name="_Toc296141361"/>
      <w:r>
        <w:t>Index of Tables</w:t>
      </w:r>
      <w:bookmarkEnd w:id="3"/>
    </w:p>
    <w:p w:rsidR="00C949AB"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96141403" w:history="1">
        <w:r w:rsidR="00C949AB" w:rsidRPr="00792729">
          <w:rPr>
            <w:rStyle w:val="Hyperlink"/>
            <w:noProof/>
          </w:rPr>
          <w:t>Table 1</w:t>
        </w:r>
        <w:r w:rsidR="00C949AB">
          <w:rPr>
            <w:rFonts w:asciiTheme="minorHAnsi" w:eastAsiaTheme="minorEastAsia" w:hAnsiTheme="minorHAnsi" w:cstheme="minorBidi"/>
            <w:noProof/>
            <w:szCs w:val="22"/>
            <w:lang w:eastAsia="en-GB"/>
          </w:rPr>
          <w:tab/>
        </w:r>
        <w:r w:rsidR="00C949AB" w:rsidRPr="00792729">
          <w:rPr>
            <w:rStyle w:val="Hyperlink"/>
            <w:noProof/>
          </w:rPr>
          <w:t>Message markers</w:t>
        </w:r>
        <w:r w:rsidR="00C949AB">
          <w:rPr>
            <w:noProof/>
            <w:webHidden/>
          </w:rPr>
          <w:tab/>
        </w:r>
        <w:r w:rsidR="00C949AB">
          <w:rPr>
            <w:noProof/>
            <w:webHidden/>
          </w:rPr>
          <w:fldChar w:fldCharType="begin"/>
        </w:r>
        <w:r w:rsidR="00C949AB">
          <w:rPr>
            <w:noProof/>
            <w:webHidden/>
          </w:rPr>
          <w:instrText xml:space="preserve"> PAGEREF _Toc296141403 \h </w:instrText>
        </w:r>
        <w:r w:rsidR="00C949AB">
          <w:rPr>
            <w:noProof/>
            <w:webHidden/>
          </w:rPr>
        </w:r>
        <w:r w:rsidR="00C949AB">
          <w:rPr>
            <w:noProof/>
            <w:webHidden/>
          </w:rPr>
          <w:fldChar w:fldCharType="separate"/>
        </w:r>
        <w:r w:rsidR="00C949AB">
          <w:rPr>
            <w:noProof/>
            <w:webHidden/>
          </w:rPr>
          <w:t>8</w:t>
        </w:r>
        <w:r w:rsidR="00C949AB">
          <w:rPr>
            <w:noProof/>
            <w:webHidden/>
          </w:rPr>
          <w:fldChar w:fldCharType="end"/>
        </w:r>
      </w:hyperlink>
    </w:p>
    <w:p w:rsidR="00C949AB" w:rsidRDefault="00F60BA9">
      <w:pPr>
        <w:pStyle w:val="TableofFigures"/>
        <w:rPr>
          <w:rFonts w:asciiTheme="minorHAnsi" w:eastAsiaTheme="minorEastAsia" w:hAnsiTheme="minorHAnsi" w:cstheme="minorBidi"/>
          <w:noProof/>
          <w:szCs w:val="22"/>
          <w:lang w:eastAsia="en-GB"/>
        </w:rPr>
      </w:pPr>
      <w:hyperlink w:anchor="_Toc296141404" w:history="1">
        <w:r w:rsidR="00C949AB" w:rsidRPr="00792729">
          <w:rPr>
            <w:rStyle w:val="Hyperlink"/>
            <w:noProof/>
          </w:rPr>
          <w:t>Table 2</w:t>
        </w:r>
        <w:r w:rsidR="00C949AB">
          <w:rPr>
            <w:rFonts w:asciiTheme="minorHAnsi" w:eastAsiaTheme="minorEastAsia" w:hAnsiTheme="minorHAnsi" w:cstheme="minorBidi"/>
            <w:noProof/>
            <w:szCs w:val="22"/>
            <w:lang w:eastAsia="en-GB"/>
          </w:rPr>
          <w:tab/>
        </w:r>
        <w:r w:rsidR="00C949AB" w:rsidRPr="00792729">
          <w:rPr>
            <w:rStyle w:val="Hyperlink"/>
            <w:noProof/>
          </w:rPr>
          <w:t>Types of information used under an Information Service</w:t>
        </w:r>
        <w:r w:rsidR="00C949AB">
          <w:rPr>
            <w:noProof/>
            <w:webHidden/>
          </w:rPr>
          <w:tab/>
        </w:r>
        <w:r w:rsidR="00C949AB">
          <w:rPr>
            <w:noProof/>
            <w:webHidden/>
          </w:rPr>
          <w:fldChar w:fldCharType="begin"/>
        </w:r>
        <w:r w:rsidR="00C949AB">
          <w:rPr>
            <w:noProof/>
            <w:webHidden/>
          </w:rPr>
          <w:instrText xml:space="preserve"> PAGEREF _Toc296141404 \h </w:instrText>
        </w:r>
        <w:r w:rsidR="00C949AB">
          <w:rPr>
            <w:noProof/>
            <w:webHidden/>
          </w:rPr>
        </w:r>
        <w:r w:rsidR="00C949AB">
          <w:rPr>
            <w:noProof/>
            <w:webHidden/>
          </w:rPr>
          <w:fldChar w:fldCharType="separate"/>
        </w:r>
        <w:r w:rsidR="00C949AB">
          <w:rPr>
            <w:noProof/>
            <w:webHidden/>
          </w:rPr>
          <w:t>11</w:t>
        </w:r>
        <w:r w:rsidR="00C949AB">
          <w:rPr>
            <w:noProof/>
            <w:webHidden/>
          </w:rPr>
          <w:fldChar w:fldCharType="end"/>
        </w:r>
      </w:hyperlink>
    </w:p>
    <w:p w:rsidR="00C949AB" w:rsidRDefault="00F60BA9">
      <w:pPr>
        <w:pStyle w:val="TableofFigures"/>
        <w:rPr>
          <w:rFonts w:asciiTheme="minorHAnsi" w:eastAsiaTheme="minorEastAsia" w:hAnsiTheme="minorHAnsi" w:cstheme="minorBidi"/>
          <w:noProof/>
          <w:szCs w:val="22"/>
          <w:lang w:eastAsia="en-GB"/>
        </w:rPr>
      </w:pPr>
      <w:hyperlink w:anchor="_Toc296141405" w:history="1">
        <w:r w:rsidR="00C949AB" w:rsidRPr="00792729">
          <w:rPr>
            <w:rStyle w:val="Hyperlink"/>
            <w:noProof/>
          </w:rPr>
          <w:t>Table 3</w:t>
        </w:r>
        <w:r w:rsidR="00C949AB">
          <w:rPr>
            <w:rFonts w:asciiTheme="minorHAnsi" w:eastAsiaTheme="minorEastAsia" w:hAnsiTheme="minorHAnsi" w:cstheme="minorBidi"/>
            <w:noProof/>
            <w:szCs w:val="22"/>
            <w:lang w:eastAsia="en-GB"/>
          </w:rPr>
          <w:tab/>
        </w:r>
        <w:r w:rsidR="00C949AB" w:rsidRPr="00792729">
          <w:rPr>
            <w:rStyle w:val="Hyperlink"/>
            <w:noProof/>
          </w:rPr>
          <w:t>Examples of phrases regarding the provision of Navigational Assistance Service</w:t>
        </w:r>
        <w:r w:rsidR="00C949AB">
          <w:rPr>
            <w:noProof/>
            <w:webHidden/>
          </w:rPr>
          <w:tab/>
        </w:r>
        <w:r w:rsidR="00C949AB">
          <w:rPr>
            <w:noProof/>
            <w:webHidden/>
          </w:rPr>
          <w:fldChar w:fldCharType="begin"/>
        </w:r>
        <w:r w:rsidR="00C949AB">
          <w:rPr>
            <w:noProof/>
            <w:webHidden/>
          </w:rPr>
          <w:instrText xml:space="preserve"> PAGEREF _Toc296141405 \h </w:instrText>
        </w:r>
        <w:r w:rsidR="00C949AB">
          <w:rPr>
            <w:noProof/>
            <w:webHidden/>
          </w:rPr>
        </w:r>
        <w:r w:rsidR="00C949AB">
          <w:rPr>
            <w:noProof/>
            <w:webHidden/>
          </w:rPr>
          <w:fldChar w:fldCharType="separate"/>
        </w:r>
        <w:r w:rsidR="00C949AB">
          <w:rPr>
            <w:noProof/>
            <w:webHidden/>
          </w:rPr>
          <w:t>13</w:t>
        </w:r>
        <w:r w:rsidR="00C949AB">
          <w:rPr>
            <w:noProof/>
            <w:webHidden/>
          </w:rPr>
          <w:fldChar w:fldCharType="end"/>
        </w:r>
      </w:hyperlink>
    </w:p>
    <w:p w:rsidR="00C949AB" w:rsidRDefault="00F60BA9">
      <w:pPr>
        <w:pStyle w:val="TableofFigures"/>
        <w:rPr>
          <w:rFonts w:asciiTheme="minorHAnsi" w:eastAsiaTheme="minorEastAsia" w:hAnsiTheme="minorHAnsi" w:cstheme="minorBidi"/>
          <w:noProof/>
          <w:szCs w:val="22"/>
          <w:lang w:eastAsia="en-GB"/>
        </w:rPr>
      </w:pPr>
      <w:hyperlink w:anchor="_Toc296141406" w:history="1">
        <w:r w:rsidR="00C949AB" w:rsidRPr="00792729">
          <w:rPr>
            <w:rStyle w:val="Hyperlink"/>
            <w:noProof/>
          </w:rPr>
          <w:t>Table 4</w:t>
        </w:r>
        <w:r w:rsidR="00C949AB">
          <w:rPr>
            <w:rFonts w:asciiTheme="minorHAnsi" w:eastAsiaTheme="minorEastAsia" w:hAnsiTheme="minorHAnsi" w:cstheme="minorBidi"/>
            <w:noProof/>
            <w:szCs w:val="22"/>
            <w:lang w:eastAsia="en-GB"/>
          </w:rPr>
          <w:tab/>
        </w:r>
        <w:r w:rsidR="00C949AB" w:rsidRPr="00792729">
          <w:rPr>
            <w:rStyle w:val="Hyperlink"/>
            <w:noProof/>
          </w:rPr>
          <w:t>Examples of phrases regarding the provision of Traffic Organization Service</w:t>
        </w:r>
        <w:r w:rsidR="00C949AB">
          <w:rPr>
            <w:noProof/>
            <w:webHidden/>
          </w:rPr>
          <w:tab/>
        </w:r>
        <w:r w:rsidR="00C949AB">
          <w:rPr>
            <w:noProof/>
            <w:webHidden/>
          </w:rPr>
          <w:fldChar w:fldCharType="begin"/>
        </w:r>
        <w:r w:rsidR="00C949AB">
          <w:rPr>
            <w:noProof/>
            <w:webHidden/>
          </w:rPr>
          <w:instrText xml:space="preserve"> PAGEREF _Toc296141406 \h </w:instrText>
        </w:r>
        <w:r w:rsidR="00C949AB">
          <w:rPr>
            <w:noProof/>
            <w:webHidden/>
          </w:rPr>
        </w:r>
        <w:r w:rsidR="00C949AB">
          <w:rPr>
            <w:noProof/>
            <w:webHidden/>
          </w:rPr>
          <w:fldChar w:fldCharType="separate"/>
        </w:r>
        <w:r w:rsidR="00C949AB">
          <w:rPr>
            <w:noProof/>
            <w:webHidden/>
          </w:rPr>
          <w:t>15</w:t>
        </w:r>
        <w:r w:rsidR="00C949AB">
          <w:rPr>
            <w:noProof/>
            <w:webHidden/>
          </w:rPr>
          <w:fldChar w:fldCharType="end"/>
        </w:r>
      </w:hyperlink>
    </w:p>
    <w:p w:rsidR="00986D5A" w:rsidRDefault="00C92711" w:rsidP="00380C7B">
      <w:pPr>
        <w:rPr>
          <w:rFonts w:cs="Arial"/>
        </w:rPr>
      </w:pPr>
      <w:r>
        <w:rPr>
          <w:rFonts w:cs="Arial"/>
        </w:rPr>
        <w:fldChar w:fldCharType="end"/>
      </w:r>
    </w:p>
    <w:p w:rsidR="00986D5A" w:rsidRDefault="00986D5A" w:rsidP="00986D5A">
      <w:pPr>
        <w:pStyle w:val="Title"/>
      </w:pPr>
      <w:bookmarkStart w:id="4" w:name="_Toc296141362"/>
      <w:r>
        <w:t>Index of Figures</w:t>
      </w:r>
      <w:bookmarkEnd w:id="4"/>
    </w:p>
    <w:p w:rsidR="00986D5A" w:rsidRPr="00371BEF" w:rsidRDefault="00C92711" w:rsidP="00380C7B">
      <w:r>
        <w:fldChar w:fldCharType="begin"/>
      </w:r>
      <w:r w:rsidR="00986D5A">
        <w:instrText xml:space="preserve"> TOC \h \z \t "Figure_#" \c </w:instrText>
      </w:r>
      <w:r>
        <w:fldChar w:fldCharType="separate"/>
      </w:r>
      <w:r w:rsidR="00C949AB">
        <w:rPr>
          <w:b/>
          <w:bCs/>
          <w:noProof/>
          <w:lang w:val="en-US"/>
        </w:rPr>
        <w:t>No table of figures entries found.</w:t>
      </w:r>
      <w:r>
        <w:fldChar w:fldCharType="end"/>
      </w:r>
    </w:p>
    <w:p w:rsidR="009E1230" w:rsidRPr="00371BEF" w:rsidRDefault="00460028" w:rsidP="008241D3">
      <w:pPr>
        <w:autoSpaceDE w:val="0"/>
        <w:autoSpaceDN w:val="0"/>
        <w:adjustRightInd w:val="0"/>
        <w:jc w:val="center"/>
      </w:pPr>
      <w:r w:rsidRPr="00371BEF">
        <w:br w:type="page"/>
      </w:r>
      <w:r w:rsidR="008241D3" w:rsidRPr="00D76E20">
        <w:rPr>
          <w:rFonts w:cs="Arial"/>
          <w:b/>
          <w:bCs/>
          <w:color w:val="000000"/>
          <w:spacing w:val="-10"/>
          <w:w w:val="105"/>
          <w:sz w:val="36"/>
          <w:szCs w:val="36"/>
        </w:rPr>
        <w:lastRenderedPageBreak/>
        <w:t xml:space="preserve">Provision of </w:t>
      </w:r>
      <w:r w:rsidR="008241D3">
        <w:rPr>
          <w:rFonts w:cs="Arial"/>
          <w:b/>
          <w:bCs/>
          <w:color w:val="000000"/>
          <w:spacing w:val="-10"/>
          <w:w w:val="105"/>
          <w:sz w:val="36"/>
          <w:szCs w:val="36"/>
        </w:rPr>
        <w:t>VTS Service Types</w:t>
      </w:r>
    </w:p>
    <w:p w:rsidR="006427BF" w:rsidRPr="00371BEF" w:rsidRDefault="001A2B50" w:rsidP="00A14A4B">
      <w:pPr>
        <w:pStyle w:val="Heading1"/>
      </w:pPr>
      <w:bookmarkStart w:id="5" w:name="_Toc296141363"/>
      <w:r w:rsidRPr="008241D3">
        <w:t>Introduction</w:t>
      </w:r>
      <w:bookmarkEnd w:id="5"/>
    </w:p>
    <w:p w:rsidR="008241D3" w:rsidRDefault="008241D3" w:rsidP="008241D3">
      <w:pPr>
        <w:pStyle w:val="BodyText"/>
        <w:rPr>
          <w:lang w:eastAsia="de-DE"/>
        </w:rPr>
      </w:pPr>
      <w:r>
        <w:rPr>
          <w:lang w:eastAsia="de-DE"/>
        </w:rPr>
        <w:t>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w:t>
      </w:r>
    </w:p>
    <w:p w:rsidR="008241D3" w:rsidRDefault="008241D3" w:rsidP="008241D3">
      <w:pPr>
        <w:pStyle w:val="BodyText"/>
        <w:rPr>
          <w:lang w:eastAsia="de-DE"/>
        </w:rPr>
      </w:pPr>
      <w:r>
        <w:rPr>
          <w:lang w:eastAsia="de-DE"/>
        </w:rPr>
        <w:t xml:space="preserve">Chapter V </w:t>
      </w:r>
      <w:r w:rsidR="00487C67">
        <w:rPr>
          <w:lang w:eastAsia="de-DE"/>
        </w:rPr>
        <w:t>‘</w:t>
      </w:r>
      <w:r>
        <w:rPr>
          <w:lang w:eastAsia="de-DE"/>
        </w:rPr>
        <w:t>Safety of Navigation</w:t>
      </w:r>
      <w:r w:rsidR="00487C67">
        <w:rPr>
          <w:lang w:eastAsia="de-DE"/>
        </w:rPr>
        <w:t>’</w:t>
      </w:r>
      <w:r>
        <w:rPr>
          <w:lang w:eastAsia="de-DE"/>
        </w:rPr>
        <w:t xml:space="preserve"> of the SOLAS 1974 Convention, Regulation V-12 </w:t>
      </w:r>
      <w:r w:rsidR="00487C67">
        <w:rPr>
          <w:lang w:eastAsia="de-DE"/>
        </w:rPr>
        <w:t>‘</w:t>
      </w:r>
      <w:r>
        <w:rPr>
          <w:lang w:eastAsia="de-DE"/>
        </w:rPr>
        <w:t>Vessel Traffic Services</w:t>
      </w:r>
      <w:r w:rsidR="00487C67">
        <w:rPr>
          <w:lang w:eastAsia="de-DE"/>
        </w:rPr>
        <w:t>’</w:t>
      </w:r>
      <w:r>
        <w:rPr>
          <w:lang w:eastAsia="de-DE"/>
        </w:rPr>
        <w:t>, states, amongst other things, that:</w:t>
      </w:r>
    </w:p>
    <w:p w:rsidR="008241D3" w:rsidRDefault="00487C67" w:rsidP="008241D3">
      <w:pPr>
        <w:spacing w:after="120"/>
        <w:ind w:left="567"/>
        <w:jc w:val="both"/>
        <w:rPr>
          <w:lang w:eastAsia="de-DE"/>
        </w:rPr>
      </w:pPr>
      <w:r>
        <w:rPr>
          <w:i/>
          <w:lang w:eastAsia="de-DE"/>
        </w:rPr>
        <w:t>‘</w:t>
      </w:r>
      <w:r w:rsidR="008241D3" w:rsidRPr="008241D3">
        <w:rPr>
          <w:i/>
          <w:lang w:eastAsia="de-DE"/>
        </w:rPr>
        <w:t>Vessel traffic services contribute to safety of life at sea, safety and efficiency of navigation and protection of the marine environment, adjacent shore areas, work sites and offshore installations from possible advers</w:t>
      </w:r>
      <w:r w:rsidR="008241D3">
        <w:rPr>
          <w:i/>
          <w:lang w:eastAsia="de-DE"/>
        </w:rPr>
        <w:t>e effects of maritime traffic.</w:t>
      </w:r>
      <w:r>
        <w:rPr>
          <w:i/>
          <w:lang w:eastAsia="de-DE"/>
        </w:rPr>
        <w:t>’</w:t>
      </w:r>
    </w:p>
    <w:p w:rsidR="008241D3" w:rsidRPr="008241D3" w:rsidRDefault="00487C67" w:rsidP="008241D3">
      <w:pPr>
        <w:spacing w:after="120"/>
        <w:ind w:left="567"/>
        <w:rPr>
          <w:i/>
          <w:lang w:eastAsia="de-DE"/>
        </w:rPr>
      </w:pPr>
      <w:r>
        <w:rPr>
          <w:i/>
          <w:lang w:eastAsia="de-DE"/>
        </w:rPr>
        <w:t>‘</w:t>
      </w:r>
      <w:r w:rsidR="008241D3" w:rsidRPr="008241D3">
        <w:rPr>
          <w:i/>
          <w:lang w:eastAsia="de-DE"/>
        </w:rPr>
        <w:t xml:space="preserve">Contracting Governments planning and implementing VTS shall, wherever possible, follow the guidelines </w:t>
      </w:r>
      <w:r w:rsidR="008241D3">
        <w:rPr>
          <w:i/>
          <w:lang w:eastAsia="de-DE"/>
        </w:rPr>
        <w:t>developed by the Organization.</w:t>
      </w:r>
      <w:r>
        <w:rPr>
          <w:i/>
          <w:lang w:eastAsia="de-DE"/>
        </w:rPr>
        <w:t>’</w:t>
      </w:r>
    </w:p>
    <w:p w:rsidR="008241D3" w:rsidRDefault="008241D3" w:rsidP="008241D3">
      <w:pPr>
        <w:pStyle w:val="BodyText"/>
        <w:rPr>
          <w:lang w:eastAsia="de-DE"/>
        </w:rPr>
      </w:pPr>
      <w:r>
        <w:rPr>
          <w:lang w:eastAsia="de-DE"/>
        </w:rPr>
        <w:t xml:space="preserve">IMO Resolution </w:t>
      </w:r>
      <w:proofErr w:type="gramStart"/>
      <w:r>
        <w:rPr>
          <w:lang w:eastAsia="de-DE"/>
        </w:rPr>
        <w:t>A.857(</w:t>
      </w:r>
      <w:proofErr w:type="gramEnd"/>
      <w:r>
        <w:rPr>
          <w:lang w:eastAsia="de-DE"/>
        </w:rPr>
        <w:t>20) Guidelines for Vessel Traffic Services define a Vessel Traffic Service (VTS) as a:</w:t>
      </w:r>
    </w:p>
    <w:p w:rsidR="008241D3" w:rsidRPr="008241D3" w:rsidRDefault="00487C67" w:rsidP="008241D3">
      <w:pPr>
        <w:spacing w:after="120"/>
        <w:ind w:left="567"/>
        <w:jc w:val="both"/>
        <w:rPr>
          <w:i/>
          <w:lang w:eastAsia="de-DE"/>
        </w:rPr>
      </w:pPr>
      <w:r>
        <w:rPr>
          <w:i/>
          <w:lang w:eastAsia="de-DE"/>
        </w:rPr>
        <w:t>‘</w:t>
      </w:r>
      <w:r w:rsidR="008241D3" w:rsidRPr="008241D3">
        <w:rPr>
          <w:i/>
          <w:lang w:eastAsia="de-DE"/>
        </w:rPr>
        <w:t xml:space="preserve">Service implemented by a Competent Authority, designed to improve the safety and efficiency of vessel traffic and to protect the environment. </w:t>
      </w:r>
      <w:r w:rsidR="008241D3">
        <w:rPr>
          <w:i/>
          <w:lang w:eastAsia="de-DE"/>
        </w:rPr>
        <w:t xml:space="preserve"> </w:t>
      </w:r>
      <w:r w:rsidR="008241D3" w:rsidRPr="008241D3">
        <w:rPr>
          <w:i/>
          <w:lang w:eastAsia="de-DE"/>
        </w:rPr>
        <w:t>The service should have the capability to interact with the traffic and to respond to traffic situatio</w:t>
      </w:r>
      <w:r w:rsidR="008241D3">
        <w:rPr>
          <w:i/>
          <w:lang w:eastAsia="de-DE"/>
        </w:rPr>
        <w:t>ns developing in the VTS area.</w:t>
      </w:r>
      <w:r>
        <w:rPr>
          <w:i/>
          <w:lang w:eastAsia="de-DE"/>
        </w:rPr>
        <w:t>’</w:t>
      </w:r>
    </w:p>
    <w:p w:rsidR="008241D3" w:rsidRDefault="008241D3" w:rsidP="008241D3">
      <w:pPr>
        <w:pStyle w:val="BodyText"/>
        <w:rPr>
          <w:lang w:eastAsia="de-DE"/>
        </w:rPr>
      </w:pPr>
      <w:r>
        <w:rPr>
          <w:lang w:eastAsia="de-DE"/>
        </w:rPr>
        <w:t xml:space="preserve">In providing definitions and clarifications with regards to VTS services, IMO Resolution </w:t>
      </w:r>
      <w:proofErr w:type="gramStart"/>
      <w:r>
        <w:rPr>
          <w:lang w:eastAsia="de-DE"/>
        </w:rPr>
        <w:t>A.857(</w:t>
      </w:r>
      <w:proofErr w:type="gramEnd"/>
      <w:r>
        <w:rPr>
          <w:lang w:eastAsia="de-DE"/>
        </w:rPr>
        <w:t>20) also states that:</w:t>
      </w:r>
    </w:p>
    <w:p w:rsidR="008241D3" w:rsidRPr="008241D3" w:rsidRDefault="00487C67" w:rsidP="008241D3">
      <w:pPr>
        <w:spacing w:after="120"/>
        <w:ind w:left="567"/>
        <w:jc w:val="both"/>
        <w:rPr>
          <w:i/>
          <w:lang w:eastAsia="de-DE"/>
        </w:rPr>
      </w:pPr>
      <w:r>
        <w:rPr>
          <w:i/>
          <w:lang w:eastAsia="de-DE"/>
        </w:rPr>
        <w:t>‘</w:t>
      </w:r>
      <w:r w:rsidR="008241D3" w:rsidRPr="008241D3">
        <w:rPr>
          <w:i/>
          <w:lang w:eastAsia="de-DE"/>
        </w:rPr>
        <w:t>VTS should comprise at least an Information Service and may also include others, such as a Navigational Assistance Service or a Traffic Organization Service, or both.</w:t>
      </w:r>
      <w:r>
        <w:rPr>
          <w:i/>
          <w:lang w:eastAsia="de-DE"/>
        </w:rPr>
        <w:t>’</w:t>
      </w:r>
    </w:p>
    <w:p w:rsidR="008241D3" w:rsidRDefault="008241D3" w:rsidP="008241D3">
      <w:pPr>
        <w:pStyle w:val="BodyText"/>
        <w:rPr>
          <w:lang w:eastAsia="de-DE"/>
        </w:rPr>
      </w:pPr>
      <w:r>
        <w:rPr>
          <w:lang w:eastAsia="de-DE"/>
        </w:rPr>
        <w:t>The principles of vessel traffic services are governed by a hierarchy of regulatory requirements and guidelines.  Key requi</w:t>
      </w:r>
      <w:r w:rsidR="00DC3BB7">
        <w:rPr>
          <w:lang w:eastAsia="de-DE"/>
        </w:rPr>
        <w:t>rements and guidelines include:</w:t>
      </w:r>
    </w:p>
    <w:p w:rsidR="008241D3" w:rsidRDefault="008241D3" w:rsidP="008241D3">
      <w:pPr>
        <w:rPr>
          <w:lang w:eastAsia="de-DE"/>
        </w:rPr>
      </w:pPr>
    </w:p>
    <w:p w:rsidR="008241D3" w:rsidRDefault="008241D3" w:rsidP="00DC3BB7">
      <w:pPr>
        <w:pStyle w:val="List1"/>
      </w:pPr>
      <w:r>
        <w:t>SOLAS Regulation</w:t>
      </w:r>
      <w:r w:rsidR="00DC3BB7">
        <w:t xml:space="preserve"> V-12 </w:t>
      </w:r>
      <w:r w:rsidR="00487C67">
        <w:t>‘</w:t>
      </w:r>
      <w:r w:rsidR="00DC3BB7">
        <w:t>Vessel Traffic Services</w:t>
      </w:r>
      <w:r w:rsidR="00487C67">
        <w:t>’</w:t>
      </w:r>
    </w:p>
    <w:p w:rsidR="008241D3" w:rsidRDefault="008241D3" w:rsidP="00DC3BB7">
      <w:pPr>
        <w:pStyle w:val="List1"/>
      </w:pPr>
      <w:r>
        <w:t>IMO Resolution A.857(20) Guideli</w:t>
      </w:r>
      <w:r w:rsidR="00DC3BB7">
        <w:t>nes for Vessel Traffic Services</w:t>
      </w:r>
    </w:p>
    <w:p w:rsidR="008241D3" w:rsidRPr="00DC3BB7" w:rsidRDefault="008241D3" w:rsidP="00DC3BB7">
      <w:pPr>
        <w:pStyle w:val="List1"/>
        <w:rPr>
          <w:strike/>
        </w:rPr>
      </w:pPr>
      <w:r w:rsidRPr="00DC3BB7">
        <w:rPr>
          <w:strike/>
        </w:rPr>
        <w:t xml:space="preserve">IMO Resolution A.851(20) General Principles for Ship Reporting Systems </w:t>
      </w:r>
      <w:r w:rsidR="00DC3BB7" w:rsidRPr="00DC3BB7">
        <w:rPr>
          <w:strike/>
        </w:rPr>
        <w:t>and Ship Reporting Requirements</w:t>
      </w:r>
    </w:p>
    <w:p w:rsidR="008241D3" w:rsidRPr="00DC3BB7" w:rsidRDefault="008241D3" w:rsidP="00DC3BB7">
      <w:pPr>
        <w:pStyle w:val="List1"/>
        <w:rPr>
          <w:strike/>
        </w:rPr>
      </w:pPr>
      <w:r w:rsidRPr="00DC3BB7">
        <w:rPr>
          <w:strike/>
        </w:rPr>
        <w:t>Resolution MSC.43(64) Guidelines and Crit</w:t>
      </w:r>
      <w:r w:rsidR="00DC3BB7" w:rsidRPr="00DC3BB7">
        <w:rPr>
          <w:strike/>
        </w:rPr>
        <w:t>eria for Ship Reporting Systems</w:t>
      </w:r>
    </w:p>
    <w:p w:rsidR="008241D3" w:rsidRDefault="008241D3" w:rsidP="00DC3BB7">
      <w:pPr>
        <w:pStyle w:val="List1"/>
      </w:pPr>
      <w:r>
        <w:t>IMO Resolution A918(22) IMO Standa</w:t>
      </w:r>
      <w:r w:rsidR="00DC3BB7">
        <w:t>rd Marine Communication Phrases</w:t>
      </w:r>
    </w:p>
    <w:p w:rsidR="008241D3" w:rsidRDefault="008241D3" w:rsidP="00DC3BB7">
      <w:pPr>
        <w:pStyle w:val="List1"/>
      </w:pPr>
      <w:r>
        <w:t>IALA Vessel Traffic Services Ma</w:t>
      </w:r>
      <w:r w:rsidR="00DC3BB7">
        <w:t>nual (2008)</w:t>
      </w:r>
    </w:p>
    <w:p w:rsidR="008241D3" w:rsidRDefault="008241D3" w:rsidP="00DC3BB7">
      <w:pPr>
        <w:pStyle w:val="BodyText"/>
        <w:rPr>
          <w:lang w:eastAsia="de-DE"/>
        </w:rPr>
      </w:pPr>
      <w:r>
        <w:rPr>
          <w:lang w:eastAsia="de-DE"/>
        </w:rPr>
        <w:t>Previous IALA Guideline 1068 on Provision of a Navigational Assistance Service by Vessel Traffic Service has bee</w:t>
      </w:r>
      <w:r w:rsidR="00DC3BB7">
        <w:rPr>
          <w:lang w:eastAsia="de-DE"/>
        </w:rPr>
        <w:t>n superseded by this guideline.</w:t>
      </w:r>
    </w:p>
    <w:p w:rsidR="008241D3" w:rsidRDefault="008241D3" w:rsidP="00DC3BB7">
      <w:pPr>
        <w:pStyle w:val="Heading2"/>
        <w:rPr>
          <w:lang w:eastAsia="de-DE"/>
        </w:rPr>
      </w:pPr>
      <w:bookmarkStart w:id="6" w:name="_Toc296141364"/>
      <w:r>
        <w:rPr>
          <w:lang w:eastAsia="de-DE"/>
        </w:rPr>
        <w:t>Objective</w:t>
      </w:r>
      <w:bookmarkEnd w:id="6"/>
    </w:p>
    <w:p w:rsidR="00A44622" w:rsidRDefault="008241D3" w:rsidP="00DC3BB7">
      <w:pPr>
        <w:pStyle w:val="BodyText"/>
        <w:rPr>
          <w:lang w:eastAsia="de-DE"/>
        </w:rPr>
      </w:pPr>
      <w:r>
        <w:rPr>
          <w:lang w:eastAsia="de-DE"/>
        </w:rPr>
        <w:t xml:space="preserve">The aim of this document is to provide guidance on the delivery of the different types of services given by a VTS such as Information Service, Navigational Assistance Service and Traffic Organization Service. </w:t>
      </w:r>
      <w:r w:rsidR="00DC3BB7">
        <w:rPr>
          <w:lang w:eastAsia="de-DE"/>
        </w:rPr>
        <w:t xml:space="preserve"> </w:t>
      </w:r>
      <w:r>
        <w:rPr>
          <w:lang w:eastAsia="de-DE"/>
        </w:rPr>
        <w:t xml:space="preserve">The </w:t>
      </w:r>
      <w:proofErr w:type="gramStart"/>
      <w:r>
        <w:rPr>
          <w:lang w:eastAsia="de-DE"/>
        </w:rPr>
        <w:t>guidelines also aims</w:t>
      </w:r>
      <w:proofErr w:type="gramEnd"/>
      <w:r>
        <w:rPr>
          <w:lang w:eastAsia="de-DE"/>
        </w:rPr>
        <w:t xml:space="preserve"> </w:t>
      </w:r>
      <w:r w:rsidRPr="00DC3BB7">
        <w:rPr>
          <w:highlight w:val="green"/>
          <w:lang w:eastAsia="de-DE"/>
        </w:rPr>
        <w:t>[to ensure consistency in the provision of the service worldwide</w:t>
      </w:r>
      <w:r>
        <w:rPr>
          <w:lang w:eastAsia="de-DE"/>
        </w:rPr>
        <w:t xml:space="preserve"> in order to avoid confusion for the mariner trading between various jurisdictions about the delivery of VTS services].</w:t>
      </w:r>
    </w:p>
    <w:p w:rsidR="00DC3BB7" w:rsidRDefault="00DC3BB7" w:rsidP="00DC3BB7">
      <w:pPr>
        <w:pStyle w:val="Heading1"/>
      </w:pPr>
      <w:bookmarkStart w:id="7" w:name="_Toc296141365"/>
      <w:r>
        <w:t>ACRONYMS AND DEFINITIONS</w:t>
      </w:r>
      <w:bookmarkEnd w:id="7"/>
    </w:p>
    <w:p w:rsidR="00DC3BB7" w:rsidRDefault="00DC3BB7" w:rsidP="00DC3BB7">
      <w:pPr>
        <w:pStyle w:val="BodyText"/>
      </w:pPr>
      <w:r>
        <w:t xml:space="preserve">To assist in the use of these Guidelines, the following acronyms and definitions mainly </w:t>
      </w:r>
      <w:r w:rsidRPr="00DC3BB7">
        <w:rPr>
          <w:highlight w:val="green"/>
        </w:rPr>
        <w:t>based on IMO resolutions</w:t>
      </w:r>
      <w:r>
        <w:t xml:space="preserve"> have been used:</w:t>
      </w:r>
    </w:p>
    <w:p w:rsidR="00DC3BB7" w:rsidRDefault="00DC3BB7" w:rsidP="00DC3BB7">
      <w:pPr>
        <w:pStyle w:val="Heading2"/>
      </w:pPr>
      <w:bookmarkStart w:id="8" w:name="_Toc296141366"/>
      <w:r>
        <w:lastRenderedPageBreak/>
        <w:t>Acronyms</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254"/>
      </w:tblGrid>
      <w:tr w:rsidR="00DC3BB7" w:rsidRPr="003946EE" w:rsidTr="00DC3BB7">
        <w:trPr>
          <w:jc w:val="center"/>
        </w:trPr>
        <w:tc>
          <w:tcPr>
            <w:tcW w:w="1980" w:type="dxa"/>
          </w:tcPr>
          <w:p w:rsidR="00DC3BB7" w:rsidRPr="0036734B" w:rsidRDefault="00DC3BB7" w:rsidP="00E20BC9">
            <w:pPr>
              <w:spacing w:before="40"/>
              <w:rPr>
                <w:i/>
              </w:rPr>
            </w:pPr>
            <w:r>
              <w:rPr>
                <w:i/>
                <w:szCs w:val="22"/>
              </w:rPr>
              <w:t>COG</w:t>
            </w:r>
          </w:p>
        </w:tc>
        <w:tc>
          <w:tcPr>
            <w:tcW w:w="6254" w:type="dxa"/>
          </w:tcPr>
          <w:p w:rsidR="00DC3BB7" w:rsidRPr="0036734B" w:rsidRDefault="00DC3BB7" w:rsidP="00E20BC9">
            <w:pPr>
              <w:spacing w:before="40"/>
            </w:pPr>
            <w:r w:rsidRPr="0036734B">
              <w:rPr>
                <w:szCs w:val="22"/>
              </w:rPr>
              <w:t>Course over Ground</w:t>
            </w:r>
          </w:p>
        </w:tc>
      </w:tr>
      <w:tr w:rsidR="00DC3BB7" w:rsidRPr="003946EE" w:rsidTr="00DC3BB7">
        <w:trPr>
          <w:jc w:val="center"/>
        </w:trPr>
        <w:tc>
          <w:tcPr>
            <w:tcW w:w="1980" w:type="dxa"/>
          </w:tcPr>
          <w:p w:rsidR="00DC3BB7" w:rsidRPr="003946EE" w:rsidRDefault="00DC3BB7" w:rsidP="00E20BC9">
            <w:pPr>
              <w:spacing w:before="40"/>
              <w:rPr>
                <w:i/>
              </w:rPr>
            </w:pPr>
            <w:r w:rsidRPr="0036734B">
              <w:rPr>
                <w:i/>
                <w:szCs w:val="22"/>
              </w:rPr>
              <w:t xml:space="preserve">IALA </w:t>
            </w:r>
          </w:p>
        </w:tc>
        <w:tc>
          <w:tcPr>
            <w:tcW w:w="6254" w:type="dxa"/>
          </w:tcPr>
          <w:p w:rsidR="00DC3BB7" w:rsidRPr="0036734B" w:rsidRDefault="00DC3BB7" w:rsidP="00E20BC9">
            <w:pPr>
              <w:spacing w:before="40"/>
            </w:pPr>
            <w:r w:rsidRPr="0036734B">
              <w:rPr>
                <w:szCs w:val="22"/>
              </w:rPr>
              <w:t>International Association for Marine Aids to Navigation and Lighthouse Authorities</w:t>
            </w:r>
          </w:p>
        </w:tc>
      </w:tr>
      <w:tr w:rsidR="00DC3BB7" w:rsidRPr="003946EE" w:rsidTr="00DC3BB7">
        <w:trPr>
          <w:jc w:val="center"/>
        </w:trPr>
        <w:tc>
          <w:tcPr>
            <w:tcW w:w="1980" w:type="dxa"/>
          </w:tcPr>
          <w:p w:rsidR="00DC3BB7" w:rsidRPr="0036734B" w:rsidRDefault="00DC3BB7" w:rsidP="00E20BC9">
            <w:pPr>
              <w:spacing w:before="40"/>
              <w:rPr>
                <w:i/>
              </w:rPr>
            </w:pPr>
            <w:r>
              <w:rPr>
                <w:i/>
                <w:szCs w:val="22"/>
              </w:rPr>
              <w:t>IMO</w:t>
            </w:r>
          </w:p>
        </w:tc>
        <w:tc>
          <w:tcPr>
            <w:tcW w:w="6254" w:type="dxa"/>
          </w:tcPr>
          <w:p w:rsidR="00DC3BB7" w:rsidRPr="0036734B" w:rsidRDefault="00DC3BB7" w:rsidP="00E20BC9">
            <w:pPr>
              <w:spacing w:before="40"/>
            </w:pPr>
            <w:r w:rsidRPr="0036734B">
              <w:rPr>
                <w:szCs w:val="22"/>
              </w:rPr>
              <w:t>International Maritime Organization</w:t>
            </w:r>
          </w:p>
        </w:tc>
      </w:tr>
      <w:tr w:rsidR="00DC3BB7" w:rsidRPr="003946EE" w:rsidTr="00DC3BB7">
        <w:trPr>
          <w:jc w:val="center"/>
        </w:trPr>
        <w:tc>
          <w:tcPr>
            <w:tcW w:w="1980" w:type="dxa"/>
          </w:tcPr>
          <w:p w:rsidR="00DC3BB7" w:rsidRDefault="00DC3BB7" w:rsidP="00E20BC9">
            <w:pPr>
              <w:spacing w:before="40"/>
              <w:rPr>
                <w:i/>
              </w:rPr>
            </w:pPr>
            <w:r>
              <w:rPr>
                <w:i/>
                <w:szCs w:val="22"/>
              </w:rPr>
              <w:t>ISPS</w:t>
            </w:r>
          </w:p>
        </w:tc>
        <w:tc>
          <w:tcPr>
            <w:tcW w:w="6254" w:type="dxa"/>
          </w:tcPr>
          <w:p w:rsidR="00DC3BB7" w:rsidRPr="0036734B" w:rsidRDefault="00DC3BB7" w:rsidP="00E20BC9">
            <w:pPr>
              <w:spacing w:before="40"/>
            </w:pPr>
            <w:r>
              <w:rPr>
                <w:szCs w:val="22"/>
              </w:rPr>
              <w:t>International Ship and Port Facility Security (Code)</w:t>
            </w:r>
          </w:p>
        </w:tc>
      </w:tr>
      <w:tr w:rsidR="00DC3BB7" w:rsidRPr="003946EE" w:rsidTr="00DC3BB7">
        <w:trPr>
          <w:jc w:val="center"/>
        </w:trPr>
        <w:tc>
          <w:tcPr>
            <w:tcW w:w="1980" w:type="dxa"/>
          </w:tcPr>
          <w:p w:rsidR="00DC3BB7" w:rsidRPr="0036734B" w:rsidRDefault="00DC3BB7" w:rsidP="00E20BC9">
            <w:pPr>
              <w:spacing w:before="40"/>
              <w:rPr>
                <w:i/>
              </w:rPr>
            </w:pPr>
            <w:r>
              <w:rPr>
                <w:i/>
                <w:szCs w:val="22"/>
              </w:rPr>
              <w:t>MSC</w:t>
            </w:r>
          </w:p>
        </w:tc>
        <w:tc>
          <w:tcPr>
            <w:tcW w:w="6254" w:type="dxa"/>
          </w:tcPr>
          <w:p w:rsidR="00DC3BB7" w:rsidRPr="0036734B" w:rsidRDefault="00DC3BB7" w:rsidP="00E20BC9">
            <w:pPr>
              <w:spacing w:before="40"/>
            </w:pPr>
            <w:r w:rsidRPr="0036734B">
              <w:rPr>
                <w:szCs w:val="22"/>
              </w:rPr>
              <w:t>Maritime Safety Committee (Standing Committee of IMO)</w:t>
            </w:r>
          </w:p>
        </w:tc>
      </w:tr>
      <w:tr w:rsidR="00DC3BB7" w:rsidRPr="003946EE" w:rsidTr="00DC3BB7">
        <w:trPr>
          <w:jc w:val="center"/>
        </w:trPr>
        <w:tc>
          <w:tcPr>
            <w:tcW w:w="1980" w:type="dxa"/>
          </w:tcPr>
          <w:p w:rsidR="00DC3BB7" w:rsidRPr="0036734B" w:rsidRDefault="00DC3BB7" w:rsidP="00E20BC9">
            <w:pPr>
              <w:spacing w:before="40"/>
              <w:rPr>
                <w:i/>
              </w:rPr>
            </w:pPr>
            <w:r>
              <w:rPr>
                <w:i/>
                <w:szCs w:val="22"/>
              </w:rPr>
              <w:t>OOW</w:t>
            </w:r>
          </w:p>
        </w:tc>
        <w:tc>
          <w:tcPr>
            <w:tcW w:w="6254" w:type="dxa"/>
          </w:tcPr>
          <w:p w:rsidR="00DC3BB7" w:rsidRPr="0036734B" w:rsidRDefault="00DC3BB7" w:rsidP="00E20BC9">
            <w:pPr>
              <w:spacing w:before="40"/>
            </w:pPr>
            <w:r w:rsidRPr="0036734B">
              <w:rPr>
                <w:szCs w:val="22"/>
              </w:rPr>
              <w:t xml:space="preserve">Officer of the Watch </w:t>
            </w:r>
          </w:p>
        </w:tc>
      </w:tr>
      <w:tr w:rsidR="00DC3BB7" w:rsidRPr="003946EE" w:rsidTr="00DC3BB7">
        <w:trPr>
          <w:jc w:val="center"/>
        </w:trPr>
        <w:tc>
          <w:tcPr>
            <w:tcW w:w="1980" w:type="dxa"/>
          </w:tcPr>
          <w:p w:rsidR="00DC3BB7" w:rsidRDefault="00DC3BB7" w:rsidP="00E20BC9">
            <w:pPr>
              <w:spacing w:before="40"/>
              <w:rPr>
                <w:i/>
              </w:rPr>
            </w:pPr>
            <w:r>
              <w:rPr>
                <w:i/>
                <w:szCs w:val="22"/>
              </w:rPr>
              <w:t>PSC</w:t>
            </w:r>
          </w:p>
        </w:tc>
        <w:tc>
          <w:tcPr>
            <w:tcW w:w="6254" w:type="dxa"/>
          </w:tcPr>
          <w:p w:rsidR="00DC3BB7" w:rsidRPr="001B7986" w:rsidRDefault="00DC3BB7" w:rsidP="00E20BC9">
            <w:pPr>
              <w:spacing w:before="40"/>
            </w:pPr>
            <w:r>
              <w:t>Port State Control</w:t>
            </w:r>
          </w:p>
        </w:tc>
      </w:tr>
      <w:tr w:rsidR="00DC3BB7" w:rsidRPr="003946EE" w:rsidTr="00DC3BB7">
        <w:trPr>
          <w:jc w:val="center"/>
        </w:trPr>
        <w:tc>
          <w:tcPr>
            <w:tcW w:w="1980" w:type="dxa"/>
          </w:tcPr>
          <w:p w:rsidR="00DC3BB7" w:rsidRPr="0036734B" w:rsidRDefault="00DC3BB7" w:rsidP="00E20BC9">
            <w:pPr>
              <w:spacing w:before="40"/>
              <w:rPr>
                <w:i/>
              </w:rPr>
            </w:pPr>
            <w:r>
              <w:rPr>
                <w:i/>
                <w:szCs w:val="22"/>
              </w:rPr>
              <w:t>SMCP</w:t>
            </w:r>
          </w:p>
        </w:tc>
        <w:tc>
          <w:tcPr>
            <w:tcW w:w="6254" w:type="dxa"/>
          </w:tcPr>
          <w:p w:rsidR="00DC3BB7" w:rsidRPr="0036734B" w:rsidRDefault="00DC3BB7" w:rsidP="00E20BC9">
            <w:pPr>
              <w:spacing w:before="40"/>
            </w:pPr>
            <w:r w:rsidRPr="001B7986">
              <w:t>IMO Resolution A</w:t>
            </w:r>
            <w:r>
              <w:t>.</w:t>
            </w:r>
            <w:r w:rsidRPr="001B7986">
              <w:t xml:space="preserve">918(22) </w:t>
            </w:r>
            <w:r w:rsidRPr="00A44757">
              <w:t>IMO Standard Marine Communication Phrases</w:t>
            </w:r>
            <w:r w:rsidRPr="0036734B">
              <w:rPr>
                <w:szCs w:val="22"/>
              </w:rPr>
              <w:t xml:space="preserve"> </w:t>
            </w:r>
          </w:p>
        </w:tc>
      </w:tr>
      <w:tr w:rsidR="00DC3BB7" w:rsidRPr="003946EE" w:rsidTr="00DC3BB7">
        <w:trPr>
          <w:jc w:val="center"/>
        </w:trPr>
        <w:tc>
          <w:tcPr>
            <w:tcW w:w="1980" w:type="dxa"/>
          </w:tcPr>
          <w:p w:rsidR="00DC3BB7" w:rsidRPr="0036734B" w:rsidRDefault="00DC3BB7" w:rsidP="00E20BC9">
            <w:pPr>
              <w:spacing w:before="40"/>
              <w:rPr>
                <w:i/>
              </w:rPr>
            </w:pPr>
            <w:r w:rsidRPr="00E2706B">
              <w:rPr>
                <w:i/>
                <w:szCs w:val="22"/>
              </w:rPr>
              <w:t>SOG</w:t>
            </w:r>
          </w:p>
        </w:tc>
        <w:tc>
          <w:tcPr>
            <w:tcW w:w="6254" w:type="dxa"/>
          </w:tcPr>
          <w:p w:rsidR="00DC3BB7" w:rsidRPr="0036734B" w:rsidRDefault="00DC3BB7" w:rsidP="00E20BC9">
            <w:pPr>
              <w:spacing w:before="40"/>
            </w:pPr>
            <w:r w:rsidRPr="0036734B">
              <w:rPr>
                <w:szCs w:val="22"/>
              </w:rPr>
              <w:t>Speed over Ground</w:t>
            </w:r>
          </w:p>
        </w:tc>
      </w:tr>
      <w:tr w:rsidR="00DC3BB7" w:rsidRPr="003946EE" w:rsidTr="00DC3BB7">
        <w:trPr>
          <w:jc w:val="center"/>
        </w:trPr>
        <w:tc>
          <w:tcPr>
            <w:tcW w:w="1980" w:type="dxa"/>
          </w:tcPr>
          <w:p w:rsidR="00DC3BB7" w:rsidRPr="0036734B" w:rsidRDefault="00DC3BB7" w:rsidP="00E20BC9">
            <w:pPr>
              <w:spacing w:before="40"/>
              <w:rPr>
                <w:i/>
              </w:rPr>
            </w:pPr>
            <w:r w:rsidRPr="0036734B">
              <w:rPr>
                <w:i/>
                <w:szCs w:val="22"/>
              </w:rPr>
              <w:t>SOLAS</w:t>
            </w:r>
          </w:p>
        </w:tc>
        <w:tc>
          <w:tcPr>
            <w:tcW w:w="6254" w:type="dxa"/>
          </w:tcPr>
          <w:p w:rsidR="00DC3BB7" w:rsidRPr="0036734B" w:rsidRDefault="00DC3BB7" w:rsidP="00E20BC9">
            <w:pPr>
              <w:spacing w:before="40"/>
            </w:pPr>
            <w:r>
              <w:rPr>
                <w:szCs w:val="22"/>
              </w:rPr>
              <w:t>International</w:t>
            </w:r>
            <w:r w:rsidRPr="0036734B">
              <w:rPr>
                <w:szCs w:val="22"/>
              </w:rPr>
              <w:t xml:space="preserve"> Convention </w:t>
            </w:r>
            <w:r>
              <w:rPr>
                <w:szCs w:val="22"/>
              </w:rPr>
              <w:t>for</w:t>
            </w:r>
            <w:r w:rsidRPr="0036734B">
              <w:rPr>
                <w:szCs w:val="22"/>
              </w:rPr>
              <w:t xml:space="preserve"> the Safety of Life at Sea</w:t>
            </w:r>
          </w:p>
        </w:tc>
      </w:tr>
      <w:tr w:rsidR="00DC3BB7" w:rsidRPr="003946EE" w:rsidTr="00DC3BB7">
        <w:trPr>
          <w:jc w:val="center"/>
        </w:trPr>
        <w:tc>
          <w:tcPr>
            <w:tcW w:w="1980" w:type="dxa"/>
          </w:tcPr>
          <w:p w:rsidR="00DC3BB7" w:rsidRPr="0036734B" w:rsidRDefault="00DC3BB7" w:rsidP="00E20BC9">
            <w:pPr>
              <w:spacing w:before="40"/>
              <w:rPr>
                <w:i/>
              </w:rPr>
            </w:pPr>
            <w:r>
              <w:rPr>
                <w:i/>
                <w:szCs w:val="22"/>
              </w:rPr>
              <w:t>VTS</w:t>
            </w:r>
          </w:p>
        </w:tc>
        <w:tc>
          <w:tcPr>
            <w:tcW w:w="6254" w:type="dxa"/>
          </w:tcPr>
          <w:p w:rsidR="00DC3BB7" w:rsidRPr="0036734B" w:rsidRDefault="00DC3BB7" w:rsidP="00E20BC9">
            <w:pPr>
              <w:spacing w:before="40"/>
            </w:pPr>
            <w:r w:rsidRPr="0036734B">
              <w:rPr>
                <w:szCs w:val="22"/>
              </w:rPr>
              <w:t>Vessel Traffic Services</w:t>
            </w:r>
          </w:p>
        </w:tc>
      </w:tr>
      <w:tr w:rsidR="00DC3BB7" w:rsidRPr="003946EE" w:rsidTr="00DC3BB7">
        <w:trPr>
          <w:jc w:val="center"/>
        </w:trPr>
        <w:tc>
          <w:tcPr>
            <w:tcW w:w="1980" w:type="dxa"/>
          </w:tcPr>
          <w:p w:rsidR="00DC3BB7" w:rsidRPr="0036734B" w:rsidRDefault="00DC3BB7" w:rsidP="00E20BC9">
            <w:pPr>
              <w:spacing w:before="40"/>
              <w:rPr>
                <w:i/>
              </w:rPr>
            </w:pPr>
            <w:r>
              <w:rPr>
                <w:i/>
                <w:szCs w:val="22"/>
              </w:rPr>
              <w:t>VTSO</w:t>
            </w:r>
          </w:p>
        </w:tc>
        <w:tc>
          <w:tcPr>
            <w:tcW w:w="6254" w:type="dxa"/>
          </w:tcPr>
          <w:p w:rsidR="00DC3BB7" w:rsidRPr="0036734B" w:rsidRDefault="00DC3BB7" w:rsidP="00E20BC9">
            <w:pPr>
              <w:spacing w:before="40"/>
            </w:pPr>
            <w:r w:rsidRPr="0036734B">
              <w:rPr>
                <w:szCs w:val="22"/>
              </w:rPr>
              <w:t>Vessel Traffic Services Operator</w:t>
            </w:r>
          </w:p>
        </w:tc>
      </w:tr>
    </w:tbl>
    <w:p w:rsidR="00DC3BB7" w:rsidRDefault="00DC3BB7" w:rsidP="00DC3BB7">
      <w:pPr>
        <w:pStyle w:val="Heading2"/>
      </w:pPr>
      <w:bookmarkStart w:id="9" w:name="_Toc296141367"/>
      <w:r>
        <w:t>General Definitions</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254"/>
      </w:tblGrid>
      <w:tr w:rsidR="00DC3BB7" w:rsidRPr="003946EE" w:rsidTr="00E20BC9">
        <w:trPr>
          <w:jc w:val="center"/>
        </w:trPr>
        <w:tc>
          <w:tcPr>
            <w:tcW w:w="1980" w:type="dxa"/>
          </w:tcPr>
          <w:p w:rsidR="00DC3BB7" w:rsidRPr="003946EE" w:rsidRDefault="00DC3BB7" w:rsidP="00E20BC9">
            <w:pPr>
              <w:spacing w:before="40"/>
              <w:rPr>
                <w:i/>
              </w:rPr>
            </w:pPr>
            <w:r w:rsidRPr="003946EE">
              <w:rPr>
                <w:i/>
                <w:szCs w:val="22"/>
              </w:rPr>
              <w:t>Competent Authority</w:t>
            </w:r>
          </w:p>
        </w:tc>
        <w:tc>
          <w:tcPr>
            <w:tcW w:w="6254" w:type="dxa"/>
          </w:tcPr>
          <w:p w:rsidR="00DC3BB7" w:rsidRPr="003946EE" w:rsidRDefault="00DC3BB7" w:rsidP="00E20BC9">
            <w:pPr>
              <w:spacing w:before="40"/>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DC3BB7" w:rsidRPr="003946EE" w:rsidTr="00E20BC9">
        <w:trPr>
          <w:jc w:val="center"/>
        </w:trPr>
        <w:tc>
          <w:tcPr>
            <w:tcW w:w="1980" w:type="dxa"/>
          </w:tcPr>
          <w:p w:rsidR="00DC3BB7" w:rsidRPr="0083396C" w:rsidRDefault="00DC3BB7" w:rsidP="00E20BC9">
            <w:pPr>
              <w:spacing w:before="40"/>
              <w:rPr>
                <w:i/>
              </w:rPr>
            </w:pPr>
            <w:r w:rsidRPr="0083396C">
              <w:rPr>
                <w:i/>
                <w:szCs w:val="22"/>
              </w:rPr>
              <w:t>Information Service</w:t>
            </w:r>
            <w:r>
              <w:rPr>
                <w:i/>
                <w:szCs w:val="22"/>
              </w:rPr>
              <w:t xml:space="preserve"> (INS)</w:t>
            </w:r>
          </w:p>
        </w:tc>
        <w:tc>
          <w:tcPr>
            <w:tcW w:w="6254" w:type="dxa"/>
          </w:tcPr>
          <w:p w:rsidR="00DC3BB7" w:rsidRPr="0083396C" w:rsidRDefault="00DC3BB7" w:rsidP="00E20BC9">
            <w:pPr>
              <w:spacing w:before="40"/>
            </w:pPr>
            <w:r w:rsidRPr="0083396C">
              <w:t>A service to ensure that essential information becomes available in time for on-board navigational decision-making.</w:t>
            </w:r>
            <w:r w:rsidRPr="005114BB">
              <w:rPr>
                <w:b/>
                <w:szCs w:val="22"/>
                <w:vertAlign w:val="superscript"/>
              </w:rPr>
              <w:t>1</w:t>
            </w:r>
          </w:p>
        </w:tc>
      </w:tr>
      <w:tr w:rsidR="00DC3BB7" w:rsidRPr="003946EE" w:rsidTr="00E20BC9">
        <w:trPr>
          <w:jc w:val="center"/>
        </w:trPr>
        <w:tc>
          <w:tcPr>
            <w:tcW w:w="1980" w:type="dxa"/>
          </w:tcPr>
          <w:p w:rsidR="00DC3BB7" w:rsidRDefault="00DC3BB7" w:rsidP="00E20BC9">
            <w:pPr>
              <w:spacing w:before="40"/>
              <w:rPr>
                <w:i/>
              </w:rPr>
            </w:pPr>
            <w:r>
              <w:rPr>
                <w:i/>
                <w:szCs w:val="22"/>
              </w:rPr>
              <w:t>Navigational Assistance Service (NAS)</w:t>
            </w:r>
          </w:p>
        </w:tc>
        <w:tc>
          <w:tcPr>
            <w:tcW w:w="6254" w:type="dxa"/>
          </w:tcPr>
          <w:p w:rsidR="00DC3BB7" w:rsidRPr="00D127D1" w:rsidRDefault="00DC3BB7" w:rsidP="00E20BC9">
            <w:pPr>
              <w:spacing w:before="40"/>
            </w:pPr>
            <w:r w:rsidRPr="008D169A">
              <w:rPr>
                <w:szCs w:val="22"/>
              </w:rPr>
              <w:t>A service to assist on-board navigational decision making and to monitor its effects.</w:t>
            </w:r>
            <w:r w:rsidRPr="008D169A">
              <w:rPr>
                <w:b/>
                <w:szCs w:val="22"/>
                <w:vertAlign w:val="superscript"/>
              </w:rPr>
              <w:t>1</w:t>
            </w:r>
          </w:p>
        </w:tc>
      </w:tr>
      <w:tr w:rsidR="00DC3BB7" w:rsidRPr="003946EE" w:rsidTr="00E20BC9">
        <w:trPr>
          <w:jc w:val="center"/>
        </w:trPr>
        <w:tc>
          <w:tcPr>
            <w:tcW w:w="1980" w:type="dxa"/>
          </w:tcPr>
          <w:p w:rsidR="00DC3BB7" w:rsidRPr="003946EE" w:rsidRDefault="00DC3BB7" w:rsidP="00E20BC9">
            <w:pPr>
              <w:spacing w:before="40"/>
              <w:rPr>
                <w:i/>
              </w:rPr>
            </w:pPr>
            <w:r>
              <w:rPr>
                <w:i/>
                <w:szCs w:val="22"/>
              </w:rPr>
              <w:t>Participating Vessel</w:t>
            </w:r>
          </w:p>
        </w:tc>
        <w:tc>
          <w:tcPr>
            <w:tcW w:w="6254" w:type="dxa"/>
          </w:tcPr>
          <w:p w:rsidR="00DC3BB7" w:rsidRPr="00C95D0A" w:rsidRDefault="00DC3BB7" w:rsidP="00E20BC9">
            <w:pPr>
              <w:spacing w:before="40"/>
            </w:pPr>
            <w:r w:rsidRPr="00D127D1">
              <w:rPr>
                <w:szCs w:val="22"/>
              </w:rPr>
              <w:t xml:space="preserve">Vessels navigating in an area where vessel traffic services are provided should make use of these services. </w:t>
            </w:r>
            <w:r>
              <w:rPr>
                <w:szCs w:val="22"/>
              </w:rPr>
              <w:t xml:space="preserve"> </w:t>
            </w:r>
            <w:r w:rsidRPr="00D127D1">
              <w:rPr>
                <w:szCs w:val="22"/>
              </w:rPr>
              <w:t xml:space="preserve">Depending upon governing rules and regulations, participation in a VTS may be either voluntary or mandatory. </w:t>
            </w:r>
            <w:r>
              <w:rPr>
                <w:szCs w:val="22"/>
              </w:rPr>
              <w:t xml:space="preserve"> </w:t>
            </w:r>
            <w:r w:rsidRPr="00D127D1">
              <w:rPr>
                <w:szCs w:val="22"/>
              </w:rPr>
              <w:t>Vessels should be allowed to use a VTS where mandatory participation is not required.</w:t>
            </w:r>
            <w:r w:rsidRPr="003946EE">
              <w:rPr>
                <w:b/>
                <w:szCs w:val="22"/>
                <w:vertAlign w:val="superscript"/>
              </w:rPr>
              <w:t>1</w:t>
            </w:r>
          </w:p>
        </w:tc>
      </w:tr>
      <w:tr w:rsidR="00DC3BB7" w:rsidRPr="003946EE" w:rsidTr="00E20BC9">
        <w:trPr>
          <w:jc w:val="center"/>
        </w:trPr>
        <w:tc>
          <w:tcPr>
            <w:tcW w:w="1980" w:type="dxa"/>
          </w:tcPr>
          <w:p w:rsidR="00DC3BB7" w:rsidRDefault="00DC3BB7" w:rsidP="00E20BC9">
            <w:pPr>
              <w:spacing w:before="40"/>
              <w:rPr>
                <w:i/>
              </w:rPr>
            </w:pPr>
            <w:r>
              <w:rPr>
                <w:i/>
                <w:szCs w:val="22"/>
              </w:rPr>
              <w:t>Traffic Organisation Service (TOS)</w:t>
            </w:r>
          </w:p>
        </w:tc>
        <w:tc>
          <w:tcPr>
            <w:tcW w:w="6254" w:type="dxa"/>
          </w:tcPr>
          <w:p w:rsidR="00DC3BB7" w:rsidRPr="008D169A" w:rsidRDefault="00DC3BB7" w:rsidP="00E20BC9">
            <w:pPr>
              <w:spacing w:before="40"/>
            </w:pPr>
            <w:r w:rsidRPr="008D169A">
              <w:rPr>
                <w:szCs w:val="22"/>
              </w:rPr>
              <w:t>A traffic organization service is a service to prevent the development of dangerous</w:t>
            </w:r>
            <w:r>
              <w:rPr>
                <w:szCs w:val="22"/>
              </w:rPr>
              <w:t xml:space="preserve"> </w:t>
            </w:r>
            <w:r w:rsidRPr="008D169A">
              <w:rPr>
                <w:szCs w:val="22"/>
              </w:rPr>
              <w:t>maritime traffic situations and to provide for the safe and efficient movement of vessel</w:t>
            </w:r>
            <w:r>
              <w:rPr>
                <w:szCs w:val="22"/>
              </w:rPr>
              <w:t xml:space="preserve"> </w:t>
            </w:r>
            <w:r w:rsidRPr="008D169A">
              <w:rPr>
                <w:szCs w:val="22"/>
              </w:rPr>
              <w:t>traffic within the VTS area.</w:t>
            </w:r>
            <w:r w:rsidRPr="005114BB">
              <w:rPr>
                <w:b/>
                <w:szCs w:val="22"/>
                <w:vertAlign w:val="superscript"/>
              </w:rPr>
              <w:t>1</w:t>
            </w:r>
          </w:p>
        </w:tc>
      </w:tr>
      <w:tr w:rsidR="00DC3BB7" w:rsidRPr="003946EE" w:rsidTr="00E20BC9">
        <w:trPr>
          <w:jc w:val="center"/>
        </w:trPr>
        <w:tc>
          <w:tcPr>
            <w:tcW w:w="1980" w:type="dxa"/>
          </w:tcPr>
          <w:p w:rsidR="00DC3BB7" w:rsidRPr="003946EE" w:rsidRDefault="00DC3BB7" w:rsidP="00E20BC9">
            <w:pPr>
              <w:spacing w:before="40"/>
              <w:rPr>
                <w:i/>
              </w:rPr>
            </w:pPr>
            <w:r w:rsidRPr="003946EE">
              <w:rPr>
                <w:i/>
                <w:szCs w:val="22"/>
              </w:rPr>
              <w:t>Vessel Traffic Services (VTS)</w:t>
            </w:r>
          </w:p>
        </w:tc>
        <w:tc>
          <w:tcPr>
            <w:tcW w:w="6254" w:type="dxa"/>
          </w:tcPr>
          <w:p w:rsidR="00DC3BB7" w:rsidRPr="003946EE" w:rsidRDefault="00DC3BB7" w:rsidP="00E20BC9">
            <w:pPr>
              <w:spacing w:before="40"/>
            </w:pPr>
            <w:r>
              <w:rPr>
                <w:szCs w:val="22"/>
              </w:rPr>
              <w:t>A</w:t>
            </w:r>
            <w:r w:rsidRPr="00C95D0A">
              <w:rPr>
                <w:szCs w:val="22"/>
              </w:rPr>
              <w:t xml:space="preserve"> service implemented by a Competent Authority, designed</w:t>
            </w:r>
            <w:r>
              <w:rPr>
                <w:szCs w:val="22"/>
              </w:rPr>
              <w:t xml:space="preserve"> </w:t>
            </w:r>
            <w:r w:rsidRPr="00C95D0A">
              <w:rPr>
                <w:szCs w:val="22"/>
              </w:rPr>
              <w:t>to improve the safety and efficiency of vessel traffic and to protect the environment.</w:t>
            </w:r>
            <w:r>
              <w:rPr>
                <w:szCs w:val="22"/>
              </w:rPr>
              <w:t xml:space="preserve"> </w:t>
            </w:r>
            <w:r w:rsidRPr="00C95D0A">
              <w:rPr>
                <w:szCs w:val="22"/>
              </w:rPr>
              <w:t xml:space="preserve"> The</w:t>
            </w:r>
            <w:r>
              <w:rPr>
                <w:szCs w:val="22"/>
              </w:rPr>
              <w:t xml:space="preserve"> </w:t>
            </w:r>
            <w:r w:rsidRPr="00C95D0A">
              <w:rPr>
                <w:szCs w:val="22"/>
              </w:rPr>
              <w:t>service should have the capability to interact with the traffic and to respond to traffic</w:t>
            </w:r>
            <w:r>
              <w:rPr>
                <w:szCs w:val="22"/>
              </w:rPr>
              <w:t xml:space="preserve"> </w:t>
            </w:r>
            <w:r w:rsidRPr="00C95D0A">
              <w:rPr>
                <w:szCs w:val="22"/>
              </w:rPr>
              <w:t>situations developing in the VTS area</w:t>
            </w:r>
            <w:r>
              <w:rPr>
                <w:szCs w:val="22"/>
              </w:rPr>
              <w:t>.</w:t>
            </w:r>
            <w:r w:rsidRPr="00C95D0A">
              <w:rPr>
                <w:b/>
                <w:szCs w:val="22"/>
                <w:vertAlign w:val="superscript"/>
              </w:rPr>
              <w:t>1</w:t>
            </w:r>
          </w:p>
        </w:tc>
      </w:tr>
      <w:tr w:rsidR="00DC3BB7" w:rsidRPr="003946EE" w:rsidTr="00E20BC9">
        <w:trPr>
          <w:jc w:val="center"/>
        </w:trPr>
        <w:tc>
          <w:tcPr>
            <w:tcW w:w="1980" w:type="dxa"/>
          </w:tcPr>
          <w:p w:rsidR="00DC3BB7" w:rsidRPr="003946EE" w:rsidRDefault="00DC3BB7" w:rsidP="00E20BC9">
            <w:pPr>
              <w:spacing w:before="40"/>
              <w:rPr>
                <w:i/>
              </w:rPr>
            </w:pPr>
            <w:bookmarkStart w:id="10" w:name="_Hlk201624387"/>
            <w:r w:rsidRPr="003946EE">
              <w:rPr>
                <w:i/>
                <w:szCs w:val="22"/>
              </w:rPr>
              <w:t>VTS Authority</w:t>
            </w:r>
          </w:p>
        </w:tc>
        <w:tc>
          <w:tcPr>
            <w:tcW w:w="6254" w:type="dxa"/>
          </w:tcPr>
          <w:p w:rsidR="00DC3BB7" w:rsidRPr="003946EE" w:rsidRDefault="00DC3BB7" w:rsidP="00E20BC9">
            <w:pPr>
              <w:spacing w:before="40"/>
            </w:pPr>
            <w:r w:rsidRPr="003946EE">
              <w:rPr>
                <w:szCs w:val="22"/>
              </w:rPr>
              <w:t>The authority with responsibility for the management, operation and coordination of the VTS, interaction with participating vessels and the safe and effective provision of the service.</w:t>
            </w:r>
            <w:r w:rsidRPr="005114BB">
              <w:rPr>
                <w:b/>
                <w:szCs w:val="22"/>
                <w:vertAlign w:val="superscript"/>
              </w:rPr>
              <w:t>1</w:t>
            </w:r>
          </w:p>
        </w:tc>
      </w:tr>
      <w:bookmarkEnd w:id="10"/>
      <w:tr w:rsidR="00DC3BB7" w:rsidRPr="003946EE" w:rsidTr="00E20BC9">
        <w:trPr>
          <w:jc w:val="center"/>
        </w:trPr>
        <w:tc>
          <w:tcPr>
            <w:tcW w:w="1980" w:type="dxa"/>
          </w:tcPr>
          <w:p w:rsidR="00DC3BB7" w:rsidRPr="003946EE" w:rsidRDefault="00DC3BB7" w:rsidP="00E20BC9">
            <w:pPr>
              <w:spacing w:before="40"/>
              <w:rPr>
                <w:i/>
              </w:rPr>
            </w:pPr>
            <w:r w:rsidRPr="003946EE">
              <w:rPr>
                <w:i/>
                <w:szCs w:val="22"/>
              </w:rPr>
              <w:t>VTS Centre</w:t>
            </w:r>
          </w:p>
        </w:tc>
        <w:tc>
          <w:tcPr>
            <w:tcW w:w="6254" w:type="dxa"/>
          </w:tcPr>
          <w:p w:rsidR="00DC3BB7" w:rsidRPr="003946EE" w:rsidRDefault="00DC3BB7" w:rsidP="00E20BC9">
            <w:pPr>
              <w:spacing w:before="40"/>
            </w:pPr>
            <w:r w:rsidRPr="003946EE">
              <w:rPr>
                <w:szCs w:val="22"/>
              </w:rPr>
              <w:t>The centre from which the VTS is operated.</w:t>
            </w:r>
            <w:r w:rsidRPr="003946EE">
              <w:rPr>
                <w:b/>
                <w:szCs w:val="22"/>
                <w:vertAlign w:val="superscript"/>
              </w:rPr>
              <w:t>1</w:t>
            </w:r>
          </w:p>
        </w:tc>
      </w:tr>
      <w:tr w:rsidR="00DC3BB7" w:rsidRPr="003946EE" w:rsidTr="00E20BC9">
        <w:trPr>
          <w:jc w:val="center"/>
        </w:trPr>
        <w:tc>
          <w:tcPr>
            <w:tcW w:w="1980" w:type="dxa"/>
          </w:tcPr>
          <w:p w:rsidR="00DC3BB7" w:rsidRPr="003946EE" w:rsidRDefault="00DC3BB7" w:rsidP="00E20BC9">
            <w:pPr>
              <w:spacing w:before="40"/>
              <w:rPr>
                <w:i/>
              </w:rPr>
            </w:pPr>
            <w:r w:rsidRPr="003946EE">
              <w:rPr>
                <w:i/>
                <w:szCs w:val="22"/>
              </w:rPr>
              <w:t>VTS Operator</w:t>
            </w:r>
          </w:p>
        </w:tc>
        <w:tc>
          <w:tcPr>
            <w:tcW w:w="6254" w:type="dxa"/>
          </w:tcPr>
          <w:p w:rsidR="00DC3BB7" w:rsidRPr="003946EE" w:rsidRDefault="00DC3BB7" w:rsidP="00E20BC9">
            <w:pPr>
              <w:spacing w:before="40"/>
            </w:pPr>
            <w:r w:rsidRPr="003946EE">
              <w:rPr>
                <w:szCs w:val="22"/>
              </w:rPr>
              <w:t>An appropriately qualified person performing one or more tasks contributing to the services of the VTS.</w:t>
            </w:r>
            <w:r w:rsidRPr="005114BB">
              <w:rPr>
                <w:b/>
                <w:szCs w:val="22"/>
                <w:vertAlign w:val="superscript"/>
              </w:rPr>
              <w:t>1</w:t>
            </w:r>
          </w:p>
        </w:tc>
      </w:tr>
      <w:tr w:rsidR="00DC3BB7" w:rsidRPr="003946EE" w:rsidTr="00E20BC9">
        <w:trPr>
          <w:jc w:val="center"/>
        </w:trPr>
        <w:tc>
          <w:tcPr>
            <w:tcW w:w="1980" w:type="dxa"/>
          </w:tcPr>
          <w:p w:rsidR="00DC3BB7" w:rsidRPr="003946EE" w:rsidRDefault="00DC3BB7" w:rsidP="00E20BC9">
            <w:pPr>
              <w:spacing w:before="40"/>
              <w:rPr>
                <w:i/>
              </w:rPr>
            </w:pPr>
            <w:r w:rsidRPr="003946EE">
              <w:rPr>
                <w:i/>
                <w:szCs w:val="22"/>
              </w:rPr>
              <w:t xml:space="preserve">VTS </w:t>
            </w:r>
            <w:r>
              <w:rPr>
                <w:i/>
                <w:szCs w:val="22"/>
              </w:rPr>
              <w:t>T</w:t>
            </w:r>
            <w:r w:rsidRPr="003946EE">
              <w:rPr>
                <w:i/>
                <w:szCs w:val="22"/>
              </w:rPr>
              <w:t xml:space="preserve">raffic </w:t>
            </w:r>
            <w:r>
              <w:rPr>
                <w:i/>
                <w:szCs w:val="22"/>
              </w:rPr>
              <w:t>I</w:t>
            </w:r>
            <w:r w:rsidRPr="003946EE">
              <w:rPr>
                <w:i/>
                <w:szCs w:val="22"/>
              </w:rPr>
              <w:t>mage</w:t>
            </w:r>
          </w:p>
        </w:tc>
        <w:tc>
          <w:tcPr>
            <w:tcW w:w="6254" w:type="dxa"/>
          </w:tcPr>
          <w:p w:rsidR="00DC3BB7" w:rsidRPr="003946EE" w:rsidRDefault="00DC3BB7" w:rsidP="00E20BC9">
            <w:pPr>
              <w:spacing w:before="40"/>
            </w:pPr>
            <w:r w:rsidRPr="003946EE">
              <w:rPr>
                <w:szCs w:val="22"/>
              </w:rPr>
              <w:t>The surface picture of vessels and their movements in a VTS area.</w:t>
            </w:r>
            <w:r w:rsidRPr="005114BB">
              <w:rPr>
                <w:b/>
                <w:szCs w:val="22"/>
                <w:vertAlign w:val="superscript"/>
              </w:rPr>
              <w:t>1</w:t>
            </w:r>
          </w:p>
        </w:tc>
      </w:tr>
    </w:tbl>
    <w:p w:rsidR="00DC3BB7" w:rsidRDefault="00DC3BB7" w:rsidP="00DC3BB7">
      <w:pPr>
        <w:pStyle w:val="BodyText"/>
      </w:pPr>
    </w:p>
    <w:p w:rsidR="00DC3BB7" w:rsidRPr="00DC3BB7" w:rsidRDefault="00DC3BB7" w:rsidP="00DC3BB7">
      <w:pPr>
        <w:pStyle w:val="Heading2"/>
      </w:pPr>
      <w:bookmarkStart w:id="11" w:name="_Toc296141368"/>
      <w:r w:rsidRPr="00DC3BB7">
        <w:lastRenderedPageBreak/>
        <w:t>Course, Track and Heading Definitions</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254"/>
      </w:tblGrid>
      <w:tr w:rsidR="00DC3BB7" w:rsidRPr="00071644" w:rsidTr="00E20BC9">
        <w:trPr>
          <w:jc w:val="center"/>
        </w:trPr>
        <w:tc>
          <w:tcPr>
            <w:tcW w:w="1980" w:type="dxa"/>
          </w:tcPr>
          <w:p w:rsidR="00DC3BB7" w:rsidRPr="00071644" w:rsidRDefault="00DC3BB7" w:rsidP="00E20BC9">
            <w:pPr>
              <w:spacing w:before="40"/>
              <w:rPr>
                <w:rFonts w:cs="Arial"/>
                <w:i/>
                <w:highlight w:val="cyan"/>
              </w:rPr>
            </w:pPr>
            <w:r w:rsidRPr="00071644">
              <w:rPr>
                <w:rFonts w:cs="Arial"/>
                <w:i/>
                <w:szCs w:val="22"/>
                <w:highlight w:val="cyan"/>
                <w:lang w:eastAsia="sv-SE"/>
              </w:rPr>
              <w:t>Course</w:t>
            </w:r>
          </w:p>
        </w:tc>
        <w:tc>
          <w:tcPr>
            <w:tcW w:w="6254" w:type="dxa"/>
          </w:tcPr>
          <w:p w:rsidR="00DC3BB7" w:rsidRPr="00071644" w:rsidRDefault="00DC3BB7" w:rsidP="00E20BC9">
            <w:pPr>
              <w:spacing w:before="40"/>
              <w:rPr>
                <w:rFonts w:cs="Arial"/>
                <w:highlight w:val="cyan"/>
              </w:rPr>
            </w:pPr>
            <w:r w:rsidRPr="00071644">
              <w:rPr>
                <w:rFonts w:cs="Arial"/>
                <w:szCs w:val="22"/>
                <w:highlight w:val="cyan"/>
                <w:lang w:eastAsia="sv-SE"/>
              </w:rPr>
              <w:t>The intended direction of movement of a vessel through the water.</w:t>
            </w:r>
            <w:r w:rsidRPr="00071644">
              <w:rPr>
                <w:b/>
                <w:szCs w:val="22"/>
                <w:highlight w:val="cyan"/>
                <w:vertAlign w:val="superscript"/>
              </w:rPr>
              <w:t>2</w:t>
            </w:r>
          </w:p>
        </w:tc>
      </w:tr>
      <w:tr w:rsidR="00DC3BB7" w:rsidRPr="00071644" w:rsidTr="00E20BC9">
        <w:trPr>
          <w:jc w:val="center"/>
        </w:trPr>
        <w:tc>
          <w:tcPr>
            <w:tcW w:w="1980" w:type="dxa"/>
          </w:tcPr>
          <w:p w:rsidR="00DC3BB7" w:rsidRPr="00071644" w:rsidRDefault="00DC3BB7" w:rsidP="00E20BC9">
            <w:pPr>
              <w:spacing w:before="40"/>
              <w:rPr>
                <w:rFonts w:cs="Arial"/>
                <w:i/>
                <w:highlight w:val="cyan"/>
              </w:rPr>
            </w:pPr>
            <w:r w:rsidRPr="00071644">
              <w:rPr>
                <w:rFonts w:cs="Arial"/>
                <w:i/>
                <w:szCs w:val="22"/>
                <w:highlight w:val="cyan"/>
                <w:lang w:eastAsia="sv-SE"/>
              </w:rPr>
              <w:t>Course Made Good</w:t>
            </w:r>
          </w:p>
        </w:tc>
        <w:tc>
          <w:tcPr>
            <w:tcW w:w="6254" w:type="dxa"/>
          </w:tcPr>
          <w:p w:rsidR="00DC3BB7" w:rsidRPr="00071644" w:rsidRDefault="00DC3BB7" w:rsidP="00E20BC9">
            <w:pPr>
              <w:tabs>
                <w:tab w:val="left" w:pos="1980"/>
              </w:tabs>
              <w:autoSpaceDE w:val="0"/>
              <w:autoSpaceDN w:val="0"/>
              <w:adjustRightInd w:val="0"/>
              <w:spacing w:before="40"/>
              <w:rPr>
                <w:rFonts w:cs="Arial"/>
                <w:highlight w:val="cyan"/>
                <w:lang w:eastAsia="sv-SE"/>
              </w:rPr>
            </w:pPr>
            <w:r w:rsidRPr="00071644">
              <w:rPr>
                <w:rFonts w:cs="Arial"/>
                <w:szCs w:val="22"/>
                <w:highlight w:val="cyan"/>
                <w:lang w:eastAsia="sv-SE"/>
              </w:rPr>
              <w:t>That course which a vessel makes good over ground, as a result of the effect of currents, tidal streams, and leeway caused by wind and sea.</w:t>
            </w:r>
          </w:p>
        </w:tc>
      </w:tr>
      <w:tr w:rsidR="00DC3BB7" w:rsidRPr="00071644" w:rsidTr="00E20BC9">
        <w:trPr>
          <w:jc w:val="center"/>
        </w:trPr>
        <w:tc>
          <w:tcPr>
            <w:tcW w:w="1980" w:type="dxa"/>
          </w:tcPr>
          <w:p w:rsidR="00DC3BB7" w:rsidRPr="00071644" w:rsidRDefault="00DC3BB7" w:rsidP="00E20BC9">
            <w:pPr>
              <w:spacing w:before="40"/>
              <w:rPr>
                <w:rFonts w:cs="Arial"/>
                <w:i/>
                <w:highlight w:val="cyan"/>
                <w:lang w:eastAsia="sv-SE"/>
              </w:rPr>
            </w:pPr>
            <w:r w:rsidRPr="00071644">
              <w:rPr>
                <w:rFonts w:cs="Arial"/>
                <w:i/>
                <w:szCs w:val="22"/>
                <w:highlight w:val="cyan"/>
                <w:lang w:eastAsia="sv-SE"/>
              </w:rPr>
              <w:t>Course to Make Good</w:t>
            </w:r>
          </w:p>
        </w:tc>
        <w:tc>
          <w:tcPr>
            <w:tcW w:w="6254" w:type="dxa"/>
          </w:tcPr>
          <w:p w:rsidR="00DC3BB7" w:rsidRPr="00071644" w:rsidRDefault="00DC3BB7" w:rsidP="00E20BC9">
            <w:pPr>
              <w:spacing w:before="40"/>
              <w:rPr>
                <w:rFonts w:cs="Arial"/>
                <w:highlight w:val="cyan"/>
                <w:lang w:eastAsia="sv-SE"/>
              </w:rPr>
            </w:pPr>
            <w:r w:rsidRPr="00071644">
              <w:rPr>
                <w:rFonts w:cs="Arial"/>
                <w:szCs w:val="22"/>
                <w:highlight w:val="cyan"/>
                <w:lang w:eastAsia="sv-SE"/>
              </w:rPr>
              <w:t xml:space="preserve">That course which a vessel intends to make good over ground, after allowing for the effect of currents, tidal streams, and leeway caused by wind and sea. </w:t>
            </w:r>
            <w:r w:rsidRPr="00071644">
              <w:rPr>
                <w:szCs w:val="22"/>
                <w:highlight w:val="cyan"/>
              </w:rPr>
              <w:t xml:space="preserve"> (Be aware that this term does not equate to Course to Steer).</w:t>
            </w:r>
          </w:p>
        </w:tc>
      </w:tr>
      <w:tr w:rsidR="00DC3BB7" w:rsidRPr="00071644" w:rsidTr="00E20BC9">
        <w:trPr>
          <w:jc w:val="center"/>
        </w:trPr>
        <w:tc>
          <w:tcPr>
            <w:tcW w:w="1980" w:type="dxa"/>
          </w:tcPr>
          <w:p w:rsidR="00DC3BB7" w:rsidRPr="00071644" w:rsidRDefault="00DC3BB7" w:rsidP="00E20BC9">
            <w:pPr>
              <w:spacing w:before="40"/>
              <w:rPr>
                <w:i/>
                <w:highlight w:val="cyan"/>
              </w:rPr>
            </w:pPr>
            <w:r w:rsidRPr="00071644">
              <w:rPr>
                <w:rFonts w:cs="Arial"/>
                <w:i/>
                <w:szCs w:val="22"/>
                <w:highlight w:val="cyan"/>
                <w:lang w:eastAsia="sv-SE"/>
              </w:rPr>
              <w:t>Track</w:t>
            </w:r>
          </w:p>
        </w:tc>
        <w:tc>
          <w:tcPr>
            <w:tcW w:w="6254" w:type="dxa"/>
          </w:tcPr>
          <w:p w:rsidR="00DC3BB7" w:rsidRPr="00071644" w:rsidRDefault="00DC3BB7" w:rsidP="00E20BC9">
            <w:pPr>
              <w:spacing w:before="40"/>
              <w:rPr>
                <w:rFonts w:cs="Arial"/>
                <w:highlight w:val="cyan"/>
              </w:rPr>
            </w:pPr>
            <w:r w:rsidRPr="00071644">
              <w:rPr>
                <w:rFonts w:cs="Arial"/>
                <w:szCs w:val="22"/>
                <w:highlight w:val="cyan"/>
                <w:lang w:eastAsia="sv-SE"/>
              </w:rPr>
              <w:t>The path followed, or to be followed, between one position and another</w:t>
            </w:r>
            <w:proofErr w:type="gramStart"/>
            <w:r w:rsidRPr="00071644">
              <w:rPr>
                <w:rFonts w:cs="Arial"/>
                <w:szCs w:val="22"/>
                <w:highlight w:val="cyan"/>
                <w:lang w:eastAsia="sv-SE"/>
              </w:rPr>
              <w:t>.</w:t>
            </w:r>
            <w:r w:rsidRPr="00071644">
              <w:rPr>
                <w:b/>
                <w:szCs w:val="22"/>
                <w:highlight w:val="cyan"/>
                <w:vertAlign w:val="superscript"/>
              </w:rPr>
              <w:t xml:space="preserve"> </w:t>
            </w:r>
            <w:proofErr w:type="gramEnd"/>
            <w:r w:rsidRPr="00071644">
              <w:rPr>
                <w:b/>
                <w:szCs w:val="22"/>
                <w:highlight w:val="cyan"/>
                <w:vertAlign w:val="superscript"/>
              </w:rPr>
              <w:t>2</w:t>
            </w:r>
          </w:p>
        </w:tc>
      </w:tr>
      <w:tr w:rsidR="00DC3BB7" w:rsidRPr="003946EE" w:rsidTr="00E20BC9">
        <w:trPr>
          <w:jc w:val="center"/>
        </w:trPr>
        <w:tc>
          <w:tcPr>
            <w:tcW w:w="1980" w:type="dxa"/>
          </w:tcPr>
          <w:p w:rsidR="00DC3BB7" w:rsidRPr="00071644" w:rsidRDefault="00DC3BB7" w:rsidP="00E20BC9">
            <w:pPr>
              <w:spacing w:before="40"/>
              <w:rPr>
                <w:i/>
                <w:highlight w:val="cyan"/>
              </w:rPr>
            </w:pPr>
            <w:r w:rsidRPr="00071644">
              <w:rPr>
                <w:rFonts w:cs="Arial"/>
                <w:i/>
                <w:szCs w:val="22"/>
                <w:highlight w:val="cyan"/>
                <w:lang w:eastAsia="sv-SE"/>
              </w:rPr>
              <w:t>Heading</w:t>
            </w:r>
          </w:p>
        </w:tc>
        <w:tc>
          <w:tcPr>
            <w:tcW w:w="6254" w:type="dxa"/>
          </w:tcPr>
          <w:p w:rsidR="00DC3BB7" w:rsidRPr="00757D6C" w:rsidRDefault="00DC3BB7" w:rsidP="00E20BC9">
            <w:pPr>
              <w:tabs>
                <w:tab w:val="left" w:pos="1980"/>
              </w:tabs>
              <w:autoSpaceDE w:val="0"/>
              <w:autoSpaceDN w:val="0"/>
              <w:adjustRightInd w:val="0"/>
              <w:spacing w:before="40"/>
              <w:rPr>
                <w:rFonts w:cs="Arial"/>
                <w:lang w:eastAsia="sv-SE"/>
              </w:rPr>
            </w:pPr>
            <w:r w:rsidRPr="00071644">
              <w:rPr>
                <w:rFonts w:cs="Arial"/>
                <w:szCs w:val="22"/>
                <w:highlight w:val="cyan"/>
                <w:lang w:eastAsia="sv-SE"/>
              </w:rPr>
              <w:t>The horizontal direction of the vessel's bows at a given moment measured in degrees clockwise from north</w:t>
            </w:r>
            <w:proofErr w:type="gramStart"/>
            <w:r w:rsidRPr="00071644">
              <w:rPr>
                <w:rFonts w:cs="Arial"/>
                <w:szCs w:val="22"/>
                <w:highlight w:val="cyan"/>
                <w:lang w:eastAsia="sv-SE"/>
              </w:rPr>
              <w:t>.</w:t>
            </w:r>
            <w:r w:rsidRPr="00071644">
              <w:rPr>
                <w:b/>
                <w:szCs w:val="22"/>
                <w:highlight w:val="cyan"/>
                <w:vertAlign w:val="superscript"/>
              </w:rPr>
              <w:t xml:space="preserve"> </w:t>
            </w:r>
            <w:proofErr w:type="gramEnd"/>
            <w:r w:rsidRPr="00071644">
              <w:rPr>
                <w:b/>
                <w:szCs w:val="22"/>
                <w:highlight w:val="cyan"/>
                <w:vertAlign w:val="superscript"/>
              </w:rPr>
              <w:t>2</w:t>
            </w:r>
          </w:p>
        </w:tc>
      </w:tr>
    </w:tbl>
    <w:p w:rsidR="00DC3BB7" w:rsidRDefault="00DC3BB7" w:rsidP="00DC3BB7">
      <w:pPr>
        <w:pStyle w:val="BodyText"/>
      </w:pPr>
    </w:p>
    <w:p w:rsidR="00DC3BB7" w:rsidRDefault="00DC3BB7" w:rsidP="00DC3BB7">
      <w:pPr>
        <w:pStyle w:val="BodyText"/>
      </w:pPr>
      <w:r>
        <w:t>Notes</w:t>
      </w:r>
    </w:p>
    <w:p w:rsidR="00DC3BB7" w:rsidRDefault="00DC3BB7" w:rsidP="00DC3BB7">
      <w:pPr>
        <w:pStyle w:val="List1"/>
        <w:numPr>
          <w:ilvl w:val="0"/>
          <w:numId w:val="41"/>
        </w:numPr>
      </w:pPr>
      <w:r>
        <w:t xml:space="preserve">IMO Resolution </w:t>
      </w:r>
      <w:proofErr w:type="gramStart"/>
      <w:r>
        <w:t>A.857(</w:t>
      </w:r>
      <w:proofErr w:type="gramEnd"/>
      <w:r>
        <w:t>20) Guidelines For Vessel Traffic Services</w:t>
      </w:r>
      <w:r w:rsidR="006D00C5">
        <w:t>.</w:t>
      </w:r>
    </w:p>
    <w:p w:rsidR="00DC3BB7" w:rsidRDefault="00DC3BB7" w:rsidP="00DC3BB7">
      <w:pPr>
        <w:pStyle w:val="List1"/>
      </w:pPr>
      <w:r>
        <w:t xml:space="preserve">IMO Resolution </w:t>
      </w:r>
      <w:proofErr w:type="gramStart"/>
      <w:r>
        <w:t>A.918(</w:t>
      </w:r>
      <w:proofErr w:type="gramEnd"/>
      <w:r>
        <w:t>22) IMO Standard Marine Communication Phrases</w:t>
      </w:r>
      <w:r w:rsidR="006D00C5">
        <w:t>.</w:t>
      </w:r>
    </w:p>
    <w:p w:rsidR="006D00C5" w:rsidRDefault="006D00C5" w:rsidP="006D00C5">
      <w:pPr>
        <w:pStyle w:val="Heading1"/>
      </w:pPr>
      <w:bookmarkStart w:id="12" w:name="_Toc296141369"/>
      <w:r>
        <w:t>GENERAL PROVISIONS</w:t>
      </w:r>
      <w:bookmarkEnd w:id="12"/>
    </w:p>
    <w:p w:rsidR="006D00C5" w:rsidRDefault="006D00C5" w:rsidP="006D00C5">
      <w:pPr>
        <w:pStyle w:val="Heading2"/>
      </w:pPr>
      <w:bookmarkStart w:id="13" w:name="_Toc296141370"/>
      <w:r>
        <w:t>Responding to traffic situations developing in the VTS area</w:t>
      </w:r>
      <w:bookmarkEnd w:id="13"/>
    </w:p>
    <w:p w:rsidR="006D00C5" w:rsidRDefault="006D00C5" w:rsidP="006D00C5">
      <w:pPr>
        <w:pStyle w:val="BodyText"/>
      </w:pPr>
      <w:r>
        <w:t xml:space="preserve">IMO Resolution </w:t>
      </w:r>
      <w:proofErr w:type="gramStart"/>
      <w:r>
        <w:t>A.857(</w:t>
      </w:r>
      <w:proofErr w:type="gramEnd"/>
      <w:r>
        <w:t>20) states that:</w:t>
      </w:r>
    </w:p>
    <w:p w:rsidR="006D00C5" w:rsidRPr="006D00C5" w:rsidRDefault="00487C67" w:rsidP="006D00C5">
      <w:pPr>
        <w:pStyle w:val="BodyText"/>
        <w:ind w:left="567"/>
        <w:jc w:val="left"/>
        <w:rPr>
          <w:i/>
        </w:rPr>
      </w:pPr>
      <w:r>
        <w:rPr>
          <w:i/>
        </w:rPr>
        <w:t>‘</w:t>
      </w:r>
      <w:r w:rsidR="006D00C5" w:rsidRPr="006D00C5">
        <w:rPr>
          <w:i/>
        </w:rPr>
        <w:t>A VTS should at all times be capable of generating a comprehensive overview of the traffic in its service area combined with al</w:t>
      </w:r>
      <w:r w:rsidR="006D00C5">
        <w:rPr>
          <w:i/>
        </w:rPr>
        <w:t>l traffic influencing factors.</w:t>
      </w:r>
      <w:r>
        <w:rPr>
          <w:i/>
        </w:rPr>
        <w:t>’</w:t>
      </w:r>
    </w:p>
    <w:p w:rsidR="006D00C5" w:rsidRDefault="006D00C5" w:rsidP="006D00C5">
      <w:pPr>
        <w:pStyle w:val="BodyText"/>
      </w:pPr>
      <w:r w:rsidRPr="006D00C5">
        <w:t xml:space="preserve">The VTS should be able to compile a traffic image, which is the basis for its capability to respond to traffic situations developing in its service area. </w:t>
      </w:r>
      <w:r>
        <w:t xml:space="preserve"> </w:t>
      </w:r>
      <w:r w:rsidRPr="006D00C5">
        <w:t xml:space="preserve">The VTS traffic image allows the VTS operator to evaluate situations </w:t>
      </w:r>
      <w:r>
        <w:t>and make decisions accordingly.</w:t>
      </w:r>
    </w:p>
    <w:p w:rsidR="006D00C5" w:rsidRPr="006D00C5" w:rsidRDefault="006D00C5" w:rsidP="006D00C5">
      <w:pPr>
        <w:pStyle w:val="BodyText"/>
      </w:pPr>
      <w:r w:rsidRPr="006D00C5">
        <w:t xml:space="preserve">To respond to traffic situations developing in the VTS area and to decide upon appropriate actions the acquired data should be processed and evaluated. </w:t>
      </w:r>
      <w:r>
        <w:t xml:space="preserve"> </w:t>
      </w:r>
      <w:r w:rsidRPr="006D00C5">
        <w:t>Conclusions from the evaluation need to be communicated to participating vessels by giving relevant information and in regar</w:t>
      </w:r>
      <w:r>
        <w:t>d to the provided service type.</w:t>
      </w:r>
    </w:p>
    <w:p w:rsidR="006D00C5" w:rsidRDefault="006D00C5" w:rsidP="006D00C5">
      <w:pPr>
        <w:pStyle w:val="Heading2"/>
      </w:pPr>
      <w:bookmarkStart w:id="14" w:name="_Toc296141371"/>
      <w:r>
        <w:t>Equipment capabilities</w:t>
      </w:r>
      <w:bookmarkEnd w:id="14"/>
    </w:p>
    <w:p w:rsidR="006D00C5" w:rsidRDefault="006D00C5" w:rsidP="006D00C5">
      <w:pPr>
        <w:pStyle w:val="BodyText"/>
      </w:pPr>
      <w:r>
        <w:t>Consideration should be given to the quality of the traffic image available, the communications capability and the equipment availability in determining to provide the specific service type.  For further information refer to IALA Recommendation V-128 – Operational and Technical Performance Requirements for VTS Equipment.</w:t>
      </w:r>
    </w:p>
    <w:p w:rsidR="006D00C5" w:rsidRDefault="006D00C5" w:rsidP="006D00C5">
      <w:pPr>
        <w:pStyle w:val="Heading2"/>
      </w:pPr>
      <w:bookmarkStart w:id="15" w:name="_Toc296141372"/>
      <w:r>
        <w:t>Staffing and training</w:t>
      </w:r>
      <w:bookmarkEnd w:id="15"/>
      <w:r>
        <w:t xml:space="preserve"> </w:t>
      </w:r>
    </w:p>
    <w:p w:rsidR="006D00C5" w:rsidRDefault="006D00C5" w:rsidP="006D00C5">
      <w:pPr>
        <w:pStyle w:val="BodyText"/>
      </w:pPr>
      <w:r>
        <w:t xml:space="preserve">It is important that VTS personnel should be trained and practiced in the delivery of the service type provided.  In determining to provide VTS service types, the VTS/Competent Authorities should give careful consideration to: </w:t>
      </w:r>
    </w:p>
    <w:p w:rsidR="006D00C5" w:rsidRDefault="006D00C5" w:rsidP="006D00C5">
      <w:pPr>
        <w:pStyle w:val="Bullet1"/>
      </w:pPr>
      <w:r>
        <w:t>VTS staffing levels;</w:t>
      </w:r>
    </w:p>
    <w:p w:rsidR="006D00C5" w:rsidRDefault="006D00C5" w:rsidP="006D00C5">
      <w:pPr>
        <w:pStyle w:val="Bullet1"/>
      </w:pPr>
      <w:r>
        <w:t>The qualifications of VTS personnel and appropriate delegations/authorisations regarding the type of service they may provide.</w:t>
      </w:r>
    </w:p>
    <w:p w:rsidR="006D00C5" w:rsidRDefault="006D00C5" w:rsidP="006D00C5">
      <w:pPr>
        <w:pStyle w:val="BodyText"/>
      </w:pPr>
      <w:r>
        <w:t>For further information refer to IALA Recommendation V-103 - VTS Operator Training and IALA Guidelines 1045 on Staffing Levels at VTS Centres.</w:t>
      </w:r>
    </w:p>
    <w:p w:rsidR="00C949AB" w:rsidRDefault="00C949AB">
      <w:pPr>
        <w:rPr>
          <w:b/>
        </w:rPr>
      </w:pPr>
      <w:bookmarkStart w:id="16" w:name="_Toc296141373"/>
      <w:r>
        <w:br w:type="page"/>
      </w:r>
    </w:p>
    <w:p w:rsidR="006D00C5" w:rsidRDefault="006D00C5" w:rsidP="006D00C5">
      <w:pPr>
        <w:pStyle w:val="Heading2"/>
      </w:pPr>
      <w:r>
        <w:lastRenderedPageBreak/>
        <w:t>Legal</w:t>
      </w:r>
      <w:bookmarkEnd w:id="16"/>
    </w:p>
    <w:p w:rsidR="006D00C5" w:rsidRDefault="006D00C5" w:rsidP="006D00C5">
      <w:pPr>
        <w:pStyle w:val="BodyText"/>
      </w:pPr>
      <w:r>
        <w:t>It is important that consideration is given to the national and international legal basis for the provision of the service type provided.</w:t>
      </w:r>
    </w:p>
    <w:p w:rsidR="006D00C5" w:rsidRDefault="006D00C5" w:rsidP="006D00C5">
      <w:pPr>
        <w:pStyle w:val="BodyText"/>
      </w:pPr>
      <w:r>
        <w:t>Instruction [and advice] by VTS personnel should be given under the regulatory powers and responsibilities of the VTS / Competent Authorities.</w:t>
      </w:r>
    </w:p>
    <w:p w:rsidR="006D00C5" w:rsidRDefault="006D00C5" w:rsidP="006D00C5">
      <w:pPr>
        <w:pStyle w:val="Heading2"/>
      </w:pPr>
      <w:bookmarkStart w:id="17" w:name="_Toc296141374"/>
      <w:r>
        <w:t>Operational procedures</w:t>
      </w:r>
      <w:bookmarkEnd w:id="17"/>
      <w:r>
        <w:t xml:space="preserve"> </w:t>
      </w:r>
    </w:p>
    <w:p w:rsidR="006D00C5" w:rsidRDefault="006D00C5" w:rsidP="006D00C5">
      <w:pPr>
        <w:pStyle w:val="BodyText"/>
      </w:pPr>
      <w:r>
        <w:t>All details for the provision of any type of service, including the terminology used, should be contained in the Standard Operating Procedures (SOP) of the VTS Centre.</w:t>
      </w:r>
    </w:p>
    <w:p w:rsidR="006D00C5" w:rsidRDefault="006D00C5" w:rsidP="006D00C5">
      <w:pPr>
        <w:pStyle w:val="BodyText"/>
      </w:pPr>
      <w:r>
        <w:t>Further information and guidance on preparing operational procedures is provided in the IALA Recommendation V-127 on Operational Procedures for Vessel Traffic Services.</w:t>
      </w:r>
    </w:p>
    <w:p w:rsidR="006D00C5" w:rsidRDefault="006D00C5" w:rsidP="006D00C5">
      <w:pPr>
        <w:pStyle w:val="Heading2"/>
      </w:pPr>
      <w:bookmarkStart w:id="18" w:name="_Toc296141375"/>
      <w:r>
        <w:t>Promulgation of information and types of services</w:t>
      </w:r>
      <w:bookmarkEnd w:id="18"/>
      <w:r>
        <w:t xml:space="preserve"> </w:t>
      </w:r>
    </w:p>
    <w:p w:rsidR="006D00C5" w:rsidRDefault="006D00C5" w:rsidP="006D00C5">
      <w:pPr>
        <w:pStyle w:val="BodyText"/>
      </w:pPr>
      <w:r>
        <w:t xml:space="preserve">The services offered to the mariner by a VTS should be promulgated to vessels in the appropriate internationally recognised marine publications, including the IALA World VTS Guide and locally produced User Guide or Manual.  This should include details of the VTS, its capabilities, types of service provided, rules, regulations, requirements and procedures.  The information promulgated should be verified and up-dated at least at annual intervals. </w:t>
      </w:r>
    </w:p>
    <w:p w:rsidR="006D00C5" w:rsidRDefault="006D00C5" w:rsidP="006D00C5">
      <w:pPr>
        <w:pStyle w:val="Heading2"/>
      </w:pPr>
      <w:bookmarkStart w:id="19" w:name="_Toc296141376"/>
      <w:r>
        <w:t>Message markers</w:t>
      </w:r>
      <w:bookmarkEnd w:id="19"/>
    </w:p>
    <w:p w:rsidR="006D00C5" w:rsidRDefault="006D00C5" w:rsidP="006D00C5">
      <w:pPr>
        <w:pStyle w:val="BodyText"/>
      </w:pPr>
      <w:r>
        <w:t>There are eight types of communication message markers that are frequently used in VTS which may be used to emphasise the content of the message or to ensure that the message will be properly understood, particularly when language difficulties are apparent between the VTS and the vessel.</w:t>
      </w:r>
    </w:p>
    <w:p w:rsidR="006D00C5" w:rsidRDefault="006D00C5" w:rsidP="006D00C5">
      <w:pPr>
        <w:pStyle w:val="BodyText"/>
      </w:pPr>
      <w:r>
        <w:t>It is recommended that message markers are used when providing Vessel Traffic Services.  However, it is at the discretion of the VTS or the bridge team whether to use one of the message markers and, if so, which marker is applicable to the situation.  If used, the message marker is to precede the message or the corresponding part of the message.</w:t>
      </w:r>
    </w:p>
    <w:p w:rsidR="006D00C5" w:rsidRDefault="006D00C5" w:rsidP="006D00C5">
      <w:pPr>
        <w:pStyle w:val="Table"/>
      </w:pPr>
      <w:bookmarkStart w:id="20" w:name="_Toc296141403"/>
      <w:r>
        <w:t>Message markers</w:t>
      </w:r>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870"/>
        <w:gridCol w:w="706"/>
        <w:gridCol w:w="725"/>
        <w:gridCol w:w="669"/>
      </w:tblGrid>
      <w:tr w:rsidR="006D00C5" w:rsidRPr="00356DD7" w:rsidTr="00D175F2">
        <w:trPr>
          <w:cantSplit/>
          <w:tblHeader/>
          <w:jc w:val="center"/>
        </w:trPr>
        <w:tc>
          <w:tcPr>
            <w:tcW w:w="1805" w:type="dxa"/>
            <w:vMerge w:val="restart"/>
            <w:tcMar>
              <w:top w:w="113" w:type="dxa"/>
              <w:bottom w:w="113" w:type="dxa"/>
            </w:tcMar>
            <w:vAlign w:val="center"/>
          </w:tcPr>
          <w:p w:rsidR="006D00C5" w:rsidRPr="00356DD7" w:rsidRDefault="006D00C5" w:rsidP="00D175F2">
            <w:pPr>
              <w:spacing w:before="40" w:after="120"/>
              <w:rPr>
                <w:b/>
              </w:rPr>
            </w:pPr>
            <w:r w:rsidRPr="00356DD7">
              <w:rPr>
                <w:b/>
                <w:i/>
                <w:szCs w:val="22"/>
              </w:rPr>
              <w:t>Message Markers</w:t>
            </w:r>
          </w:p>
        </w:tc>
        <w:tc>
          <w:tcPr>
            <w:tcW w:w="4870" w:type="dxa"/>
            <w:vMerge w:val="restart"/>
            <w:tcMar>
              <w:top w:w="113" w:type="dxa"/>
              <w:bottom w:w="113" w:type="dxa"/>
            </w:tcMar>
            <w:vAlign w:val="center"/>
          </w:tcPr>
          <w:p w:rsidR="006D00C5" w:rsidRPr="00356DD7" w:rsidRDefault="006D00C5" w:rsidP="00E20BC9">
            <w:pPr>
              <w:spacing w:before="40" w:after="120"/>
              <w:rPr>
                <w:b/>
                <w:i/>
              </w:rPr>
            </w:pPr>
            <w:r w:rsidRPr="00356DD7">
              <w:rPr>
                <w:b/>
                <w:i/>
                <w:szCs w:val="22"/>
              </w:rPr>
              <w:t>Description</w:t>
            </w:r>
          </w:p>
        </w:tc>
        <w:tc>
          <w:tcPr>
            <w:tcW w:w="2100" w:type="dxa"/>
            <w:gridSpan w:val="3"/>
            <w:tcMar>
              <w:top w:w="113" w:type="dxa"/>
              <w:bottom w:w="113" w:type="dxa"/>
            </w:tcMar>
          </w:tcPr>
          <w:p w:rsidR="006D00C5" w:rsidRPr="00356DD7" w:rsidRDefault="006D00C5" w:rsidP="00E20BC9">
            <w:pPr>
              <w:spacing w:before="40" w:after="120"/>
              <w:jc w:val="center"/>
              <w:rPr>
                <w:b/>
                <w:i/>
              </w:rPr>
            </w:pPr>
            <w:r w:rsidRPr="00356DD7">
              <w:rPr>
                <w:b/>
                <w:i/>
                <w:szCs w:val="22"/>
              </w:rPr>
              <w:t>Service types</w:t>
            </w:r>
          </w:p>
        </w:tc>
      </w:tr>
      <w:tr w:rsidR="006D00C5" w:rsidRPr="003946EE" w:rsidTr="00D175F2">
        <w:trPr>
          <w:cantSplit/>
          <w:tblHeader/>
          <w:jc w:val="center"/>
        </w:trPr>
        <w:tc>
          <w:tcPr>
            <w:tcW w:w="1805" w:type="dxa"/>
            <w:vMerge/>
            <w:tcMar>
              <w:top w:w="113" w:type="dxa"/>
              <w:bottom w:w="113" w:type="dxa"/>
            </w:tcMar>
          </w:tcPr>
          <w:p w:rsidR="006D00C5" w:rsidRPr="007B0713" w:rsidRDefault="006D00C5" w:rsidP="00E20BC9">
            <w:pPr>
              <w:spacing w:before="40" w:after="120"/>
              <w:rPr>
                <w:b/>
                <w:i/>
              </w:rPr>
            </w:pPr>
          </w:p>
        </w:tc>
        <w:tc>
          <w:tcPr>
            <w:tcW w:w="4870" w:type="dxa"/>
            <w:vMerge/>
            <w:tcMar>
              <w:top w:w="113" w:type="dxa"/>
              <w:bottom w:w="113" w:type="dxa"/>
            </w:tcMar>
          </w:tcPr>
          <w:p w:rsidR="006D00C5" w:rsidRPr="007B0713" w:rsidRDefault="006D00C5" w:rsidP="00E20BC9">
            <w:pPr>
              <w:spacing w:before="40" w:after="120"/>
              <w:rPr>
                <w:b/>
                <w:i/>
              </w:rPr>
            </w:pPr>
          </w:p>
        </w:tc>
        <w:tc>
          <w:tcPr>
            <w:tcW w:w="706" w:type="dxa"/>
            <w:tcMar>
              <w:top w:w="113" w:type="dxa"/>
              <w:bottom w:w="113" w:type="dxa"/>
            </w:tcMar>
          </w:tcPr>
          <w:p w:rsidR="006D00C5" w:rsidRPr="007B0713" w:rsidRDefault="006D00C5" w:rsidP="00E20BC9">
            <w:pPr>
              <w:spacing w:before="40" w:after="120"/>
              <w:rPr>
                <w:b/>
                <w:i/>
              </w:rPr>
            </w:pPr>
            <w:r>
              <w:rPr>
                <w:b/>
                <w:i/>
                <w:szCs w:val="22"/>
              </w:rPr>
              <w:t>INS</w:t>
            </w:r>
          </w:p>
        </w:tc>
        <w:tc>
          <w:tcPr>
            <w:tcW w:w="725" w:type="dxa"/>
            <w:tcMar>
              <w:top w:w="113" w:type="dxa"/>
              <w:bottom w:w="113" w:type="dxa"/>
            </w:tcMar>
          </w:tcPr>
          <w:p w:rsidR="006D00C5" w:rsidRPr="007B0713" w:rsidRDefault="006D00C5" w:rsidP="00E20BC9">
            <w:pPr>
              <w:spacing w:before="40" w:after="120"/>
              <w:rPr>
                <w:b/>
                <w:i/>
              </w:rPr>
            </w:pPr>
            <w:r>
              <w:rPr>
                <w:b/>
                <w:i/>
                <w:szCs w:val="22"/>
              </w:rPr>
              <w:t>NAS</w:t>
            </w:r>
          </w:p>
        </w:tc>
        <w:tc>
          <w:tcPr>
            <w:tcW w:w="669" w:type="dxa"/>
            <w:tcMar>
              <w:top w:w="113" w:type="dxa"/>
              <w:bottom w:w="113" w:type="dxa"/>
            </w:tcMar>
          </w:tcPr>
          <w:p w:rsidR="006D00C5" w:rsidRPr="007B0713" w:rsidRDefault="006D00C5" w:rsidP="00E20BC9">
            <w:pPr>
              <w:spacing w:before="40" w:after="120"/>
              <w:rPr>
                <w:b/>
                <w:i/>
              </w:rPr>
            </w:pPr>
            <w:r>
              <w:rPr>
                <w:b/>
                <w:i/>
                <w:szCs w:val="22"/>
              </w:rPr>
              <w:t>TOS</w:t>
            </w:r>
          </w:p>
        </w:tc>
      </w:tr>
      <w:tr w:rsidR="006D00C5" w:rsidRPr="003946EE" w:rsidTr="00D175F2">
        <w:trPr>
          <w:cantSplit/>
          <w:jc w:val="center"/>
        </w:trPr>
        <w:tc>
          <w:tcPr>
            <w:tcW w:w="1805" w:type="dxa"/>
            <w:tcMar>
              <w:top w:w="113" w:type="dxa"/>
              <w:bottom w:w="113" w:type="dxa"/>
            </w:tcMar>
          </w:tcPr>
          <w:p w:rsidR="006D00C5" w:rsidRPr="00885A04" w:rsidRDefault="006D00C5" w:rsidP="00E20BC9">
            <w:pPr>
              <w:spacing w:before="40" w:after="120"/>
              <w:rPr>
                <w:i/>
                <w:caps/>
              </w:rPr>
            </w:pPr>
            <w:r w:rsidRPr="008E6FFB">
              <w:rPr>
                <w:i/>
                <w:caps/>
                <w:szCs w:val="22"/>
              </w:rPr>
              <w:t>Information</w:t>
            </w:r>
          </w:p>
        </w:tc>
        <w:tc>
          <w:tcPr>
            <w:tcW w:w="4870" w:type="dxa"/>
            <w:tcMar>
              <w:top w:w="113" w:type="dxa"/>
              <w:bottom w:w="113" w:type="dxa"/>
            </w:tcMar>
          </w:tcPr>
          <w:p w:rsidR="006D00C5" w:rsidRDefault="006D00C5" w:rsidP="00E20BC9">
            <w:pPr>
              <w:spacing w:before="40"/>
              <w:rPr>
                <w:i/>
              </w:rPr>
            </w:pPr>
            <w:r w:rsidRPr="003946EE">
              <w:rPr>
                <w:szCs w:val="22"/>
              </w:rPr>
              <w:t xml:space="preserve">This indicates that the </w:t>
            </w:r>
            <w:r>
              <w:rPr>
                <w:szCs w:val="22"/>
              </w:rPr>
              <w:t xml:space="preserve">following message </w:t>
            </w:r>
            <w:r w:rsidRPr="008E6FFB">
              <w:rPr>
                <w:szCs w:val="22"/>
              </w:rPr>
              <w:t>is restricted to observed facts, situations</w:t>
            </w:r>
            <w:r w:rsidRPr="008E6FFB">
              <w:rPr>
                <w:b/>
                <w:szCs w:val="22"/>
                <w:vertAlign w:val="superscript"/>
              </w:rPr>
              <w:t xml:space="preserve"> </w:t>
            </w:r>
          </w:p>
          <w:p w:rsidR="006D00C5" w:rsidRPr="003946EE" w:rsidRDefault="006D00C5" w:rsidP="00E20BC9">
            <w:pPr>
              <w:spacing w:before="40"/>
            </w:pPr>
          </w:p>
          <w:p w:rsidR="006D00C5" w:rsidRPr="003946EE" w:rsidRDefault="006D00C5" w:rsidP="00E20BC9">
            <w:pPr>
              <w:spacing w:before="40"/>
            </w:pPr>
            <w:r w:rsidRPr="00A149F2">
              <w:rPr>
                <w:b/>
                <w:i/>
              </w:rPr>
              <w:t>Note:</w:t>
            </w:r>
            <w:r w:rsidRPr="00A149F2">
              <w:rPr>
                <w:i/>
              </w:rPr>
              <w:t xml:space="preserve"> This </w:t>
            </w:r>
            <w:r>
              <w:rPr>
                <w:i/>
              </w:rPr>
              <w:t>marker is preferably used for navigational and traffic information, etc.  Consequences of INFORMATION will be up to the recipient</w:t>
            </w:r>
          </w:p>
        </w:tc>
        <w:tc>
          <w:tcPr>
            <w:tcW w:w="706" w:type="dxa"/>
            <w:tcMar>
              <w:top w:w="113" w:type="dxa"/>
              <w:bottom w:w="113" w:type="dxa"/>
            </w:tcMar>
          </w:tcPr>
          <w:p w:rsidR="006D00C5" w:rsidRPr="003946EE" w:rsidRDefault="006D00C5" w:rsidP="00E20BC9">
            <w:pPr>
              <w:spacing w:before="40" w:after="120"/>
              <w:jc w:val="center"/>
            </w:pPr>
            <w:r>
              <w:rPr>
                <w:szCs w:val="22"/>
              </w:rPr>
              <w:t>X</w:t>
            </w:r>
          </w:p>
        </w:tc>
        <w:tc>
          <w:tcPr>
            <w:tcW w:w="725" w:type="dxa"/>
            <w:tcMar>
              <w:top w:w="113" w:type="dxa"/>
              <w:bottom w:w="113" w:type="dxa"/>
            </w:tcMar>
          </w:tcPr>
          <w:p w:rsidR="006D00C5" w:rsidRPr="003946EE" w:rsidRDefault="006D00C5" w:rsidP="00E20BC9">
            <w:pPr>
              <w:spacing w:before="40" w:after="120"/>
              <w:jc w:val="center"/>
            </w:pPr>
            <w:r>
              <w:rPr>
                <w:szCs w:val="22"/>
              </w:rPr>
              <w:t>X</w:t>
            </w:r>
          </w:p>
        </w:tc>
        <w:tc>
          <w:tcPr>
            <w:tcW w:w="669" w:type="dxa"/>
            <w:tcMar>
              <w:top w:w="113" w:type="dxa"/>
              <w:bottom w:w="113" w:type="dxa"/>
            </w:tcMar>
          </w:tcPr>
          <w:p w:rsidR="006D00C5" w:rsidRPr="003946EE"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t>Warning</w:t>
            </w:r>
          </w:p>
        </w:tc>
        <w:tc>
          <w:tcPr>
            <w:tcW w:w="4870" w:type="dxa"/>
            <w:tcMar>
              <w:top w:w="113" w:type="dxa"/>
              <w:bottom w:w="113" w:type="dxa"/>
            </w:tcMar>
          </w:tcPr>
          <w:p w:rsidR="006D00C5" w:rsidRPr="00071644" w:rsidRDefault="006D00C5" w:rsidP="00E20BC9">
            <w:pPr>
              <w:spacing w:before="40"/>
            </w:pPr>
            <w:r w:rsidRPr="00071644">
              <w:rPr>
                <w:szCs w:val="22"/>
              </w:rPr>
              <w:t xml:space="preserve">This indicates that the </w:t>
            </w:r>
            <w:r>
              <w:rPr>
                <w:szCs w:val="22"/>
              </w:rPr>
              <w:t xml:space="preserve">following message </w:t>
            </w:r>
            <w:r w:rsidRPr="008E6FFB">
              <w:rPr>
                <w:szCs w:val="22"/>
              </w:rPr>
              <w:t>implies the intention of the sender to inform others about danger</w:t>
            </w:r>
            <w:r w:rsidRPr="00071644">
              <w:rPr>
                <w:b/>
                <w:szCs w:val="22"/>
                <w:vertAlign w:val="superscript"/>
              </w:rPr>
              <w:t xml:space="preserve"> </w:t>
            </w:r>
          </w:p>
          <w:p w:rsidR="006D00C5" w:rsidRPr="00071644" w:rsidRDefault="006D00C5" w:rsidP="00E20BC9">
            <w:pPr>
              <w:spacing w:before="40"/>
            </w:pPr>
          </w:p>
          <w:p w:rsidR="006D00C5" w:rsidRPr="00071644" w:rsidRDefault="006D00C5" w:rsidP="00E20BC9">
            <w:pPr>
              <w:spacing w:before="40"/>
            </w:pPr>
            <w:r w:rsidRPr="00071644">
              <w:rPr>
                <w:b/>
                <w:i/>
              </w:rPr>
              <w:t xml:space="preserve">Note: </w:t>
            </w:r>
            <w:r w:rsidRPr="00071644">
              <w:rPr>
                <w:i/>
              </w:rPr>
              <w:t>This means that any recipient of a WARNING should pay immediate attention to the danger mentioned.  Consequences of a WARNING will be up to the recipient</w:t>
            </w:r>
            <w:r>
              <w:rPr>
                <w:i/>
              </w:rPr>
              <w:t>.</w:t>
            </w:r>
          </w:p>
        </w:tc>
        <w:tc>
          <w:tcPr>
            <w:tcW w:w="706" w:type="dxa"/>
            <w:tcMar>
              <w:top w:w="113" w:type="dxa"/>
              <w:bottom w:w="113" w:type="dxa"/>
            </w:tcMar>
          </w:tcPr>
          <w:p w:rsidR="006D00C5" w:rsidRPr="00071644" w:rsidRDefault="006D00C5" w:rsidP="00E20BC9">
            <w:pPr>
              <w:spacing w:before="40" w:after="120"/>
              <w:jc w:val="center"/>
            </w:pPr>
            <w:r>
              <w:rPr>
                <w:szCs w:val="22"/>
              </w:rPr>
              <w:t>X</w:t>
            </w:r>
          </w:p>
        </w:tc>
        <w:tc>
          <w:tcPr>
            <w:tcW w:w="725" w:type="dxa"/>
            <w:tcMar>
              <w:top w:w="113" w:type="dxa"/>
              <w:bottom w:w="113" w:type="dxa"/>
            </w:tcMar>
          </w:tcPr>
          <w:p w:rsidR="006D00C5" w:rsidRPr="00071644" w:rsidRDefault="006D00C5" w:rsidP="00E20BC9">
            <w:pPr>
              <w:spacing w:before="40" w:after="120"/>
              <w:jc w:val="center"/>
            </w:pPr>
            <w:r>
              <w:rPr>
                <w:szCs w:val="22"/>
              </w:rPr>
              <w:t>X</w:t>
            </w:r>
          </w:p>
        </w:tc>
        <w:tc>
          <w:tcPr>
            <w:tcW w:w="669" w:type="dxa"/>
            <w:tcMar>
              <w:top w:w="113" w:type="dxa"/>
              <w:bottom w:w="113" w:type="dxa"/>
            </w:tcMar>
          </w:tcPr>
          <w:p w:rsidR="006D00C5" w:rsidRPr="00071644"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lastRenderedPageBreak/>
              <w:t>Advice</w:t>
            </w:r>
          </w:p>
        </w:tc>
        <w:tc>
          <w:tcPr>
            <w:tcW w:w="4870" w:type="dxa"/>
            <w:tcMar>
              <w:top w:w="113" w:type="dxa"/>
              <w:bottom w:w="113" w:type="dxa"/>
            </w:tcMar>
          </w:tcPr>
          <w:p w:rsidR="006D00C5" w:rsidRPr="00071644" w:rsidRDefault="006D00C5" w:rsidP="00E20BC9">
            <w:pPr>
              <w:spacing w:before="40"/>
            </w:pPr>
            <w:r w:rsidRPr="00071644">
              <w:rPr>
                <w:szCs w:val="22"/>
              </w:rPr>
              <w:t xml:space="preserve">This indicates that the </w:t>
            </w:r>
            <w:r>
              <w:rPr>
                <w:szCs w:val="22"/>
              </w:rPr>
              <w:t xml:space="preserve">following message </w:t>
            </w:r>
            <w:r w:rsidRPr="00261089">
              <w:rPr>
                <w:szCs w:val="22"/>
              </w:rPr>
              <w:t>implies the intention of the sender to influence others by a recommendation.</w:t>
            </w:r>
          </w:p>
          <w:p w:rsidR="006D00C5" w:rsidRDefault="006D00C5" w:rsidP="00E20BC9">
            <w:pPr>
              <w:pStyle w:val="BodyText"/>
              <w:spacing w:after="0"/>
              <w:rPr>
                <w:lang w:eastAsia="sv-SE"/>
              </w:rPr>
            </w:pPr>
            <w:r>
              <w:rPr>
                <w:lang w:eastAsia="sv-SE"/>
              </w:rPr>
              <w:t>T</w:t>
            </w:r>
            <w:r w:rsidRPr="00970B19">
              <w:rPr>
                <w:lang w:eastAsia="sv-SE"/>
              </w:rPr>
              <w:t>he p</w:t>
            </w:r>
            <w:r>
              <w:rPr>
                <w:lang w:eastAsia="sv-SE"/>
              </w:rPr>
              <w:t>rovision of advice includes a professional opinion.</w:t>
            </w:r>
          </w:p>
          <w:p w:rsidR="006D00C5" w:rsidRPr="00071644" w:rsidRDefault="006D00C5" w:rsidP="00E20BC9">
            <w:pPr>
              <w:pStyle w:val="BodyText"/>
              <w:spacing w:after="0"/>
              <w:rPr>
                <w:lang w:eastAsia="sv-SE"/>
              </w:rPr>
            </w:pPr>
          </w:p>
          <w:p w:rsidR="006D00C5" w:rsidRPr="00071644" w:rsidRDefault="006D00C5" w:rsidP="00E20BC9">
            <w:pPr>
              <w:spacing w:before="40"/>
              <w:rPr>
                <w:i/>
              </w:rPr>
            </w:pPr>
            <w:r w:rsidRPr="00071644">
              <w:rPr>
                <w:b/>
                <w:i/>
              </w:rPr>
              <w:t>Note</w:t>
            </w:r>
            <w:r w:rsidRPr="00071644">
              <w:rPr>
                <w:i/>
              </w:rPr>
              <w:t xml:space="preserve">: The decision whether to follow the ADVICE </w:t>
            </w:r>
            <w:r>
              <w:rPr>
                <w:i/>
              </w:rPr>
              <w:t>still stays</w:t>
            </w:r>
            <w:r w:rsidRPr="00071644">
              <w:rPr>
                <w:i/>
              </w:rPr>
              <w:t xml:space="preserve"> with the recipient.  ADVICE does not necessarily have to be followed but should be considered very carefully</w:t>
            </w:r>
            <w:r>
              <w:rPr>
                <w:i/>
              </w:rPr>
              <w:t>.</w:t>
            </w:r>
          </w:p>
        </w:tc>
        <w:tc>
          <w:tcPr>
            <w:tcW w:w="706" w:type="dxa"/>
            <w:tcMar>
              <w:top w:w="113" w:type="dxa"/>
              <w:bottom w:w="113" w:type="dxa"/>
            </w:tcMar>
          </w:tcPr>
          <w:p w:rsidR="006D00C5" w:rsidRPr="00071644" w:rsidRDefault="006D00C5" w:rsidP="00E20BC9">
            <w:pPr>
              <w:spacing w:before="40" w:after="120"/>
              <w:jc w:val="center"/>
            </w:pPr>
            <w:r>
              <w:rPr>
                <w:szCs w:val="22"/>
              </w:rPr>
              <w:t>(X)</w:t>
            </w:r>
          </w:p>
        </w:tc>
        <w:tc>
          <w:tcPr>
            <w:tcW w:w="725" w:type="dxa"/>
            <w:tcMar>
              <w:top w:w="113" w:type="dxa"/>
              <w:bottom w:w="113" w:type="dxa"/>
            </w:tcMar>
          </w:tcPr>
          <w:p w:rsidR="006D00C5" w:rsidRPr="00071644" w:rsidRDefault="006D00C5" w:rsidP="00E20BC9">
            <w:pPr>
              <w:spacing w:before="40" w:after="120"/>
              <w:jc w:val="center"/>
            </w:pPr>
            <w:r>
              <w:rPr>
                <w:szCs w:val="22"/>
              </w:rPr>
              <w:t>X</w:t>
            </w:r>
          </w:p>
        </w:tc>
        <w:tc>
          <w:tcPr>
            <w:tcW w:w="669" w:type="dxa"/>
            <w:tcMar>
              <w:top w:w="113" w:type="dxa"/>
              <w:bottom w:w="113" w:type="dxa"/>
            </w:tcMar>
          </w:tcPr>
          <w:p w:rsidR="006D00C5" w:rsidRPr="00071644"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t>Instruction</w:t>
            </w:r>
          </w:p>
        </w:tc>
        <w:tc>
          <w:tcPr>
            <w:tcW w:w="4870" w:type="dxa"/>
            <w:tcMar>
              <w:top w:w="113" w:type="dxa"/>
              <w:bottom w:w="113" w:type="dxa"/>
            </w:tcMar>
          </w:tcPr>
          <w:p w:rsidR="006D00C5" w:rsidRDefault="006D00C5" w:rsidP="00E20BC9">
            <w:pPr>
              <w:spacing w:before="40"/>
            </w:pPr>
            <w:r w:rsidRPr="00743586">
              <w:rPr>
                <w:szCs w:val="22"/>
              </w:rPr>
              <w:t>This indicates that the following message implies the intention of the sender to influence others</w:t>
            </w:r>
            <w:r>
              <w:rPr>
                <w:szCs w:val="22"/>
              </w:rPr>
              <w:t xml:space="preserve"> </w:t>
            </w:r>
            <w:r w:rsidRPr="00743586">
              <w:rPr>
                <w:szCs w:val="22"/>
              </w:rPr>
              <w:t>by a Regulation.</w:t>
            </w:r>
          </w:p>
          <w:p w:rsidR="006D00C5" w:rsidRDefault="006D00C5" w:rsidP="00E20BC9">
            <w:pPr>
              <w:spacing w:before="40"/>
            </w:pPr>
          </w:p>
          <w:p w:rsidR="006D00C5" w:rsidRPr="00071644" w:rsidRDefault="006D00C5" w:rsidP="00E20BC9">
            <w:pPr>
              <w:spacing w:before="40"/>
            </w:pP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w:t>
            </w:r>
            <w:proofErr w:type="gramStart"/>
            <w:r w:rsidRPr="00743586">
              <w:rPr>
                <w:i/>
                <w:szCs w:val="22"/>
              </w:rPr>
              <w:t xml:space="preserve">. </w:t>
            </w:r>
            <w:proofErr w:type="gramEnd"/>
            <w:r w:rsidRPr="00743586">
              <w:rPr>
                <w:i/>
                <w:szCs w:val="22"/>
              </w:rPr>
              <w:t>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p>
        </w:tc>
        <w:tc>
          <w:tcPr>
            <w:tcW w:w="706" w:type="dxa"/>
            <w:tcMar>
              <w:top w:w="113" w:type="dxa"/>
              <w:bottom w:w="113" w:type="dxa"/>
            </w:tcMar>
          </w:tcPr>
          <w:p w:rsidR="006D00C5" w:rsidRDefault="006D00C5" w:rsidP="00E20BC9">
            <w:pPr>
              <w:spacing w:before="40" w:after="120"/>
              <w:jc w:val="center"/>
            </w:pPr>
            <w:r>
              <w:rPr>
                <w:szCs w:val="22"/>
              </w:rPr>
              <w:t>-</w:t>
            </w:r>
          </w:p>
        </w:tc>
        <w:tc>
          <w:tcPr>
            <w:tcW w:w="725" w:type="dxa"/>
            <w:tcMar>
              <w:top w:w="113" w:type="dxa"/>
              <w:bottom w:w="113" w:type="dxa"/>
            </w:tcMar>
          </w:tcPr>
          <w:p w:rsidR="006D00C5" w:rsidRDefault="006D00C5" w:rsidP="00E20BC9">
            <w:pPr>
              <w:spacing w:before="40" w:after="120"/>
              <w:jc w:val="center"/>
            </w:pPr>
            <w:r>
              <w:rPr>
                <w:szCs w:val="22"/>
              </w:rPr>
              <w:t>(X)</w:t>
            </w:r>
            <w:r>
              <w:rPr>
                <w:rStyle w:val="FootnoteReference"/>
                <w:szCs w:val="22"/>
              </w:rPr>
              <w:footnoteReference w:id="1"/>
            </w:r>
          </w:p>
        </w:tc>
        <w:tc>
          <w:tcPr>
            <w:tcW w:w="669" w:type="dxa"/>
            <w:tcMar>
              <w:top w:w="113" w:type="dxa"/>
              <w:bottom w:w="113" w:type="dxa"/>
            </w:tcMar>
          </w:tcPr>
          <w:p w:rsidR="006D00C5"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t>Question</w:t>
            </w:r>
          </w:p>
        </w:tc>
        <w:tc>
          <w:tcPr>
            <w:tcW w:w="4870" w:type="dxa"/>
            <w:tcMar>
              <w:top w:w="113" w:type="dxa"/>
              <w:bottom w:w="113" w:type="dxa"/>
            </w:tcMar>
          </w:tcPr>
          <w:p w:rsidR="006D00C5" w:rsidRDefault="006D00C5" w:rsidP="00E20BC9">
            <w:pPr>
              <w:spacing w:before="40"/>
            </w:pPr>
            <w:r w:rsidRPr="005B04C9">
              <w:rPr>
                <w:szCs w:val="22"/>
              </w:rPr>
              <w:t>This indicates that the following message is of an interrogative character.</w:t>
            </w:r>
          </w:p>
          <w:p w:rsidR="006D00C5" w:rsidRDefault="006D00C5" w:rsidP="00E20BC9">
            <w:pPr>
              <w:spacing w:before="40"/>
            </w:pPr>
          </w:p>
          <w:p w:rsidR="006D00C5" w:rsidRPr="005B04C9" w:rsidRDefault="006D00C5" w:rsidP="00E20BC9">
            <w:pPr>
              <w:spacing w:before="40"/>
              <w:rPr>
                <w:i/>
              </w:rPr>
            </w:pPr>
            <w:r w:rsidRPr="00071644">
              <w:rPr>
                <w:b/>
                <w:i/>
              </w:rPr>
              <w:t>Note</w:t>
            </w:r>
            <w:r>
              <w:rPr>
                <w:b/>
                <w:i/>
              </w:rPr>
              <w:t>:</w:t>
            </w:r>
            <w:r w:rsidRPr="005B04C9">
              <w:rPr>
                <w:i/>
                <w:szCs w:val="22"/>
              </w:rPr>
              <w:t xml:space="preserve"> The use of this marker removes any doubt as to whether a question is being asked or a</w:t>
            </w:r>
            <w:r>
              <w:rPr>
                <w:i/>
                <w:szCs w:val="22"/>
              </w:rPr>
              <w:t xml:space="preserve"> </w:t>
            </w:r>
            <w:r w:rsidRPr="005B04C9">
              <w:rPr>
                <w:i/>
                <w:szCs w:val="22"/>
              </w:rPr>
              <w:t>statement is being made, especially when interrogatives such as what, where, why,</w:t>
            </w:r>
            <w:r>
              <w:rPr>
                <w:i/>
                <w:szCs w:val="22"/>
              </w:rPr>
              <w:t xml:space="preserve"> </w:t>
            </w:r>
            <w:r w:rsidRPr="005B04C9">
              <w:rPr>
                <w:i/>
                <w:szCs w:val="22"/>
              </w:rPr>
              <w:t xml:space="preserve">who, how are additionally used at the beginning of the question. </w:t>
            </w:r>
            <w:r w:rsidR="00F60BA9">
              <w:rPr>
                <w:i/>
                <w:szCs w:val="22"/>
              </w:rPr>
              <w:t xml:space="preserve"> </w:t>
            </w:r>
            <w:r w:rsidRPr="005B04C9">
              <w:rPr>
                <w:i/>
                <w:szCs w:val="22"/>
              </w:rPr>
              <w:t>The recipient is</w:t>
            </w:r>
            <w:r>
              <w:rPr>
                <w:i/>
                <w:szCs w:val="22"/>
              </w:rPr>
              <w:t xml:space="preserve"> </w:t>
            </w:r>
            <w:r w:rsidRPr="005B04C9">
              <w:rPr>
                <w:i/>
                <w:szCs w:val="22"/>
              </w:rPr>
              <w:t>expected to return an answer.</w:t>
            </w:r>
          </w:p>
        </w:tc>
        <w:tc>
          <w:tcPr>
            <w:tcW w:w="706" w:type="dxa"/>
            <w:tcMar>
              <w:top w:w="113" w:type="dxa"/>
              <w:bottom w:w="113" w:type="dxa"/>
            </w:tcMar>
          </w:tcPr>
          <w:p w:rsidR="006D00C5" w:rsidRDefault="006D00C5" w:rsidP="00E20BC9">
            <w:pPr>
              <w:spacing w:before="40" w:after="120"/>
              <w:jc w:val="center"/>
            </w:pPr>
            <w:r>
              <w:rPr>
                <w:szCs w:val="22"/>
              </w:rPr>
              <w:t>X</w:t>
            </w:r>
          </w:p>
        </w:tc>
        <w:tc>
          <w:tcPr>
            <w:tcW w:w="725" w:type="dxa"/>
            <w:tcMar>
              <w:top w:w="113" w:type="dxa"/>
              <w:bottom w:w="113" w:type="dxa"/>
            </w:tcMar>
          </w:tcPr>
          <w:p w:rsidR="006D00C5" w:rsidRDefault="006D00C5" w:rsidP="00E20BC9">
            <w:pPr>
              <w:spacing w:before="40" w:after="120"/>
              <w:jc w:val="center"/>
            </w:pPr>
            <w:r>
              <w:rPr>
                <w:szCs w:val="22"/>
              </w:rPr>
              <w:t>X</w:t>
            </w:r>
          </w:p>
        </w:tc>
        <w:tc>
          <w:tcPr>
            <w:tcW w:w="669" w:type="dxa"/>
            <w:tcMar>
              <w:top w:w="113" w:type="dxa"/>
              <w:bottom w:w="113" w:type="dxa"/>
            </w:tcMar>
          </w:tcPr>
          <w:p w:rsidR="006D00C5"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t>Answer</w:t>
            </w:r>
          </w:p>
        </w:tc>
        <w:tc>
          <w:tcPr>
            <w:tcW w:w="4870" w:type="dxa"/>
            <w:tcMar>
              <w:top w:w="113" w:type="dxa"/>
              <w:bottom w:w="113" w:type="dxa"/>
            </w:tcMar>
          </w:tcPr>
          <w:p w:rsidR="006D00C5" w:rsidRPr="005B04C9" w:rsidRDefault="006D00C5" w:rsidP="00E20BC9">
            <w:pPr>
              <w:spacing w:before="40"/>
            </w:pPr>
            <w:r w:rsidRPr="005B04C9">
              <w:rPr>
                <w:szCs w:val="22"/>
              </w:rPr>
              <w:t>This indicates that the following message is the reply to a previous question.</w:t>
            </w:r>
          </w:p>
          <w:p w:rsidR="006D00C5" w:rsidRDefault="006D00C5" w:rsidP="00E20BC9">
            <w:pPr>
              <w:spacing w:before="40"/>
            </w:pPr>
          </w:p>
          <w:p w:rsidR="006D00C5" w:rsidRPr="005B04C9" w:rsidRDefault="006D00C5" w:rsidP="00E20BC9">
            <w:pPr>
              <w:spacing w:before="40"/>
            </w:pPr>
            <w:r w:rsidRPr="00071644">
              <w:rPr>
                <w:b/>
                <w:i/>
              </w:rPr>
              <w:t>Note</w:t>
            </w:r>
            <w:r>
              <w:rPr>
                <w:b/>
                <w:i/>
              </w:rPr>
              <w:t xml:space="preserve">: </w:t>
            </w:r>
            <w:r w:rsidRPr="005B04C9">
              <w:rPr>
                <w:i/>
              </w:rPr>
              <w:t>An answer should not contain another question.</w:t>
            </w:r>
          </w:p>
        </w:tc>
        <w:tc>
          <w:tcPr>
            <w:tcW w:w="706" w:type="dxa"/>
            <w:tcMar>
              <w:top w:w="113" w:type="dxa"/>
              <w:bottom w:w="113" w:type="dxa"/>
            </w:tcMar>
          </w:tcPr>
          <w:p w:rsidR="006D00C5" w:rsidRDefault="006D00C5" w:rsidP="00E20BC9">
            <w:pPr>
              <w:spacing w:before="40" w:after="120"/>
              <w:jc w:val="center"/>
            </w:pPr>
            <w:r>
              <w:rPr>
                <w:szCs w:val="22"/>
              </w:rPr>
              <w:t>X</w:t>
            </w:r>
          </w:p>
        </w:tc>
        <w:tc>
          <w:tcPr>
            <w:tcW w:w="725" w:type="dxa"/>
            <w:tcMar>
              <w:top w:w="113" w:type="dxa"/>
              <w:bottom w:w="113" w:type="dxa"/>
            </w:tcMar>
          </w:tcPr>
          <w:p w:rsidR="006D00C5" w:rsidRDefault="006D00C5" w:rsidP="00E20BC9">
            <w:pPr>
              <w:spacing w:before="40" w:after="120"/>
              <w:jc w:val="center"/>
            </w:pPr>
            <w:r>
              <w:rPr>
                <w:szCs w:val="22"/>
              </w:rPr>
              <w:t>X</w:t>
            </w:r>
          </w:p>
        </w:tc>
        <w:tc>
          <w:tcPr>
            <w:tcW w:w="669" w:type="dxa"/>
            <w:tcMar>
              <w:top w:w="113" w:type="dxa"/>
              <w:bottom w:w="113" w:type="dxa"/>
            </w:tcMar>
          </w:tcPr>
          <w:p w:rsidR="006D00C5"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lastRenderedPageBreak/>
              <w:t>Request</w:t>
            </w:r>
          </w:p>
        </w:tc>
        <w:tc>
          <w:tcPr>
            <w:tcW w:w="4870" w:type="dxa"/>
            <w:tcMar>
              <w:top w:w="113" w:type="dxa"/>
              <w:bottom w:w="113" w:type="dxa"/>
            </w:tcMar>
          </w:tcPr>
          <w:p w:rsidR="006D00C5" w:rsidRPr="005B04C9" w:rsidRDefault="006D00C5" w:rsidP="00E20BC9">
            <w:pPr>
              <w:spacing w:before="40"/>
            </w:pPr>
            <w:r w:rsidRPr="005B04C9">
              <w:rPr>
                <w:szCs w:val="22"/>
              </w:rPr>
              <w:t>This indicates that the following message is asking for action from others with respect to the vessel.</w:t>
            </w:r>
          </w:p>
          <w:p w:rsidR="006D00C5" w:rsidRDefault="006D00C5" w:rsidP="00E20BC9">
            <w:pPr>
              <w:spacing w:before="40"/>
            </w:pPr>
          </w:p>
          <w:p w:rsidR="006D00C5" w:rsidRPr="00071644" w:rsidRDefault="006D00C5" w:rsidP="00E20BC9">
            <w:pPr>
              <w:spacing w:before="40"/>
            </w:pPr>
            <w:r w:rsidRPr="00071644">
              <w:rPr>
                <w:b/>
                <w:i/>
              </w:rPr>
              <w:t>Note</w:t>
            </w:r>
            <w:r>
              <w:rPr>
                <w:b/>
                <w:i/>
              </w:rPr>
              <w:t xml:space="preserve">: </w:t>
            </w:r>
            <w:r w:rsidRPr="005B04C9">
              <w:rPr>
                <w:i/>
              </w:rPr>
              <w:t>The use of this marker is to signal: I want something to be arranged or provided,</w:t>
            </w:r>
            <w:r>
              <w:rPr>
                <w:i/>
              </w:rPr>
              <w:t xml:space="preserve"> </w:t>
            </w:r>
            <w:r w:rsidRPr="005B04C9">
              <w:rPr>
                <w:i/>
              </w:rPr>
              <w:t>e.g. ship´s stores requirements, tugs, permission, etc.</w:t>
            </w:r>
          </w:p>
        </w:tc>
        <w:tc>
          <w:tcPr>
            <w:tcW w:w="706" w:type="dxa"/>
            <w:tcMar>
              <w:top w:w="113" w:type="dxa"/>
              <w:bottom w:w="113" w:type="dxa"/>
            </w:tcMar>
          </w:tcPr>
          <w:p w:rsidR="006D00C5" w:rsidRDefault="006D00C5" w:rsidP="00E20BC9">
            <w:pPr>
              <w:spacing w:before="40" w:after="120"/>
              <w:jc w:val="center"/>
            </w:pPr>
            <w:r>
              <w:rPr>
                <w:szCs w:val="22"/>
              </w:rPr>
              <w:t>X</w:t>
            </w:r>
          </w:p>
        </w:tc>
        <w:tc>
          <w:tcPr>
            <w:tcW w:w="725" w:type="dxa"/>
            <w:tcMar>
              <w:top w:w="113" w:type="dxa"/>
              <w:bottom w:w="113" w:type="dxa"/>
            </w:tcMar>
          </w:tcPr>
          <w:p w:rsidR="006D00C5" w:rsidRDefault="006D00C5" w:rsidP="00E20BC9">
            <w:pPr>
              <w:spacing w:before="40" w:after="120"/>
              <w:jc w:val="center"/>
            </w:pPr>
            <w:r>
              <w:rPr>
                <w:szCs w:val="22"/>
              </w:rPr>
              <w:t>X</w:t>
            </w:r>
          </w:p>
        </w:tc>
        <w:tc>
          <w:tcPr>
            <w:tcW w:w="669" w:type="dxa"/>
            <w:tcMar>
              <w:top w:w="113" w:type="dxa"/>
              <w:bottom w:w="113" w:type="dxa"/>
            </w:tcMar>
          </w:tcPr>
          <w:p w:rsidR="006D00C5" w:rsidRDefault="006D00C5" w:rsidP="00E20BC9">
            <w:pPr>
              <w:spacing w:before="40" w:after="120"/>
              <w:jc w:val="center"/>
            </w:pPr>
            <w:r>
              <w:rPr>
                <w:szCs w:val="22"/>
              </w:rPr>
              <w:t>X</w:t>
            </w:r>
          </w:p>
        </w:tc>
      </w:tr>
      <w:tr w:rsidR="006D00C5" w:rsidRPr="00071644" w:rsidTr="00D175F2">
        <w:trPr>
          <w:cantSplit/>
          <w:jc w:val="center"/>
        </w:trPr>
        <w:tc>
          <w:tcPr>
            <w:tcW w:w="1805" w:type="dxa"/>
            <w:tcMar>
              <w:top w:w="113" w:type="dxa"/>
              <w:bottom w:w="113" w:type="dxa"/>
            </w:tcMar>
          </w:tcPr>
          <w:p w:rsidR="006D00C5" w:rsidRPr="00071644" w:rsidRDefault="006D00C5" w:rsidP="00E20BC9">
            <w:pPr>
              <w:spacing w:before="40" w:after="120"/>
              <w:rPr>
                <w:i/>
              </w:rPr>
            </w:pPr>
            <w:r w:rsidRPr="000C4EBC">
              <w:rPr>
                <w:i/>
                <w:caps/>
                <w:szCs w:val="22"/>
              </w:rPr>
              <w:t>Intention</w:t>
            </w:r>
          </w:p>
        </w:tc>
        <w:tc>
          <w:tcPr>
            <w:tcW w:w="4870" w:type="dxa"/>
            <w:tcMar>
              <w:top w:w="113" w:type="dxa"/>
              <w:bottom w:w="113" w:type="dxa"/>
            </w:tcMar>
          </w:tcPr>
          <w:p w:rsidR="006D00C5" w:rsidRDefault="006D00C5" w:rsidP="00E20BC9">
            <w:pPr>
              <w:spacing w:before="40"/>
            </w:pPr>
            <w:r w:rsidRPr="000F42E1">
              <w:rPr>
                <w:szCs w:val="22"/>
              </w:rPr>
              <w:t>This indicates that the following message informs others about immediate navigational action</w:t>
            </w:r>
            <w:r>
              <w:rPr>
                <w:szCs w:val="22"/>
              </w:rPr>
              <w:t xml:space="preserve"> </w:t>
            </w:r>
            <w:r w:rsidRPr="000F42E1">
              <w:rPr>
                <w:szCs w:val="22"/>
              </w:rPr>
              <w:t>intended to be taken.</w:t>
            </w:r>
          </w:p>
          <w:p w:rsidR="006D00C5" w:rsidRDefault="006D00C5" w:rsidP="00E20BC9">
            <w:pPr>
              <w:spacing w:before="40"/>
            </w:pPr>
          </w:p>
          <w:p w:rsidR="006D00C5" w:rsidRPr="000F42E1" w:rsidRDefault="006D00C5" w:rsidP="00E20BC9">
            <w:pPr>
              <w:spacing w:before="40"/>
            </w:pPr>
            <w:r w:rsidRPr="00071644">
              <w:rPr>
                <w:b/>
                <w:i/>
              </w:rPr>
              <w:t>Note</w:t>
            </w:r>
            <w:r>
              <w:rPr>
                <w:b/>
                <w:i/>
              </w:rPr>
              <w:t xml:space="preserve">: </w:t>
            </w:r>
            <w:r w:rsidRPr="000F42E1">
              <w:rPr>
                <w:i/>
              </w:rPr>
              <w:t>The use of this message marker is logically restricted to messages announcing</w:t>
            </w:r>
            <w:r>
              <w:rPr>
                <w:i/>
              </w:rPr>
              <w:t xml:space="preserve"> </w:t>
            </w:r>
            <w:r w:rsidRPr="000F42E1">
              <w:rPr>
                <w:i/>
              </w:rPr>
              <w:t>navigational actions by the vessel sending this message.</w:t>
            </w:r>
          </w:p>
        </w:tc>
        <w:tc>
          <w:tcPr>
            <w:tcW w:w="706" w:type="dxa"/>
            <w:tcMar>
              <w:top w:w="113" w:type="dxa"/>
              <w:bottom w:w="113" w:type="dxa"/>
            </w:tcMar>
          </w:tcPr>
          <w:p w:rsidR="006D00C5" w:rsidRDefault="006D00C5" w:rsidP="00E20BC9">
            <w:pPr>
              <w:spacing w:before="40" w:after="120"/>
              <w:jc w:val="center"/>
            </w:pPr>
            <w:r>
              <w:rPr>
                <w:szCs w:val="22"/>
              </w:rPr>
              <w:t>X</w:t>
            </w:r>
          </w:p>
        </w:tc>
        <w:tc>
          <w:tcPr>
            <w:tcW w:w="725" w:type="dxa"/>
            <w:tcMar>
              <w:top w:w="113" w:type="dxa"/>
              <w:bottom w:w="113" w:type="dxa"/>
            </w:tcMar>
          </w:tcPr>
          <w:p w:rsidR="006D00C5" w:rsidRDefault="006D00C5" w:rsidP="00E20BC9">
            <w:pPr>
              <w:spacing w:before="40" w:after="120"/>
              <w:jc w:val="center"/>
            </w:pPr>
            <w:r>
              <w:rPr>
                <w:szCs w:val="22"/>
              </w:rPr>
              <w:t>X</w:t>
            </w:r>
          </w:p>
        </w:tc>
        <w:tc>
          <w:tcPr>
            <w:tcW w:w="669" w:type="dxa"/>
            <w:tcMar>
              <w:top w:w="113" w:type="dxa"/>
              <w:bottom w:w="113" w:type="dxa"/>
            </w:tcMar>
          </w:tcPr>
          <w:p w:rsidR="006D00C5" w:rsidRDefault="006D00C5" w:rsidP="00E20BC9">
            <w:pPr>
              <w:spacing w:before="40" w:after="120"/>
              <w:jc w:val="center"/>
            </w:pPr>
            <w:r>
              <w:rPr>
                <w:szCs w:val="22"/>
              </w:rPr>
              <w:t>X</w:t>
            </w:r>
          </w:p>
        </w:tc>
      </w:tr>
    </w:tbl>
    <w:p w:rsidR="00A65102" w:rsidRDefault="00A65102" w:rsidP="00A65102">
      <w:pPr>
        <w:pStyle w:val="Heading1"/>
      </w:pPr>
      <w:bookmarkStart w:id="21" w:name="_Toc296141377"/>
      <w:r>
        <w:t>DESCRIPTION OF INFORMATION SERVICE (INS)</w:t>
      </w:r>
      <w:bookmarkEnd w:id="21"/>
    </w:p>
    <w:p w:rsidR="00A65102" w:rsidRDefault="00A65102" w:rsidP="00A65102">
      <w:pPr>
        <w:pStyle w:val="Heading2"/>
        <w:rPr>
          <w:lang w:eastAsia="en-GB"/>
        </w:rPr>
      </w:pPr>
      <w:bookmarkStart w:id="22" w:name="_Toc296141378"/>
      <w:r>
        <w:rPr>
          <w:lang w:eastAsia="en-GB"/>
        </w:rPr>
        <w:t>General</w:t>
      </w:r>
      <w:bookmarkEnd w:id="22"/>
    </w:p>
    <w:p w:rsidR="00A65102" w:rsidRDefault="00A65102" w:rsidP="00A65102">
      <w:pPr>
        <w:pStyle w:val="BodyText"/>
        <w:rPr>
          <w:lang w:eastAsia="en-GB"/>
        </w:rPr>
      </w:pPr>
      <w:r>
        <w:rPr>
          <w:lang w:eastAsia="en-GB"/>
        </w:rPr>
        <w:t>The information service should provide relevant information at appropriate times.  (Manual)</w:t>
      </w:r>
    </w:p>
    <w:p w:rsidR="00A65102" w:rsidRDefault="00A65102" w:rsidP="00A65102">
      <w:pPr>
        <w:pStyle w:val="BodyText"/>
        <w:rPr>
          <w:lang w:eastAsia="en-GB"/>
        </w:rPr>
      </w:pPr>
      <w:r>
        <w:rPr>
          <w:lang w:eastAsia="en-GB"/>
        </w:rPr>
        <w:t>An Information Service involves maintaining a traffic image and allows interaction with traffic and response to developing traffic situations.</w:t>
      </w:r>
    </w:p>
    <w:p w:rsidR="00A65102" w:rsidRDefault="00A65102" w:rsidP="00A65102">
      <w:pPr>
        <w:pStyle w:val="BodyText"/>
        <w:rPr>
          <w:lang w:eastAsia="en-GB"/>
        </w:rPr>
      </w:pPr>
      <w:r>
        <w:rPr>
          <w:lang w:eastAsia="en-GB"/>
        </w:rPr>
        <w:t>An Information Service should provide essential and timely marine information to assist the on-board decision-making process, which may include:</w:t>
      </w:r>
    </w:p>
    <w:p w:rsidR="00A65102" w:rsidRDefault="00A65102" w:rsidP="00A65102">
      <w:pPr>
        <w:pStyle w:val="Bullet1"/>
      </w:pPr>
      <w:r>
        <w:t>The position, identity, intention and destination of vessels;</w:t>
      </w:r>
    </w:p>
    <w:p w:rsidR="00A65102" w:rsidRDefault="00A65102" w:rsidP="00A65102">
      <w:pPr>
        <w:pStyle w:val="Bullet1"/>
      </w:pPr>
      <w:r>
        <w:t>Amendments and changes in promulgated information concerning the VTS area such as boundaries, procedures, radio frequencies, reporting points;</w:t>
      </w:r>
    </w:p>
    <w:p w:rsidR="00A65102" w:rsidRDefault="00A65102" w:rsidP="00A65102">
      <w:pPr>
        <w:pStyle w:val="Bullet1"/>
      </w:pPr>
      <w:r>
        <w:t>The mandatory reporting of movements;</w:t>
      </w:r>
    </w:p>
    <w:p w:rsidR="00A65102" w:rsidRDefault="00A65102" w:rsidP="00A65102">
      <w:pPr>
        <w:pStyle w:val="Bullet1"/>
      </w:pPr>
      <w:r>
        <w:t>Meteorological and hydrological conditions, notices to mariners, status of aids to navigation;</w:t>
      </w:r>
    </w:p>
    <w:p w:rsidR="00A65102" w:rsidRDefault="00A65102" w:rsidP="00A65102">
      <w:pPr>
        <w:pStyle w:val="Bullet1"/>
      </w:pPr>
      <w:r>
        <w:t>Limited manoeuvrability that may impose restrictions on the navigation of other vessels, or any other potential hindrances.</w:t>
      </w:r>
    </w:p>
    <w:p w:rsidR="00A65102" w:rsidRDefault="00A65102" w:rsidP="00A65102">
      <w:pPr>
        <w:pStyle w:val="Heading2"/>
        <w:rPr>
          <w:lang w:eastAsia="en-GB"/>
        </w:rPr>
      </w:pPr>
      <w:bookmarkStart w:id="23" w:name="_Toc296141379"/>
      <w:r>
        <w:rPr>
          <w:lang w:eastAsia="en-GB"/>
        </w:rPr>
        <w:t>Provision of Information Service</w:t>
      </w:r>
      <w:bookmarkEnd w:id="23"/>
    </w:p>
    <w:p w:rsidR="00A65102" w:rsidRDefault="00A65102" w:rsidP="00A65102">
      <w:pPr>
        <w:pStyle w:val="Heading3"/>
      </w:pPr>
      <w:bookmarkStart w:id="24" w:name="_Toc296141380"/>
      <w:r>
        <w:t>Who may give Information Service</w:t>
      </w:r>
      <w:bookmarkEnd w:id="24"/>
    </w:p>
    <w:p w:rsidR="00A65102" w:rsidRDefault="00A65102" w:rsidP="00A65102">
      <w:pPr>
        <w:pStyle w:val="BodyText"/>
        <w:rPr>
          <w:lang w:eastAsia="en-GB"/>
        </w:rPr>
      </w:pPr>
      <w:r>
        <w:rPr>
          <w:lang w:eastAsia="en-GB"/>
        </w:rPr>
        <w:t xml:space="preserve">Any </w:t>
      </w:r>
      <w:proofErr w:type="gramStart"/>
      <w:r>
        <w:rPr>
          <w:lang w:eastAsia="en-GB"/>
        </w:rPr>
        <w:t>person</w:t>
      </w:r>
      <w:proofErr w:type="gramEnd"/>
      <w:r>
        <w:rPr>
          <w:lang w:eastAsia="en-GB"/>
        </w:rPr>
        <w:t xml:space="preserve"> who is appropriately qualified, trained and who is holding a VTS operator certificate and serving in an established VTS centre may give Information Service.</w:t>
      </w:r>
    </w:p>
    <w:p w:rsidR="00A65102" w:rsidRDefault="00A65102" w:rsidP="00A65102">
      <w:pPr>
        <w:pStyle w:val="Heading3"/>
        <w:rPr>
          <w:lang w:eastAsia="en-GB"/>
        </w:rPr>
      </w:pPr>
      <w:bookmarkStart w:id="25" w:name="_Toc296141381"/>
      <w:r>
        <w:rPr>
          <w:lang w:eastAsia="en-GB"/>
        </w:rPr>
        <w:t>When to give Information Service</w:t>
      </w:r>
      <w:bookmarkEnd w:id="25"/>
    </w:p>
    <w:p w:rsidR="00A65102" w:rsidRDefault="00A65102" w:rsidP="00A65102">
      <w:pPr>
        <w:pStyle w:val="BodyText"/>
        <w:rPr>
          <w:lang w:eastAsia="en-GB"/>
        </w:rPr>
      </w:pPr>
      <w:r>
        <w:rPr>
          <w:lang w:eastAsia="en-GB"/>
        </w:rPr>
        <w:t>Information Service may be provided when:</w:t>
      </w:r>
    </w:p>
    <w:p w:rsidR="00A65102" w:rsidRDefault="00A65102" w:rsidP="00A65102">
      <w:pPr>
        <w:pStyle w:val="Bullet1"/>
      </w:pPr>
      <w:r>
        <w:t>broadcasting information at fixed times and intervals;</w:t>
      </w:r>
    </w:p>
    <w:p w:rsidR="00A65102" w:rsidRDefault="00A65102" w:rsidP="00A65102">
      <w:pPr>
        <w:pStyle w:val="Bullet1"/>
      </w:pPr>
      <w:r>
        <w:t xml:space="preserve">deemed necessary by the VTS; or </w:t>
      </w:r>
    </w:p>
    <w:p w:rsidR="00A65102" w:rsidRDefault="00A65102" w:rsidP="00A65102">
      <w:pPr>
        <w:pStyle w:val="Bullet1"/>
      </w:pPr>
      <w:proofErr w:type="gramStart"/>
      <w:r>
        <w:lastRenderedPageBreak/>
        <w:t>the</w:t>
      </w:r>
      <w:proofErr w:type="gramEnd"/>
      <w:r>
        <w:t xml:space="preserve"> vessel has requested information.</w:t>
      </w:r>
    </w:p>
    <w:p w:rsidR="00A65102" w:rsidRDefault="00A65102" w:rsidP="00A65102">
      <w:pPr>
        <w:pStyle w:val="Heading4"/>
      </w:pPr>
      <w:r>
        <w:t xml:space="preserve">Broadcasting </w:t>
      </w:r>
    </w:p>
    <w:p w:rsidR="00A65102" w:rsidRDefault="00A65102" w:rsidP="00A65102">
      <w:pPr>
        <w:pStyle w:val="BodyText"/>
        <w:rPr>
          <w:lang w:eastAsia="en-GB"/>
        </w:rPr>
      </w:pPr>
      <w:r>
        <w:rPr>
          <w:lang w:eastAsia="en-GB"/>
        </w:rPr>
        <w:t>Information Service may be provided to be sent out to the mariners in the VTS area as a general broadcast.  The broadcast may ideally be sent out at fixed times and intervals so that the mariners know when to pay special attention.  The schedule for the broadcasting times should be promulgated in the appropriate navigational publications.  Information may also be broadcasted at irregular hours when broadcasting warnings and safety related messages.</w:t>
      </w:r>
    </w:p>
    <w:p w:rsidR="00A65102" w:rsidRDefault="00A65102" w:rsidP="00A65102">
      <w:pPr>
        <w:pStyle w:val="Heading4"/>
        <w:rPr>
          <w:lang w:eastAsia="en-GB"/>
        </w:rPr>
      </w:pPr>
      <w:r>
        <w:rPr>
          <w:lang w:eastAsia="en-GB"/>
        </w:rPr>
        <w:t>Deemed necessary</w:t>
      </w:r>
    </w:p>
    <w:p w:rsidR="00A65102" w:rsidRDefault="00A65102" w:rsidP="00A65102">
      <w:pPr>
        <w:rPr>
          <w:lang w:eastAsia="en-GB"/>
        </w:rPr>
      </w:pPr>
      <w:r>
        <w:rPr>
          <w:lang w:eastAsia="en-GB"/>
        </w:rPr>
        <w:t>Information service may be provided when the VTS operator deems it necessary to inform a vessel or vessels in the area of any relevant information that may influence the vessels’ safe passages.</w:t>
      </w:r>
    </w:p>
    <w:p w:rsidR="00A65102" w:rsidRDefault="00A65102" w:rsidP="00A65102">
      <w:pPr>
        <w:pStyle w:val="Heading4"/>
        <w:rPr>
          <w:lang w:eastAsia="en-GB"/>
        </w:rPr>
      </w:pPr>
      <w:r>
        <w:rPr>
          <w:lang w:eastAsia="en-GB"/>
        </w:rPr>
        <w:t>On request</w:t>
      </w:r>
    </w:p>
    <w:p w:rsidR="00A65102" w:rsidRDefault="00A65102" w:rsidP="00A65102">
      <w:pPr>
        <w:pStyle w:val="BodyText"/>
        <w:rPr>
          <w:lang w:eastAsia="en-GB"/>
        </w:rPr>
      </w:pPr>
      <w:r>
        <w:rPr>
          <w:lang w:eastAsia="en-GB"/>
        </w:rPr>
        <w:t>Information service may be provided on request by a vessel when information is needed for planning a safe passage and for on board decision making.</w:t>
      </w:r>
    </w:p>
    <w:p w:rsidR="00A65102" w:rsidRDefault="00A65102" w:rsidP="00A65102">
      <w:pPr>
        <w:pStyle w:val="Heading3"/>
      </w:pPr>
      <w:bookmarkStart w:id="26" w:name="_Toc296141382"/>
      <w:r>
        <w:t>What to give in an Information Service</w:t>
      </w:r>
      <w:bookmarkEnd w:id="26"/>
    </w:p>
    <w:p w:rsidR="00A65102" w:rsidRDefault="00A65102" w:rsidP="00A65102">
      <w:pPr>
        <w:pStyle w:val="Heading4"/>
        <w:rPr>
          <w:lang w:eastAsia="en-GB"/>
        </w:rPr>
      </w:pPr>
      <w:r>
        <w:rPr>
          <w:lang w:eastAsia="en-GB"/>
        </w:rPr>
        <w:t>Types of information used under an Information Service</w:t>
      </w:r>
    </w:p>
    <w:p w:rsidR="00A65102" w:rsidRDefault="00A65102" w:rsidP="00A65102">
      <w:pPr>
        <w:pStyle w:val="BodyText"/>
        <w:rPr>
          <w:lang w:eastAsia="en-GB"/>
        </w:rPr>
      </w:pPr>
      <w:r>
        <w:rPr>
          <w:lang w:eastAsia="en-GB"/>
        </w:rPr>
        <w:t>The following examples of phrases regarding the provision of Information Service may be given by the VTS:</w:t>
      </w:r>
    </w:p>
    <w:p w:rsidR="00A65102" w:rsidRDefault="00A65102" w:rsidP="00A65102">
      <w:pPr>
        <w:pStyle w:val="Table"/>
      </w:pPr>
      <w:bookmarkStart w:id="27" w:name="_Toc296141404"/>
      <w:r>
        <w:t>Types of information used under an Information Service</w:t>
      </w:r>
      <w:bookmarkEnd w:id="27"/>
    </w:p>
    <w:tbl>
      <w:tblPr>
        <w:tblW w:w="9178"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5"/>
        <w:gridCol w:w="5953"/>
      </w:tblGrid>
      <w:tr w:rsidR="00A65102" w:rsidRPr="00B34533" w:rsidTr="001101C0">
        <w:trPr>
          <w:jc w:val="center"/>
        </w:trPr>
        <w:tc>
          <w:tcPr>
            <w:tcW w:w="3225" w:type="dxa"/>
            <w:tcMar>
              <w:top w:w="113" w:type="dxa"/>
              <w:bottom w:w="113" w:type="dxa"/>
            </w:tcMar>
            <w:vAlign w:val="center"/>
          </w:tcPr>
          <w:p w:rsidR="00A65102" w:rsidRPr="007920F8" w:rsidRDefault="00D175F2" w:rsidP="00E20BC9">
            <w:pPr>
              <w:rPr>
                <w:b/>
                <w:lang w:val="en-US"/>
              </w:rPr>
            </w:pPr>
            <w:r>
              <w:rPr>
                <w:b/>
                <w:szCs w:val="22"/>
                <w:lang w:val="en-US"/>
              </w:rPr>
              <w:t>Types of information</w:t>
            </w:r>
          </w:p>
        </w:tc>
        <w:tc>
          <w:tcPr>
            <w:tcW w:w="5953" w:type="dxa"/>
            <w:tcMar>
              <w:top w:w="113" w:type="dxa"/>
              <w:bottom w:w="113" w:type="dxa"/>
            </w:tcMar>
            <w:vAlign w:val="center"/>
          </w:tcPr>
          <w:p w:rsidR="00A65102" w:rsidRPr="007920F8" w:rsidRDefault="00D175F2" w:rsidP="00E20BC9">
            <w:pPr>
              <w:rPr>
                <w:b/>
                <w:lang w:val="en-US"/>
              </w:rPr>
            </w:pPr>
            <w:r>
              <w:rPr>
                <w:b/>
                <w:szCs w:val="22"/>
                <w:lang w:val="en-US"/>
              </w:rPr>
              <w:t>Examples</w:t>
            </w:r>
          </w:p>
        </w:tc>
      </w:tr>
      <w:tr w:rsidR="00A65102" w:rsidRPr="00B34533" w:rsidTr="001101C0">
        <w:trPr>
          <w:jc w:val="center"/>
        </w:trPr>
        <w:tc>
          <w:tcPr>
            <w:tcW w:w="3225" w:type="dxa"/>
            <w:tcMar>
              <w:top w:w="113" w:type="dxa"/>
              <w:bottom w:w="113" w:type="dxa"/>
            </w:tcMar>
            <w:vAlign w:val="center"/>
          </w:tcPr>
          <w:p w:rsidR="00A65102" w:rsidRPr="00A65102" w:rsidRDefault="00A65102" w:rsidP="00E20BC9">
            <w:pPr>
              <w:rPr>
                <w:bCs/>
                <w:lang w:val="en-US"/>
              </w:rPr>
            </w:pPr>
            <w:r w:rsidRPr="007920F8">
              <w:rPr>
                <w:bCs/>
                <w:szCs w:val="22"/>
                <w:lang w:val="en-US"/>
              </w:rPr>
              <w:t>Electronic navigational aids information</w:t>
            </w:r>
          </w:p>
        </w:tc>
        <w:tc>
          <w:tcPr>
            <w:tcW w:w="5953" w:type="dxa"/>
            <w:tcMar>
              <w:top w:w="113" w:type="dxa"/>
              <w:bottom w:w="113" w:type="dxa"/>
            </w:tcMar>
            <w:vAlign w:val="center"/>
          </w:tcPr>
          <w:p w:rsidR="00A65102" w:rsidRPr="007920F8" w:rsidRDefault="00A65102" w:rsidP="00E20BC9">
            <w:pPr>
              <w:rPr>
                <w:lang w:val="en-US"/>
              </w:rPr>
            </w:pPr>
            <w:r>
              <w:rPr>
                <w:szCs w:val="22"/>
                <w:lang w:val="en-US"/>
              </w:rPr>
              <w:t>The availability</w:t>
            </w:r>
            <w:r w:rsidRPr="007920F8">
              <w:rPr>
                <w:szCs w:val="22"/>
                <w:lang w:val="en-US"/>
              </w:rPr>
              <w:t xml:space="preserve"> of electronic navigational aid </w:t>
            </w:r>
            <w:r>
              <w:rPr>
                <w:szCs w:val="22"/>
                <w:lang w:val="en-US"/>
              </w:rPr>
              <w:t xml:space="preserve">such </w:t>
            </w:r>
            <w:r w:rsidRPr="007920F8">
              <w:rPr>
                <w:szCs w:val="22"/>
                <w:lang w:val="en-US"/>
              </w:rPr>
              <w:t>as: GNSS, Loran, LRIT, D</w:t>
            </w:r>
            <w:r>
              <w:rPr>
                <w:szCs w:val="22"/>
                <w:lang w:val="en-US"/>
              </w:rPr>
              <w:t>GPS, AIS shore base stations, RA</w:t>
            </w:r>
            <w:r w:rsidRPr="007920F8">
              <w:rPr>
                <w:szCs w:val="22"/>
                <w:lang w:val="en-US"/>
              </w:rPr>
              <w:t xml:space="preserve">CON, </w:t>
            </w:r>
            <w:r>
              <w:rPr>
                <w:szCs w:val="22"/>
                <w:lang w:val="en-US"/>
              </w:rPr>
              <w:t xml:space="preserve">Satellite AIS, </w:t>
            </w:r>
            <w:r w:rsidRPr="007920F8">
              <w:rPr>
                <w:szCs w:val="22"/>
                <w:lang w:val="en-US"/>
              </w:rPr>
              <w:t>etc.</w:t>
            </w:r>
          </w:p>
        </w:tc>
      </w:tr>
      <w:tr w:rsidR="00A65102" w:rsidRPr="00B34533" w:rsidTr="001101C0">
        <w:trPr>
          <w:jc w:val="center"/>
        </w:trPr>
        <w:tc>
          <w:tcPr>
            <w:tcW w:w="3225" w:type="dxa"/>
            <w:tcMar>
              <w:top w:w="113" w:type="dxa"/>
              <w:bottom w:w="113" w:type="dxa"/>
            </w:tcMar>
            <w:vAlign w:val="center"/>
          </w:tcPr>
          <w:p w:rsidR="00A65102" w:rsidRPr="00A65102" w:rsidRDefault="00A65102" w:rsidP="00A65102">
            <w:pPr>
              <w:autoSpaceDE w:val="0"/>
              <w:autoSpaceDN w:val="0"/>
              <w:adjustRightInd w:val="0"/>
              <w:rPr>
                <w:bCs/>
                <w:lang w:val="en-US"/>
              </w:rPr>
            </w:pPr>
            <w:r w:rsidRPr="007920F8">
              <w:rPr>
                <w:bCs/>
                <w:szCs w:val="22"/>
                <w:lang w:val="en-US"/>
              </w:rPr>
              <w:t>Hydrographic information</w:t>
            </w:r>
          </w:p>
        </w:tc>
        <w:tc>
          <w:tcPr>
            <w:tcW w:w="5953" w:type="dxa"/>
            <w:tcMar>
              <w:top w:w="113" w:type="dxa"/>
              <w:bottom w:w="113" w:type="dxa"/>
            </w:tcMar>
            <w:vAlign w:val="center"/>
          </w:tcPr>
          <w:p w:rsidR="00A65102" w:rsidRPr="007920F8" w:rsidRDefault="00A65102" w:rsidP="00E20BC9">
            <w:pPr>
              <w:rPr>
                <w:lang w:val="en-US"/>
              </w:rPr>
            </w:pPr>
            <w:r w:rsidRPr="007920F8">
              <w:rPr>
                <w:szCs w:val="22"/>
                <w:lang w:val="en-US"/>
              </w:rPr>
              <w:t>Information that will include factors such as the stability of the seabed, sea depth, the accuracy of surveys, tidal ranges, tidal streams, prevailing currents and swell, etc.</w:t>
            </w:r>
          </w:p>
        </w:tc>
      </w:tr>
      <w:tr w:rsidR="00A65102" w:rsidRPr="00B34533" w:rsidTr="001101C0">
        <w:trPr>
          <w:jc w:val="center"/>
        </w:trPr>
        <w:tc>
          <w:tcPr>
            <w:tcW w:w="3225" w:type="dxa"/>
            <w:tcMar>
              <w:top w:w="113" w:type="dxa"/>
              <w:bottom w:w="113" w:type="dxa"/>
            </w:tcMar>
            <w:vAlign w:val="center"/>
          </w:tcPr>
          <w:p w:rsidR="00A65102" w:rsidRPr="00A65102" w:rsidRDefault="00A65102" w:rsidP="00A65102">
            <w:pPr>
              <w:autoSpaceDE w:val="0"/>
              <w:autoSpaceDN w:val="0"/>
              <w:adjustRightInd w:val="0"/>
              <w:rPr>
                <w:bCs/>
                <w:lang w:val="en-US"/>
              </w:rPr>
            </w:pPr>
            <w:r w:rsidRPr="007920F8">
              <w:rPr>
                <w:bCs/>
                <w:szCs w:val="22"/>
                <w:lang w:val="en-US"/>
              </w:rPr>
              <w:t>Meteorological information</w:t>
            </w:r>
          </w:p>
        </w:tc>
        <w:tc>
          <w:tcPr>
            <w:tcW w:w="5953" w:type="dxa"/>
            <w:tcMar>
              <w:top w:w="113" w:type="dxa"/>
              <w:bottom w:w="113" w:type="dxa"/>
            </w:tcMar>
            <w:vAlign w:val="center"/>
          </w:tcPr>
          <w:p w:rsidR="00A65102" w:rsidRPr="007920F8" w:rsidRDefault="00A65102" w:rsidP="00E20BC9">
            <w:pPr>
              <w:rPr>
                <w:lang w:val="en-US"/>
              </w:rPr>
            </w:pPr>
            <w:r w:rsidRPr="007920F8">
              <w:rPr>
                <w:szCs w:val="22"/>
                <w:lang w:val="en-US"/>
              </w:rPr>
              <w:t>Information that will include the speed and direction of the prevailing wind, direction and height of the waves, visibility, atmospheric pressure, the formation of ice, etc.</w:t>
            </w:r>
          </w:p>
        </w:tc>
      </w:tr>
      <w:tr w:rsidR="00A65102" w:rsidRPr="00B34533" w:rsidTr="001101C0">
        <w:trPr>
          <w:jc w:val="center"/>
        </w:trPr>
        <w:tc>
          <w:tcPr>
            <w:tcW w:w="3225" w:type="dxa"/>
            <w:tcMar>
              <w:top w:w="113" w:type="dxa"/>
              <w:bottom w:w="113" w:type="dxa"/>
            </w:tcMar>
            <w:vAlign w:val="center"/>
          </w:tcPr>
          <w:p w:rsidR="00A65102" w:rsidRPr="00A65102" w:rsidRDefault="00A65102" w:rsidP="00A65102">
            <w:pPr>
              <w:autoSpaceDE w:val="0"/>
              <w:autoSpaceDN w:val="0"/>
              <w:adjustRightInd w:val="0"/>
              <w:rPr>
                <w:bCs/>
                <w:lang w:val="en-US"/>
              </w:rPr>
            </w:pPr>
            <w:r w:rsidRPr="007920F8">
              <w:rPr>
                <w:bCs/>
                <w:szCs w:val="22"/>
                <w:lang w:val="en-US"/>
              </w:rPr>
              <w:t>Meteorological warnings</w:t>
            </w:r>
          </w:p>
        </w:tc>
        <w:tc>
          <w:tcPr>
            <w:tcW w:w="5953" w:type="dxa"/>
            <w:tcMar>
              <w:top w:w="113" w:type="dxa"/>
              <w:bottom w:w="113" w:type="dxa"/>
            </w:tcMar>
            <w:vAlign w:val="center"/>
          </w:tcPr>
          <w:p w:rsidR="00A65102" w:rsidRPr="007920F8" w:rsidRDefault="00A65102" w:rsidP="00E20BC9">
            <w:pPr>
              <w:rPr>
                <w:lang w:val="en-US"/>
              </w:rPr>
            </w:pPr>
            <w:r w:rsidRPr="007920F8">
              <w:rPr>
                <w:szCs w:val="22"/>
                <w:lang w:val="en-US"/>
              </w:rPr>
              <w:t>Gale, storm, tsunami, restricted visibility, etc.</w:t>
            </w:r>
          </w:p>
        </w:tc>
      </w:tr>
      <w:tr w:rsidR="00A65102" w:rsidRPr="00B34533" w:rsidTr="001101C0">
        <w:trPr>
          <w:jc w:val="center"/>
        </w:trPr>
        <w:tc>
          <w:tcPr>
            <w:tcW w:w="3225" w:type="dxa"/>
            <w:tcMar>
              <w:top w:w="113" w:type="dxa"/>
              <w:bottom w:w="113" w:type="dxa"/>
            </w:tcMar>
            <w:vAlign w:val="center"/>
          </w:tcPr>
          <w:p w:rsidR="00A65102" w:rsidRPr="007920F8" w:rsidRDefault="00A65102" w:rsidP="00E20BC9">
            <w:pPr>
              <w:autoSpaceDE w:val="0"/>
              <w:autoSpaceDN w:val="0"/>
              <w:adjustRightInd w:val="0"/>
              <w:rPr>
                <w:bCs/>
                <w:lang w:val="en-US"/>
              </w:rPr>
            </w:pPr>
            <w:r w:rsidRPr="007920F8">
              <w:rPr>
                <w:bCs/>
                <w:szCs w:val="22"/>
                <w:lang w:val="en-US"/>
              </w:rPr>
              <w:t>Navigational information</w:t>
            </w:r>
          </w:p>
          <w:p w:rsidR="00A65102" w:rsidRPr="00A65102" w:rsidRDefault="00A65102" w:rsidP="00A65102">
            <w:pPr>
              <w:autoSpaceDE w:val="0"/>
              <w:autoSpaceDN w:val="0"/>
              <w:adjustRightInd w:val="0"/>
              <w:rPr>
                <w:bCs/>
                <w:lang w:val="en-US"/>
              </w:rPr>
            </w:pPr>
            <w:r w:rsidRPr="007920F8">
              <w:rPr>
                <w:bCs/>
                <w:szCs w:val="22"/>
                <w:lang w:val="en-US"/>
              </w:rPr>
              <w:t>(including traffic and route information)</w:t>
            </w:r>
          </w:p>
        </w:tc>
        <w:tc>
          <w:tcPr>
            <w:tcW w:w="5953" w:type="dxa"/>
            <w:tcMar>
              <w:top w:w="113" w:type="dxa"/>
              <w:bottom w:w="113" w:type="dxa"/>
            </w:tcMar>
            <w:vAlign w:val="center"/>
          </w:tcPr>
          <w:p w:rsidR="00A65102" w:rsidRPr="007920F8" w:rsidRDefault="00A65102" w:rsidP="00E20BC9">
            <w:pPr>
              <w:rPr>
                <w:lang w:val="en-US"/>
              </w:rPr>
            </w:pPr>
            <w:r w:rsidRPr="007920F8">
              <w:rPr>
                <w:szCs w:val="22"/>
                <w:lang w:val="en-US"/>
              </w:rPr>
              <w:t>The position, identity, intention and destination of vessels; amendments and changes in promulgated information concerning the VTS area such as boundaries, procedures, radio frequencies, reporting points; the mandatory reporting of movements; limited maneuverability that may impose restrictions on the navigation of other vessels, or any other potential hindrances; suspension or change of routes; etc.</w:t>
            </w:r>
          </w:p>
        </w:tc>
      </w:tr>
      <w:tr w:rsidR="00A65102" w:rsidRPr="00B34533" w:rsidTr="001101C0">
        <w:trPr>
          <w:jc w:val="center"/>
        </w:trPr>
        <w:tc>
          <w:tcPr>
            <w:tcW w:w="3225" w:type="dxa"/>
            <w:tcMar>
              <w:top w:w="113" w:type="dxa"/>
              <w:bottom w:w="113" w:type="dxa"/>
            </w:tcMar>
            <w:vAlign w:val="center"/>
          </w:tcPr>
          <w:p w:rsidR="00A65102" w:rsidRPr="007920F8" w:rsidRDefault="00A65102" w:rsidP="00E20BC9">
            <w:pPr>
              <w:autoSpaceDE w:val="0"/>
              <w:autoSpaceDN w:val="0"/>
              <w:adjustRightInd w:val="0"/>
              <w:rPr>
                <w:bCs/>
                <w:lang w:val="en-US"/>
              </w:rPr>
            </w:pPr>
            <w:r w:rsidRPr="007920F8">
              <w:rPr>
                <w:bCs/>
                <w:szCs w:val="22"/>
                <w:lang w:val="en-US"/>
              </w:rPr>
              <w:t>Navigational warnings</w:t>
            </w:r>
          </w:p>
        </w:tc>
        <w:tc>
          <w:tcPr>
            <w:tcW w:w="5953" w:type="dxa"/>
            <w:tcMar>
              <w:top w:w="113" w:type="dxa"/>
              <w:bottom w:w="113" w:type="dxa"/>
            </w:tcMar>
            <w:vAlign w:val="center"/>
          </w:tcPr>
          <w:p w:rsidR="00A65102" w:rsidRPr="007920F8" w:rsidRDefault="00A65102" w:rsidP="00E20BC9">
            <w:pPr>
              <w:rPr>
                <w:lang w:val="en-US"/>
              </w:rPr>
            </w:pPr>
            <w:r w:rsidRPr="007920F8">
              <w:rPr>
                <w:szCs w:val="22"/>
                <w:lang w:val="en-US"/>
              </w:rPr>
              <w:t>Dangerous wrecks, obstacles, diving operations, vessels not under command, etc.</w:t>
            </w:r>
          </w:p>
        </w:tc>
      </w:tr>
      <w:tr w:rsidR="00A65102" w:rsidRPr="00B34533" w:rsidTr="001101C0">
        <w:trPr>
          <w:jc w:val="center"/>
        </w:trPr>
        <w:tc>
          <w:tcPr>
            <w:tcW w:w="3225" w:type="dxa"/>
            <w:tcMar>
              <w:top w:w="113" w:type="dxa"/>
              <w:bottom w:w="113" w:type="dxa"/>
            </w:tcMar>
            <w:vAlign w:val="center"/>
          </w:tcPr>
          <w:p w:rsidR="00A65102" w:rsidRPr="007920F8" w:rsidRDefault="00A65102" w:rsidP="00E20BC9">
            <w:pPr>
              <w:rPr>
                <w:lang w:val="en-US"/>
              </w:rPr>
            </w:pPr>
            <w:r w:rsidRPr="007920F8">
              <w:rPr>
                <w:bCs/>
                <w:szCs w:val="22"/>
                <w:lang w:val="en-US"/>
              </w:rPr>
              <w:t>Other information</w:t>
            </w:r>
          </w:p>
        </w:tc>
        <w:tc>
          <w:tcPr>
            <w:tcW w:w="5953" w:type="dxa"/>
            <w:tcMar>
              <w:top w:w="113" w:type="dxa"/>
              <w:bottom w:w="113" w:type="dxa"/>
            </w:tcMar>
            <w:vAlign w:val="center"/>
          </w:tcPr>
          <w:p w:rsidR="00A65102" w:rsidRPr="00A65102" w:rsidRDefault="00A65102" w:rsidP="00E20BC9">
            <w:pPr>
              <w:rPr>
                <w:bCs/>
                <w:lang w:val="en-US"/>
              </w:rPr>
            </w:pPr>
            <w:r w:rsidRPr="007920F8">
              <w:rPr>
                <w:bCs/>
                <w:szCs w:val="22"/>
                <w:lang w:val="en-US"/>
              </w:rPr>
              <w:t xml:space="preserve">Port information, pilot or tug request, cargo information, health condition, PSC, </w:t>
            </w:r>
            <w:r>
              <w:rPr>
                <w:bCs/>
                <w:szCs w:val="22"/>
                <w:lang w:val="en-US"/>
              </w:rPr>
              <w:t xml:space="preserve">ISPS, </w:t>
            </w:r>
            <w:r w:rsidRPr="007920F8">
              <w:rPr>
                <w:bCs/>
                <w:szCs w:val="22"/>
                <w:lang w:val="en-US"/>
              </w:rPr>
              <w:t>etc.</w:t>
            </w:r>
          </w:p>
        </w:tc>
      </w:tr>
    </w:tbl>
    <w:p w:rsidR="00A65102" w:rsidRDefault="00A65102" w:rsidP="00A65102">
      <w:pPr>
        <w:rPr>
          <w:lang w:eastAsia="en-GB"/>
        </w:rPr>
      </w:pPr>
    </w:p>
    <w:p w:rsidR="001101C0" w:rsidRDefault="001101C0" w:rsidP="001101C0">
      <w:pPr>
        <w:pStyle w:val="BodyText"/>
        <w:rPr>
          <w:lang w:eastAsia="en-GB"/>
        </w:rPr>
      </w:pPr>
      <w:r w:rsidRPr="001101C0">
        <w:rPr>
          <w:highlight w:val="green"/>
          <w:lang w:eastAsia="en-GB"/>
        </w:rPr>
        <w:lastRenderedPageBreak/>
        <w:t xml:space="preserve">If a VTS is tasked with providing maritime safety information (MSI), this type of information is found in IMO Resolution </w:t>
      </w:r>
      <w:proofErr w:type="gramStart"/>
      <w:r w:rsidRPr="001101C0">
        <w:rPr>
          <w:highlight w:val="green"/>
          <w:lang w:eastAsia="en-GB"/>
        </w:rPr>
        <w:t>A.706(</w:t>
      </w:r>
      <w:proofErr w:type="gramEnd"/>
      <w:r w:rsidRPr="001101C0">
        <w:rPr>
          <w:highlight w:val="green"/>
          <w:lang w:eastAsia="en-GB"/>
        </w:rPr>
        <w:t>17)a – World-wide navigational warning service.</w:t>
      </w:r>
    </w:p>
    <w:p w:rsidR="001101C0" w:rsidRDefault="001101C0" w:rsidP="001101C0">
      <w:pPr>
        <w:pStyle w:val="Heading3"/>
      </w:pPr>
      <w:bookmarkStart w:id="28" w:name="_Toc296141383"/>
      <w:r>
        <w:t>Where is the service given</w:t>
      </w:r>
      <w:bookmarkEnd w:id="28"/>
    </w:p>
    <w:p w:rsidR="001101C0" w:rsidRDefault="001101C0" w:rsidP="001101C0">
      <w:pPr>
        <w:rPr>
          <w:lang w:eastAsia="en-GB"/>
        </w:rPr>
      </w:pPr>
      <w:r>
        <w:rPr>
          <w:lang w:eastAsia="en-GB"/>
        </w:rPr>
        <w:t>Information service should be given within a formally declared VTS area.</w:t>
      </w:r>
    </w:p>
    <w:p w:rsidR="001101C0" w:rsidRDefault="001101C0" w:rsidP="001101C0">
      <w:pPr>
        <w:rPr>
          <w:lang w:eastAsia="en-GB"/>
        </w:rPr>
      </w:pPr>
      <w:r w:rsidRPr="001101C0">
        <w:rPr>
          <w:highlight w:val="green"/>
          <w:lang w:eastAsia="en-GB"/>
        </w:rPr>
        <w:t>[See picture in Annex xx]</w:t>
      </w:r>
    </w:p>
    <w:p w:rsidR="001101C0" w:rsidRDefault="001101C0" w:rsidP="001101C0">
      <w:pPr>
        <w:pStyle w:val="Heading3"/>
      </w:pPr>
      <w:bookmarkStart w:id="29" w:name="_Toc296141384"/>
      <w:r>
        <w:t>How to give Information Service</w:t>
      </w:r>
      <w:bookmarkEnd w:id="29"/>
    </w:p>
    <w:p w:rsidR="001101C0" w:rsidRDefault="001101C0" w:rsidP="001101C0">
      <w:pPr>
        <w:pStyle w:val="BodyText"/>
        <w:rPr>
          <w:lang w:eastAsia="en-GB"/>
        </w:rPr>
      </w:pPr>
      <w:r>
        <w:rPr>
          <w:lang w:eastAsia="en-GB"/>
        </w:rPr>
        <w:t xml:space="preserve">Information service may be given to vessels by any available means such as VHF and AIS. </w:t>
      </w:r>
    </w:p>
    <w:p w:rsidR="001101C0" w:rsidRDefault="001101C0" w:rsidP="001101C0">
      <w:pPr>
        <w:pStyle w:val="Heading4"/>
      </w:pPr>
      <w:r>
        <w:t>Message markers used under an Information Service</w:t>
      </w:r>
    </w:p>
    <w:p w:rsidR="001101C0" w:rsidRDefault="001101C0" w:rsidP="001101C0">
      <w:pPr>
        <w:pStyle w:val="BodyText"/>
        <w:rPr>
          <w:lang w:eastAsia="en-GB"/>
        </w:rPr>
      </w:pPr>
      <w:r>
        <w:rPr>
          <w:lang w:eastAsia="en-GB"/>
        </w:rPr>
        <w:t xml:space="preserve">When providing Information Service the following message markers may be used: </w:t>
      </w:r>
    </w:p>
    <w:p w:rsidR="001101C0" w:rsidRDefault="001101C0" w:rsidP="001101C0">
      <w:pPr>
        <w:pStyle w:val="BodyText"/>
        <w:ind w:left="567"/>
        <w:rPr>
          <w:lang w:eastAsia="en-GB"/>
        </w:rPr>
      </w:pPr>
      <w:r>
        <w:rPr>
          <w:lang w:eastAsia="en-GB"/>
        </w:rPr>
        <w:t>INFORMATION</w:t>
      </w:r>
    </w:p>
    <w:p w:rsidR="001101C0" w:rsidRDefault="001101C0" w:rsidP="001101C0">
      <w:pPr>
        <w:pStyle w:val="BodyText"/>
        <w:ind w:left="567"/>
        <w:rPr>
          <w:lang w:eastAsia="en-GB"/>
        </w:rPr>
      </w:pPr>
      <w:r>
        <w:rPr>
          <w:lang w:eastAsia="en-GB"/>
        </w:rPr>
        <w:t>WARNING</w:t>
      </w:r>
    </w:p>
    <w:p w:rsidR="001101C0" w:rsidRDefault="001101C0" w:rsidP="001101C0">
      <w:pPr>
        <w:pStyle w:val="BodyText"/>
        <w:ind w:left="567"/>
        <w:rPr>
          <w:lang w:eastAsia="en-GB"/>
        </w:rPr>
      </w:pPr>
      <w:r>
        <w:rPr>
          <w:lang w:eastAsia="en-GB"/>
        </w:rPr>
        <w:t>ADVICE</w:t>
      </w:r>
    </w:p>
    <w:p w:rsidR="001101C0" w:rsidRDefault="001101C0" w:rsidP="001101C0">
      <w:pPr>
        <w:pStyle w:val="BodyText"/>
        <w:ind w:left="567"/>
        <w:rPr>
          <w:lang w:eastAsia="en-GB"/>
        </w:rPr>
      </w:pPr>
      <w:r>
        <w:rPr>
          <w:lang w:eastAsia="en-GB"/>
        </w:rPr>
        <w:t xml:space="preserve">QUESTION </w:t>
      </w:r>
    </w:p>
    <w:p w:rsidR="001101C0" w:rsidRDefault="001101C0" w:rsidP="001101C0">
      <w:pPr>
        <w:pStyle w:val="BodyText"/>
        <w:ind w:left="567"/>
        <w:rPr>
          <w:lang w:eastAsia="en-GB"/>
        </w:rPr>
      </w:pPr>
      <w:r>
        <w:rPr>
          <w:lang w:eastAsia="en-GB"/>
        </w:rPr>
        <w:t xml:space="preserve">ANSWER </w:t>
      </w:r>
    </w:p>
    <w:p w:rsidR="001101C0" w:rsidRDefault="001101C0" w:rsidP="001101C0">
      <w:pPr>
        <w:pStyle w:val="BodyText"/>
        <w:ind w:left="567"/>
        <w:rPr>
          <w:lang w:eastAsia="en-GB"/>
        </w:rPr>
      </w:pPr>
      <w:r>
        <w:rPr>
          <w:lang w:eastAsia="en-GB"/>
        </w:rPr>
        <w:t>REQUEST</w:t>
      </w:r>
    </w:p>
    <w:p w:rsidR="001101C0" w:rsidRPr="001101C0" w:rsidRDefault="001101C0" w:rsidP="001101C0">
      <w:pPr>
        <w:pStyle w:val="BodyText"/>
        <w:ind w:left="567"/>
        <w:rPr>
          <w:strike/>
          <w:lang w:eastAsia="en-GB"/>
        </w:rPr>
      </w:pPr>
      <w:r w:rsidRPr="001101C0">
        <w:rPr>
          <w:strike/>
          <w:highlight w:val="green"/>
          <w:lang w:eastAsia="en-GB"/>
        </w:rPr>
        <w:t>INTENTION</w:t>
      </w:r>
    </w:p>
    <w:p w:rsidR="001101C0" w:rsidRDefault="001101C0" w:rsidP="001101C0">
      <w:pPr>
        <w:pStyle w:val="BodyText"/>
        <w:rPr>
          <w:lang w:eastAsia="en-GB"/>
        </w:rPr>
      </w:pPr>
      <w:r>
        <w:rPr>
          <w:lang w:eastAsia="en-GB"/>
        </w:rPr>
        <w:t xml:space="preserve">Instruction as a message marker should not be used in an Information Service. </w:t>
      </w:r>
    </w:p>
    <w:p w:rsidR="001101C0" w:rsidRDefault="001101C0" w:rsidP="001101C0">
      <w:pPr>
        <w:pStyle w:val="BodyText"/>
        <w:rPr>
          <w:lang w:eastAsia="en-GB"/>
        </w:rPr>
      </w:pPr>
      <w:r>
        <w:rPr>
          <w:lang w:eastAsia="en-GB"/>
        </w:rPr>
        <w:t xml:space="preserve">For more information see the IMO Resolution </w:t>
      </w:r>
      <w:proofErr w:type="gramStart"/>
      <w:r>
        <w:rPr>
          <w:lang w:eastAsia="en-GB"/>
        </w:rPr>
        <w:t>A.918(</w:t>
      </w:r>
      <w:proofErr w:type="gramEnd"/>
      <w:r>
        <w:rPr>
          <w:lang w:eastAsia="en-GB"/>
        </w:rPr>
        <w:t xml:space="preserve">22) </w:t>
      </w:r>
      <w:r w:rsidRPr="001101C0">
        <w:rPr>
          <w:i/>
          <w:lang w:eastAsia="en-GB"/>
        </w:rPr>
        <w:t>IMO Standard Marine Communication Phrases</w:t>
      </w:r>
      <w:r>
        <w:rPr>
          <w:lang w:eastAsia="en-GB"/>
        </w:rPr>
        <w:t>.</w:t>
      </w:r>
    </w:p>
    <w:p w:rsidR="00A65102" w:rsidRDefault="001101C0" w:rsidP="001101C0">
      <w:pPr>
        <w:pStyle w:val="BodyText"/>
        <w:rPr>
          <w:lang w:eastAsia="en-GB"/>
        </w:rPr>
      </w:pPr>
      <w:r>
        <w:rPr>
          <w:lang w:eastAsia="en-GB"/>
        </w:rPr>
        <w:t>Examples of the use of the message markers may be found in annex X.</w:t>
      </w:r>
    </w:p>
    <w:p w:rsidR="001101C0" w:rsidRDefault="001101C0" w:rsidP="001101C0">
      <w:pPr>
        <w:pStyle w:val="Heading1"/>
      </w:pPr>
      <w:bookmarkStart w:id="30" w:name="_Toc296141385"/>
      <w:r>
        <w:t>DESCRIPTION OF NAVIGATIONAL ASSISTANCE SERVICE (NAS)</w:t>
      </w:r>
      <w:bookmarkEnd w:id="30"/>
    </w:p>
    <w:p w:rsidR="001101C0" w:rsidRDefault="001101C0" w:rsidP="001101C0">
      <w:pPr>
        <w:pStyle w:val="Heading2"/>
        <w:rPr>
          <w:lang w:eastAsia="en-GB"/>
        </w:rPr>
      </w:pPr>
      <w:bookmarkStart w:id="31" w:name="_Toc296141386"/>
      <w:r>
        <w:rPr>
          <w:lang w:eastAsia="en-GB"/>
        </w:rPr>
        <w:t>General</w:t>
      </w:r>
      <w:bookmarkEnd w:id="31"/>
    </w:p>
    <w:p w:rsidR="001101C0" w:rsidRDefault="001101C0" w:rsidP="001101C0">
      <w:pPr>
        <w:pStyle w:val="BodyText"/>
        <w:rPr>
          <w:lang w:eastAsia="en-GB"/>
        </w:rPr>
      </w:pPr>
      <w:r>
        <w:rPr>
          <w:lang w:eastAsia="en-GB"/>
        </w:rPr>
        <w:t>Navigational Assistance Service should provide essential and timely navigational information to assist in the on board navigational decision-making process and to monitor its effects</w:t>
      </w:r>
      <w:proofErr w:type="gramStart"/>
      <w:r>
        <w:rPr>
          <w:lang w:eastAsia="en-GB"/>
        </w:rPr>
        <w:t xml:space="preserve">. </w:t>
      </w:r>
      <w:proofErr w:type="gramEnd"/>
      <w:r>
        <w:rPr>
          <w:lang w:eastAsia="en-GB"/>
        </w:rPr>
        <w:t xml:space="preserve">It may also involve the provision of navigational advice and/or instruction. </w:t>
      </w:r>
    </w:p>
    <w:p w:rsidR="001101C0" w:rsidRDefault="001101C0" w:rsidP="001101C0">
      <w:pPr>
        <w:pStyle w:val="BodyText"/>
        <w:rPr>
          <w:lang w:eastAsia="en-GB"/>
        </w:rPr>
      </w:pPr>
      <w:r>
        <w:rPr>
          <w:lang w:eastAsia="en-GB"/>
        </w:rPr>
        <w:t>The navigational assistance service is especially important in difficult navigational or meteorological circumstances or in case of defects or deficiencies</w:t>
      </w:r>
      <w:proofErr w:type="gramStart"/>
      <w:r w:rsidRPr="00487C67">
        <w:rPr>
          <w:highlight w:val="green"/>
          <w:lang w:eastAsia="en-GB"/>
        </w:rPr>
        <w:t xml:space="preserve">. </w:t>
      </w:r>
      <w:proofErr w:type="gramEnd"/>
      <w:r w:rsidRPr="00487C67">
        <w:rPr>
          <w:highlight w:val="green"/>
          <w:lang w:eastAsia="en-GB"/>
        </w:rPr>
        <w:t>(IMO)</w:t>
      </w:r>
    </w:p>
    <w:p w:rsidR="001101C0" w:rsidRDefault="001101C0" w:rsidP="001101C0">
      <w:pPr>
        <w:pStyle w:val="BodyText"/>
        <w:rPr>
          <w:lang w:eastAsia="en-GB"/>
        </w:rPr>
      </w:pPr>
      <w:r>
        <w:rPr>
          <w:lang w:eastAsia="en-GB"/>
        </w:rPr>
        <w:t>Navigational Assistance Service requires positive identification and continuous communication throughout the process.</w:t>
      </w:r>
    </w:p>
    <w:p w:rsidR="001101C0" w:rsidRDefault="001101C0" w:rsidP="001101C0">
      <w:pPr>
        <w:pStyle w:val="BodyText"/>
        <w:rPr>
          <w:lang w:eastAsia="en-GB"/>
        </w:rPr>
      </w:pPr>
      <w:r>
        <w:rPr>
          <w:lang w:eastAsia="en-GB"/>
        </w:rPr>
        <w:t>A Navigational Assistance Service is envisaged to be an important supplement to the provision of other navigational services, such as pilotage.</w:t>
      </w:r>
    </w:p>
    <w:p w:rsidR="001101C0" w:rsidRDefault="001101C0" w:rsidP="001101C0">
      <w:pPr>
        <w:pStyle w:val="Heading2"/>
        <w:rPr>
          <w:lang w:eastAsia="en-GB"/>
        </w:rPr>
      </w:pPr>
      <w:bookmarkStart w:id="32" w:name="_Toc296141387"/>
      <w:r>
        <w:rPr>
          <w:lang w:eastAsia="en-GB"/>
        </w:rPr>
        <w:t>Provision of Navigational Assistance Service</w:t>
      </w:r>
      <w:bookmarkEnd w:id="32"/>
    </w:p>
    <w:p w:rsidR="001101C0" w:rsidRDefault="001101C0" w:rsidP="001101C0">
      <w:pPr>
        <w:pStyle w:val="Heading3"/>
      </w:pPr>
      <w:bookmarkStart w:id="33" w:name="_Toc296141388"/>
      <w:r>
        <w:t>Who may give Navigational Assistance Service</w:t>
      </w:r>
      <w:bookmarkEnd w:id="33"/>
    </w:p>
    <w:p w:rsidR="001101C0" w:rsidRDefault="001101C0" w:rsidP="001101C0">
      <w:pPr>
        <w:pStyle w:val="BodyText"/>
        <w:rPr>
          <w:lang w:eastAsia="en-GB"/>
        </w:rPr>
      </w:pPr>
      <w:r>
        <w:rPr>
          <w:lang w:eastAsia="en-GB"/>
        </w:rPr>
        <w:t>In addition to the requirements for those who may give Information Service, any person who has authorization to give Navigational Assistance Service may do so.</w:t>
      </w:r>
    </w:p>
    <w:p w:rsidR="001101C0" w:rsidRDefault="001101C0" w:rsidP="007F07DE">
      <w:pPr>
        <w:pStyle w:val="Heading3"/>
      </w:pPr>
      <w:bookmarkStart w:id="34" w:name="_Toc296141389"/>
      <w:r>
        <w:t>When to give Navigational Assistance Service</w:t>
      </w:r>
      <w:bookmarkEnd w:id="34"/>
    </w:p>
    <w:p w:rsidR="001101C0" w:rsidRDefault="001101C0" w:rsidP="001101C0">
      <w:pPr>
        <w:pStyle w:val="BodyText"/>
        <w:rPr>
          <w:lang w:eastAsia="en-GB"/>
        </w:rPr>
      </w:pPr>
      <w:r>
        <w:rPr>
          <w:lang w:eastAsia="en-GB"/>
        </w:rPr>
        <w:t>Navigational Assistance Service may be provided when:</w:t>
      </w:r>
    </w:p>
    <w:p w:rsidR="001101C0" w:rsidRDefault="001101C0" w:rsidP="001101C0">
      <w:pPr>
        <w:pStyle w:val="Bullet1"/>
      </w:pPr>
      <w:r>
        <w:t xml:space="preserve">deemed necessary by the VTS; or </w:t>
      </w:r>
    </w:p>
    <w:p w:rsidR="001101C0" w:rsidRDefault="001101C0" w:rsidP="001101C0">
      <w:pPr>
        <w:pStyle w:val="Bullet1"/>
      </w:pPr>
      <w:proofErr w:type="gramStart"/>
      <w:r>
        <w:t>the</w:t>
      </w:r>
      <w:proofErr w:type="gramEnd"/>
      <w:r>
        <w:t xml:space="preserve"> vessel has requested the service. </w:t>
      </w:r>
    </w:p>
    <w:p w:rsidR="001101C0" w:rsidRDefault="001101C0" w:rsidP="001101C0">
      <w:pPr>
        <w:pStyle w:val="BodyText"/>
        <w:rPr>
          <w:lang w:eastAsia="en-GB"/>
        </w:rPr>
      </w:pPr>
      <w:r>
        <w:rPr>
          <w:lang w:eastAsia="en-GB"/>
        </w:rPr>
        <w:t>Examples of developing situations where Navigational Assistance may be requested or deemed necessary by the VTS include:</w:t>
      </w:r>
    </w:p>
    <w:p w:rsidR="001101C0" w:rsidRDefault="001101C0" w:rsidP="001101C0">
      <w:pPr>
        <w:pStyle w:val="Bullet1"/>
      </w:pPr>
      <w:r>
        <w:lastRenderedPageBreak/>
        <w:t>Risk of grounding;</w:t>
      </w:r>
    </w:p>
    <w:p w:rsidR="001101C0" w:rsidRDefault="001101C0" w:rsidP="001101C0">
      <w:pPr>
        <w:pStyle w:val="Bullet1"/>
      </w:pPr>
      <w:r>
        <w:t>Vessel deviating from the recommended track or sailing plan;</w:t>
      </w:r>
    </w:p>
    <w:p w:rsidR="001101C0" w:rsidRDefault="001101C0" w:rsidP="001101C0">
      <w:pPr>
        <w:pStyle w:val="Bullet1"/>
      </w:pPr>
      <w:r>
        <w:t>Vessel unsure of its position or unable to determine its position;</w:t>
      </w:r>
    </w:p>
    <w:p w:rsidR="001101C0" w:rsidRDefault="001101C0" w:rsidP="001101C0">
      <w:pPr>
        <w:pStyle w:val="Bullet1"/>
      </w:pPr>
      <w:r>
        <w:t>Vessel unsure of the route to its destination;</w:t>
      </w:r>
    </w:p>
    <w:p w:rsidR="001101C0" w:rsidRDefault="001101C0" w:rsidP="001101C0">
      <w:pPr>
        <w:pStyle w:val="Bullet1"/>
      </w:pPr>
      <w:r>
        <w:t>Assistance to a vessel to an anchoring position;</w:t>
      </w:r>
    </w:p>
    <w:p w:rsidR="001101C0" w:rsidRDefault="001101C0" w:rsidP="001101C0">
      <w:pPr>
        <w:pStyle w:val="Bullet1"/>
      </w:pPr>
      <w:r>
        <w:t>Vessel navigational or manoeuvring equipment casualty;</w:t>
      </w:r>
    </w:p>
    <w:p w:rsidR="001101C0" w:rsidRDefault="001101C0" w:rsidP="001101C0">
      <w:pPr>
        <w:pStyle w:val="Bullet1"/>
      </w:pPr>
      <w:r>
        <w:t>Inclement conditions (e.g. low visibility, high winds);</w:t>
      </w:r>
    </w:p>
    <w:p w:rsidR="001101C0" w:rsidRDefault="001101C0" w:rsidP="001101C0">
      <w:pPr>
        <w:pStyle w:val="Bullet1"/>
      </w:pPr>
      <w:r>
        <w:t>Potential collision between vessels;</w:t>
      </w:r>
    </w:p>
    <w:p w:rsidR="001101C0" w:rsidRDefault="001101C0" w:rsidP="001101C0">
      <w:pPr>
        <w:pStyle w:val="Bullet1"/>
      </w:pPr>
      <w:r>
        <w:t>Potential collision with a fixed object or hazard;</w:t>
      </w:r>
    </w:p>
    <w:p w:rsidR="001101C0" w:rsidRDefault="001101C0" w:rsidP="001101C0">
      <w:pPr>
        <w:pStyle w:val="Bullet1"/>
      </w:pPr>
      <w:r>
        <w:t>Assistance to a vessel to support the unexpected incapacity of a key member of the bridge team, on the request of the master.</w:t>
      </w:r>
    </w:p>
    <w:p w:rsidR="001101C0" w:rsidRDefault="001101C0" w:rsidP="001101C0">
      <w:pPr>
        <w:pStyle w:val="Heading4"/>
      </w:pPr>
      <w:r>
        <w:t>Deemed necessary</w:t>
      </w:r>
    </w:p>
    <w:p w:rsidR="001101C0" w:rsidRDefault="001101C0" w:rsidP="001101C0">
      <w:pPr>
        <w:pStyle w:val="BodyText"/>
        <w:rPr>
          <w:lang w:eastAsia="en-GB"/>
        </w:rPr>
      </w:pPr>
      <w:r>
        <w:rPr>
          <w:lang w:eastAsia="en-GB"/>
        </w:rPr>
        <w:t>Navigational Assistance Service may be provided when the VTS observes a developing situation and deems it necessary to interact with the vessel.</w:t>
      </w:r>
    </w:p>
    <w:p w:rsidR="001101C0" w:rsidRDefault="001101C0" w:rsidP="001101C0">
      <w:pPr>
        <w:pStyle w:val="Heading4"/>
      </w:pPr>
      <w:r>
        <w:t>On request</w:t>
      </w:r>
    </w:p>
    <w:p w:rsidR="001101C0" w:rsidRDefault="001101C0" w:rsidP="001101C0">
      <w:pPr>
        <w:pStyle w:val="BodyText"/>
        <w:rPr>
          <w:lang w:eastAsia="en-GB"/>
        </w:rPr>
      </w:pPr>
      <w:r>
        <w:rPr>
          <w:lang w:eastAsia="en-GB"/>
        </w:rPr>
        <w:t xml:space="preserve">Navigational Assistance Service may be provided at the request of a vessel when assistance and/or information relevant to the navigational decision-making process on board </w:t>
      </w:r>
      <w:proofErr w:type="gramStart"/>
      <w:r>
        <w:rPr>
          <w:lang w:eastAsia="en-GB"/>
        </w:rPr>
        <w:t>is</w:t>
      </w:r>
      <w:proofErr w:type="gramEnd"/>
      <w:r>
        <w:rPr>
          <w:lang w:eastAsia="en-GB"/>
        </w:rPr>
        <w:t xml:space="preserve"> needed.</w:t>
      </w:r>
    </w:p>
    <w:p w:rsidR="001101C0" w:rsidRDefault="001101C0" w:rsidP="001101C0">
      <w:pPr>
        <w:pStyle w:val="BodyText"/>
        <w:rPr>
          <w:lang w:eastAsia="en-GB"/>
        </w:rPr>
      </w:pPr>
      <w:r>
        <w:rPr>
          <w:lang w:eastAsia="en-GB"/>
        </w:rPr>
        <w:t>Navigational Assistance may be provided at the request of a vessel, irrespective of whether a pilot is on board, or when a navigational situation is observed and intervention by VTS is deemed necessary.</w:t>
      </w:r>
    </w:p>
    <w:p w:rsidR="001101C0" w:rsidRDefault="001101C0" w:rsidP="001101C0">
      <w:pPr>
        <w:pStyle w:val="BodyText"/>
        <w:rPr>
          <w:lang w:eastAsia="en-GB"/>
        </w:rPr>
      </w:pPr>
      <w:r>
        <w:rPr>
          <w:lang w:eastAsia="en-GB"/>
        </w:rPr>
        <w:t>A Navigational Assistance Service may be initiated in response to navigational situations developing in the VTS area.</w:t>
      </w:r>
      <w:r w:rsidR="00487C67">
        <w:rPr>
          <w:lang w:eastAsia="en-GB"/>
        </w:rPr>
        <w:t xml:space="preserve"> </w:t>
      </w:r>
      <w:r>
        <w:rPr>
          <w:lang w:eastAsia="en-GB"/>
        </w:rPr>
        <w:t xml:space="preserve"> It is important that assistance to on board decision making is provided by the VTS in a timely manner, is clearly understood by both parties and is not open to misinterpretation to minimise the risk of unexpected and dangerous reactions.</w:t>
      </w:r>
    </w:p>
    <w:p w:rsidR="001101C0" w:rsidRDefault="001101C0" w:rsidP="001101C0">
      <w:pPr>
        <w:pStyle w:val="Heading3"/>
      </w:pPr>
      <w:bookmarkStart w:id="35" w:name="_Toc296141390"/>
      <w:r>
        <w:t>What to give in a Navigational Assistance Service</w:t>
      </w:r>
      <w:bookmarkEnd w:id="35"/>
    </w:p>
    <w:p w:rsidR="001101C0" w:rsidRDefault="001101C0" w:rsidP="001101C0">
      <w:pPr>
        <w:pStyle w:val="Heading4"/>
      </w:pPr>
      <w:r>
        <w:t>Types of information used under a Navigational Assistance Service</w:t>
      </w:r>
    </w:p>
    <w:p w:rsidR="001101C0" w:rsidRDefault="001101C0" w:rsidP="001101C0">
      <w:pPr>
        <w:pStyle w:val="BodyText"/>
        <w:rPr>
          <w:lang w:eastAsia="en-GB"/>
        </w:rPr>
      </w:pPr>
      <w:r>
        <w:rPr>
          <w:lang w:eastAsia="en-GB"/>
        </w:rPr>
        <w:t>The following examples of phrases regarding the provision of Navigational Assistance Service which may be given by the VTS:</w:t>
      </w:r>
    </w:p>
    <w:p w:rsidR="001101C0" w:rsidRDefault="007F07DE" w:rsidP="001101C0">
      <w:pPr>
        <w:pStyle w:val="Table"/>
      </w:pPr>
      <w:bookmarkStart w:id="36" w:name="_Toc296141405"/>
      <w:r>
        <w:t>Examples of phrases regarding the provision of Navigational Assistance Service</w:t>
      </w:r>
      <w:bookmarkEnd w:id="36"/>
    </w:p>
    <w:tbl>
      <w:tblPr>
        <w:tblW w:w="0" w:type="auto"/>
        <w:tblInd w:w="-30" w:type="dxa"/>
        <w:tblLayout w:type="fixed"/>
        <w:tblLook w:val="0000" w:firstRow="0" w:lastRow="0" w:firstColumn="0" w:lastColumn="0" w:noHBand="0" w:noVBand="0"/>
      </w:tblPr>
      <w:tblGrid>
        <w:gridCol w:w="3652"/>
        <w:gridCol w:w="5730"/>
      </w:tblGrid>
      <w:tr w:rsidR="007F07DE" w:rsidTr="00D175F2">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b/>
                <w:sz w:val="20"/>
                <w:lang w:val="en-US"/>
              </w:rPr>
            </w:pPr>
            <w:r>
              <w:rPr>
                <w:b/>
                <w:sz w:val="20"/>
                <w:szCs w:val="22"/>
                <w:lang w:val="en-US"/>
              </w:rPr>
              <w:t xml:space="preserve">Types of </w:t>
            </w:r>
            <w:r>
              <w:rPr>
                <w:b/>
                <w:sz w:val="20"/>
                <w:szCs w:val="22"/>
                <w:shd w:val="clear" w:color="auto" w:fill="FFFF00"/>
                <w:lang w:val="en-US"/>
              </w:rPr>
              <w:t>information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b/>
                <w:sz w:val="20"/>
                <w:lang w:val="en-US"/>
              </w:rPr>
            </w:pPr>
            <w:r>
              <w:rPr>
                <w:b/>
                <w:sz w:val="20"/>
                <w:szCs w:val="22"/>
                <w:lang w:val="en-US"/>
              </w:rPr>
              <w:t>Examp</w:t>
            </w:r>
            <w:r w:rsidR="00D175F2">
              <w:rPr>
                <w:b/>
                <w:sz w:val="20"/>
                <w:szCs w:val="22"/>
                <w:lang w:val="en-US"/>
              </w:rPr>
              <w:t>les</w:t>
            </w:r>
          </w:p>
        </w:tc>
      </w:tr>
      <w:tr w:rsidR="007F07DE" w:rsidTr="00D175F2">
        <w:trPr>
          <w:trHeight w:val="1010"/>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rFonts w:eastAsia="Arial" w:cs="Arial"/>
                <w:sz w:val="20"/>
                <w:lang w:val="en-US"/>
              </w:rPr>
            </w:pPr>
            <w:r>
              <w:rPr>
                <w:rFonts w:eastAsia="Arial" w:cs="Arial"/>
                <w:sz w:val="20"/>
                <w:szCs w:val="22"/>
                <w:lang w:val="en-US"/>
              </w:rPr>
              <w:t>Request and identification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Availability of NAS; ship requires NAS or VTS deems it necessary; start and end of NAS; request for ship identification such as position, course made good and speed over the ground; status of ship's equipment; etc.</w:t>
            </w:r>
          </w:p>
        </w:tc>
      </w:tr>
      <w:tr w:rsidR="007F07DE" w:rsidTr="00D175F2">
        <w:trPr>
          <w:trHeight w:val="728"/>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autoSpaceDE w:val="0"/>
              <w:snapToGrid w:val="0"/>
              <w:rPr>
                <w:bCs/>
                <w:sz w:val="20"/>
                <w:lang w:val="en-US"/>
              </w:rPr>
            </w:pPr>
            <w:r>
              <w:rPr>
                <w:bCs/>
                <w:sz w:val="20"/>
                <w:szCs w:val="22"/>
                <w:lang w:val="en-US"/>
              </w:rPr>
              <w:t>Navigational information</w:t>
            </w:r>
          </w:p>
          <w:p w:rsidR="007F07DE" w:rsidRPr="007F07DE" w:rsidRDefault="007F07DE" w:rsidP="00D175F2">
            <w:pPr>
              <w:autoSpaceDE w:val="0"/>
              <w:snapToGrid w:val="0"/>
              <w:rPr>
                <w:bCs/>
                <w:sz w:val="20"/>
                <w:lang w:val="en-US"/>
              </w:rPr>
            </w:pPr>
            <w:r>
              <w:rPr>
                <w:bCs/>
                <w:sz w:val="20"/>
                <w:szCs w:val="22"/>
                <w:lang w:val="en-US"/>
              </w:rPr>
              <w:t>(including position and course information)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Provide range and bearing from fixed objects, fairway/channel or way-points; proximity to navigational hazards, etc.</w:t>
            </w:r>
          </w:p>
          <w:p w:rsidR="007F07DE" w:rsidRDefault="007F07DE" w:rsidP="00D175F2">
            <w:pPr>
              <w:snapToGrid w:val="0"/>
              <w:rPr>
                <w:sz w:val="20"/>
                <w:lang w:val="en-US"/>
              </w:rPr>
            </w:pPr>
            <w:r>
              <w:rPr>
                <w:sz w:val="20"/>
                <w:szCs w:val="22"/>
                <w:lang w:val="en-US"/>
              </w:rPr>
              <w:t>Provide information related to navigating into a channel/fairway/lane (i.e. track is parallel/diverging/converging with/from/to reference line); etc.</w:t>
            </w:r>
          </w:p>
          <w:p w:rsidR="007F07DE" w:rsidRDefault="007F07DE" w:rsidP="00D175F2">
            <w:pPr>
              <w:snapToGrid w:val="0"/>
              <w:rPr>
                <w:bCs/>
                <w:sz w:val="20"/>
                <w:lang w:val="en-US"/>
              </w:rPr>
            </w:pPr>
            <w:r>
              <w:rPr>
                <w:bCs/>
                <w:sz w:val="20"/>
                <w:szCs w:val="22"/>
                <w:lang w:val="en-US"/>
              </w:rPr>
              <w:t>navigational information of other vessels such as position, intention, course and speed, CPA,TCPA; any restrictions of surrounding traffic; etc.</w:t>
            </w:r>
          </w:p>
        </w:tc>
      </w:tr>
      <w:tr w:rsidR="007F07DE" w:rsidTr="00D175F2">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Advice or instruction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rFonts w:eastAsia="Arial" w:cs="Arial"/>
                <w:sz w:val="20"/>
                <w:lang w:val="en-US"/>
              </w:rPr>
            </w:pPr>
            <w:r>
              <w:rPr>
                <w:rFonts w:eastAsia="Arial" w:cs="Arial"/>
                <w:sz w:val="20"/>
                <w:szCs w:val="22"/>
                <w:lang w:val="en-US"/>
              </w:rPr>
              <w:t xml:space="preserve">Suggest or instruct a ship to alter the course, speed; request to keep clear from area/position, close up/drop back on/from </w:t>
            </w:r>
            <w:r>
              <w:rPr>
                <w:rFonts w:eastAsia="Arial" w:cs="Arial"/>
                <w:sz w:val="20"/>
                <w:szCs w:val="22"/>
                <w:lang w:val="en-US"/>
              </w:rPr>
              <w:lastRenderedPageBreak/>
              <w:t>vessels; etc.</w:t>
            </w:r>
          </w:p>
        </w:tc>
      </w:tr>
      <w:tr w:rsidR="007F07DE" w:rsidTr="00D175F2">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autoSpaceDE w:val="0"/>
              <w:snapToGrid w:val="0"/>
              <w:rPr>
                <w:bCs/>
                <w:sz w:val="20"/>
                <w:lang w:val="en-US"/>
              </w:rPr>
            </w:pPr>
            <w:r>
              <w:rPr>
                <w:bCs/>
                <w:sz w:val="20"/>
                <w:szCs w:val="22"/>
                <w:lang w:val="en-US"/>
              </w:rPr>
              <w:lastRenderedPageBreak/>
              <w:t>Navigational warnings</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szCs w:val="20"/>
                <w:lang w:val="en-US"/>
              </w:rPr>
            </w:pPr>
            <w:r>
              <w:rPr>
                <w:rFonts w:eastAsia="Arial" w:cs="Arial"/>
                <w:sz w:val="20"/>
                <w:szCs w:val="20"/>
                <w:lang w:val="en-US"/>
              </w:rPr>
              <w:t>Diverging from the recommended track, d</w:t>
            </w:r>
            <w:r>
              <w:rPr>
                <w:sz w:val="20"/>
                <w:szCs w:val="20"/>
                <w:lang w:val="en-US"/>
              </w:rPr>
              <w:t>angerous wrecks, obstacles, diving operations, vessels not under command, etc.</w:t>
            </w:r>
          </w:p>
        </w:tc>
      </w:tr>
    </w:tbl>
    <w:p w:rsidR="007F07DE" w:rsidRDefault="007F07DE" w:rsidP="007F07DE">
      <w:pPr>
        <w:rPr>
          <w:lang w:eastAsia="en-GB"/>
        </w:rPr>
      </w:pPr>
    </w:p>
    <w:p w:rsidR="007F07DE" w:rsidRDefault="007F07DE" w:rsidP="007F07DE">
      <w:pPr>
        <w:rPr>
          <w:lang w:eastAsia="en-GB"/>
        </w:rPr>
      </w:pPr>
      <w:r>
        <w:rPr>
          <w:lang w:eastAsia="en-GB"/>
        </w:rPr>
        <w:t>When the VTS is authorized to issue instructions to vessels, these instructions should be result-oriented only, leaving the details of execution, such as course to be steered or engine manoeuvres to be executed, to the master or pilot on board the vessel</w:t>
      </w:r>
      <w:proofErr w:type="gramStart"/>
      <w:r>
        <w:rPr>
          <w:lang w:eastAsia="en-GB"/>
        </w:rPr>
        <w:t xml:space="preserve">. </w:t>
      </w:r>
      <w:proofErr w:type="gramEnd"/>
      <w:r>
        <w:rPr>
          <w:lang w:eastAsia="en-GB"/>
        </w:rPr>
        <w:t>Care should be taken that VTS operations do not encroach upon the master's responsibility for safe navigation, or disturb the traditional relationship between master and pilot.</w:t>
      </w:r>
    </w:p>
    <w:p w:rsidR="007F07DE" w:rsidRDefault="007F07DE" w:rsidP="007F07DE">
      <w:pPr>
        <w:pStyle w:val="Heading3"/>
      </w:pPr>
      <w:bookmarkStart w:id="37" w:name="_Toc296141391"/>
      <w:r>
        <w:t>Where is the service given</w:t>
      </w:r>
      <w:bookmarkEnd w:id="37"/>
    </w:p>
    <w:p w:rsidR="007F07DE" w:rsidRDefault="007F07DE" w:rsidP="007F07DE">
      <w:pPr>
        <w:rPr>
          <w:lang w:eastAsia="en-GB"/>
        </w:rPr>
      </w:pPr>
      <w:r>
        <w:rPr>
          <w:lang w:eastAsia="en-GB"/>
        </w:rPr>
        <w:t xml:space="preserve">Navigational Assistance Service should be given within a formally declared VTS area and/or in specified areas or sectors within the VTS area where NAS is deemed necessary. </w:t>
      </w:r>
    </w:p>
    <w:p w:rsidR="007F07DE" w:rsidRDefault="007F07DE" w:rsidP="007F07DE">
      <w:pPr>
        <w:rPr>
          <w:lang w:eastAsia="en-GB"/>
        </w:rPr>
      </w:pPr>
      <w:r w:rsidRPr="007F07DE">
        <w:rPr>
          <w:highlight w:val="green"/>
          <w:lang w:eastAsia="en-GB"/>
        </w:rPr>
        <w:t>[See picture in Annex xx]</w:t>
      </w:r>
    </w:p>
    <w:p w:rsidR="007F07DE" w:rsidRDefault="007F07DE" w:rsidP="007F07DE">
      <w:pPr>
        <w:pStyle w:val="Heading3"/>
      </w:pPr>
      <w:bookmarkStart w:id="38" w:name="_Toc296141392"/>
      <w:r>
        <w:t>How to give Navigational Assistance Service</w:t>
      </w:r>
      <w:bookmarkEnd w:id="38"/>
    </w:p>
    <w:p w:rsidR="007F07DE" w:rsidRDefault="007F07DE" w:rsidP="007F07DE">
      <w:pPr>
        <w:pStyle w:val="Heading4"/>
      </w:pPr>
      <w:r>
        <w:t>Message markers used under a Navigational Assistance Service</w:t>
      </w:r>
    </w:p>
    <w:p w:rsidR="007F07DE" w:rsidRDefault="007F07DE" w:rsidP="007F07DE">
      <w:pPr>
        <w:pStyle w:val="BodyText"/>
        <w:rPr>
          <w:lang w:eastAsia="en-GB"/>
        </w:rPr>
      </w:pPr>
      <w:r>
        <w:rPr>
          <w:lang w:eastAsia="en-GB"/>
        </w:rPr>
        <w:t xml:space="preserve">When providing Navigational Assistance Service the following message markers may be used: </w:t>
      </w:r>
    </w:p>
    <w:p w:rsidR="007F07DE" w:rsidRDefault="007F07DE" w:rsidP="007F07DE">
      <w:pPr>
        <w:pStyle w:val="BodyText"/>
        <w:ind w:left="567"/>
        <w:rPr>
          <w:lang w:eastAsia="en-GB"/>
        </w:rPr>
      </w:pPr>
      <w:r>
        <w:rPr>
          <w:lang w:eastAsia="en-GB"/>
        </w:rPr>
        <w:t>INFORMATION</w:t>
      </w:r>
    </w:p>
    <w:p w:rsidR="007F07DE" w:rsidRDefault="007F07DE" w:rsidP="007F07DE">
      <w:pPr>
        <w:pStyle w:val="BodyText"/>
        <w:ind w:left="567"/>
        <w:rPr>
          <w:lang w:eastAsia="en-GB"/>
        </w:rPr>
      </w:pPr>
      <w:r>
        <w:rPr>
          <w:lang w:eastAsia="en-GB"/>
        </w:rPr>
        <w:t>WARNING</w:t>
      </w:r>
    </w:p>
    <w:p w:rsidR="007F07DE" w:rsidRDefault="007F07DE" w:rsidP="007F07DE">
      <w:pPr>
        <w:pStyle w:val="BodyText"/>
        <w:ind w:left="567"/>
        <w:rPr>
          <w:lang w:eastAsia="en-GB"/>
        </w:rPr>
      </w:pPr>
      <w:r>
        <w:rPr>
          <w:lang w:eastAsia="en-GB"/>
        </w:rPr>
        <w:t>ADVICE</w:t>
      </w:r>
    </w:p>
    <w:p w:rsidR="007F07DE" w:rsidRDefault="007F07DE" w:rsidP="007F07DE">
      <w:pPr>
        <w:pStyle w:val="BodyText"/>
        <w:ind w:left="567"/>
        <w:rPr>
          <w:lang w:eastAsia="en-GB"/>
        </w:rPr>
      </w:pPr>
      <w:r>
        <w:rPr>
          <w:lang w:eastAsia="en-GB"/>
        </w:rPr>
        <w:t>QUESTION</w:t>
      </w:r>
    </w:p>
    <w:p w:rsidR="007F07DE" w:rsidRDefault="007F07DE" w:rsidP="007F07DE">
      <w:pPr>
        <w:pStyle w:val="BodyText"/>
        <w:ind w:left="567"/>
        <w:rPr>
          <w:lang w:eastAsia="en-GB"/>
        </w:rPr>
      </w:pPr>
      <w:r>
        <w:rPr>
          <w:lang w:eastAsia="en-GB"/>
        </w:rPr>
        <w:t>ANSWER</w:t>
      </w:r>
    </w:p>
    <w:p w:rsidR="007F07DE" w:rsidRDefault="007F07DE" w:rsidP="007F07DE">
      <w:pPr>
        <w:pStyle w:val="BodyText"/>
        <w:ind w:left="567"/>
        <w:rPr>
          <w:lang w:eastAsia="en-GB"/>
        </w:rPr>
      </w:pPr>
      <w:r>
        <w:rPr>
          <w:lang w:eastAsia="en-GB"/>
        </w:rPr>
        <w:t>REQUEST</w:t>
      </w:r>
    </w:p>
    <w:p w:rsidR="007F07DE" w:rsidRDefault="007F07DE" w:rsidP="007F07DE">
      <w:pPr>
        <w:pStyle w:val="BodyText"/>
        <w:ind w:left="567"/>
        <w:rPr>
          <w:lang w:eastAsia="en-GB"/>
        </w:rPr>
      </w:pPr>
      <w:r>
        <w:rPr>
          <w:lang w:eastAsia="en-GB"/>
        </w:rPr>
        <w:t>INTENTION</w:t>
      </w:r>
    </w:p>
    <w:p w:rsidR="007F07DE" w:rsidRDefault="007F07DE" w:rsidP="007F07DE">
      <w:pPr>
        <w:pStyle w:val="BodyText"/>
        <w:rPr>
          <w:lang w:eastAsia="en-GB"/>
        </w:rPr>
      </w:pPr>
      <w:r>
        <w:rPr>
          <w:lang w:eastAsia="en-GB"/>
        </w:rPr>
        <w:t xml:space="preserve">Instruction as a message marker should not be used in a Navigational Assistance Service. </w:t>
      </w:r>
    </w:p>
    <w:p w:rsidR="007F07DE" w:rsidRDefault="007F07DE" w:rsidP="007F07DE">
      <w:pPr>
        <w:rPr>
          <w:lang w:eastAsia="en-GB"/>
        </w:rPr>
      </w:pPr>
      <w:r>
        <w:rPr>
          <w:lang w:eastAsia="en-GB"/>
        </w:rPr>
        <w:t xml:space="preserve">For more information see the IMO Resolution </w:t>
      </w:r>
      <w:proofErr w:type="gramStart"/>
      <w:r>
        <w:rPr>
          <w:lang w:eastAsia="en-GB"/>
        </w:rPr>
        <w:t>A.918(</w:t>
      </w:r>
      <w:proofErr w:type="gramEnd"/>
      <w:r>
        <w:rPr>
          <w:lang w:eastAsia="en-GB"/>
        </w:rPr>
        <w:t>22) IMO Standard Marine Communication Phrases.</w:t>
      </w:r>
    </w:p>
    <w:p w:rsidR="007F07DE" w:rsidRDefault="007F07DE" w:rsidP="007F07DE">
      <w:pPr>
        <w:pStyle w:val="Heading1"/>
      </w:pPr>
      <w:bookmarkStart w:id="39" w:name="_Toc296141393"/>
      <w:r>
        <w:t>DESCRIPTION OF TRAFFIC ORGANIZATION SERVICE (TOS)</w:t>
      </w:r>
      <w:bookmarkEnd w:id="39"/>
    </w:p>
    <w:p w:rsidR="007F07DE" w:rsidRDefault="007F07DE" w:rsidP="007F07DE">
      <w:pPr>
        <w:pStyle w:val="Heading2"/>
        <w:rPr>
          <w:lang w:eastAsia="en-GB"/>
        </w:rPr>
      </w:pPr>
      <w:bookmarkStart w:id="40" w:name="_Toc296141394"/>
      <w:r>
        <w:rPr>
          <w:lang w:eastAsia="en-GB"/>
        </w:rPr>
        <w:t>General</w:t>
      </w:r>
      <w:bookmarkEnd w:id="40"/>
    </w:p>
    <w:p w:rsidR="007F07DE" w:rsidRDefault="007F07DE" w:rsidP="00487C67">
      <w:pPr>
        <w:pStyle w:val="BodyText"/>
        <w:rPr>
          <w:lang w:eastAsia="en-GB"/>
        </w:rPr>
      </w:pPr>
      <w:proofErr w:type="gramStart"/>
      <w:r w:rsidRPr="00487C67">
        <w:rPr>
          <w:highlight w:val="green"/>
          <w:lang w:eastAsia="en-GB"/>
        </w:rPr>
        <w:t>concerns</w:t>
      </w:r>
      <w:proofErr w:type="gramEnd"/>
      <w:r>
        <w:rPr>
          <w:lang w:eastAsia="en-GB"/>
        </w:rPr>
        <w:t xml:space="preserve"> the operational management of traffic and the forward planning of vessel movements to prevent congestion and dangerous situations, and is particularly relevant in times of high traffic density or when the movement of special transports may </w:t>
      </w:r>
      <w:r w:rsidR="00487C67">
        <w:rPr>
          <w:lang w:eastAsia="en-GB"/>
        </w:rPr>
        <w:t>affect</w:t>
      </w:r>
      <w:r>
        <w:rPr>
          <w:lang w:eastAsia="en-GB"/>
        </w:rPr>
        <w:t xml:space="preserve"> the flow of other traffic. </w:t>
      </w:r>
      <w:r w:rsidR="00487C67">
        <w:rPr>
          <w:lang w:eastAsia="en-GB"/>
        </w:rPr>
        <w:t xml:space="preserve"> </w:t>
      </w:r>
      <w:r>
        <w:rPr>
          <w:lang w:eastAsia="en-GB"/>
        </w:rPr>
        <w:t xml:space="preserve">The service may also include establishing and operating a system of traffic clearances or VTS sailing plans or both in relation to priority of movements, allocation of space, mandatory reporting of movements in the VTS area, routes to be followed, </w:t>
      </w:r>
      <w:proofErr w:type="gramStart"/>
      <w:r>
        <w:rPr>
          <w:lang w:eastAsia="en-GB"/>
        </w:rPr>
        <w:t>speed</w:t>
      </w:r>
      <w:proofErr w:type="gramEnd"/>
      <w:r>
        <w:rPr>
          <w:lang w:eastAsia="en-GB"/>
        </w:rPr>
        <w:t xml:space="preserve"> limits to be observed or other appropriate measures which are considered necessary by the VTS authority.</w:t>
      </w:r>
    </w:p>
    <w:p w:rsidR="007F07DE" w:rsidRDefault="007F07DE" w:rsidP="007F07DE">
      <w:pPr>
        <w:pStyle w:val="Heading2"/>
        <w:rPr>
          <w:lang w:eastAsia="en-GB"/>
        </w:rPr>
      </w:pPr>
      <w:bookmarkStart w:id="41" w:name="_Toc296141395"/>
      <w:r>
        <w:rPr>
          <w:lang w:eastAsia="en-GB"/>
        </w:rPr>
        <w:t>Provision of Traffic Organization Service</w:t>
      </w:r>
      <w:bookmarkEnd w:id="41"/>
      <w:r>
        <w:rPr>
          <w:lang w:eastAsia="en-GB"/>
        </w:rPr>
        <w:t xml:space="preserve"> </w:t>
      </w:r>
    </w:p>
    <w:p w:rsidR="007F07DE" w:rsidRDefault="007F07DE" w:rsidP="007F07DE">
      <w:pPr>
        <w:rPr>
          <w:lang w:eastAsia="en-GB"/>
        </w:rPr>
      </w:pPr>
      <w:r>
        <w:rPr>
          <w:lang w:eastAsia="en-GB"/>
        </w:rPr>
        <w:t>A Traffic Organization Service should prevent the development of dangerous maritime traffic situations and provide for the safe and efficient movement of vessel traffic within the VTS area.</w:t>
      </w:r>
    </w:p>
    <w:p w:rsidR="007F07DE" w:rsidRDefault="007F07DE" w:rsidP="007F07DE">
      <w:pPr>
        <w:pStyle w:val="Heading3"/>
      </w:pPr>
      <w:bookmarkStart w:id="42" w:name="_Toc296141396"/>
      <w:r>
        <w:t>Who may give Traffic Organization Service</w:t>
      </w:r>
      <w:bookmarkEnd w:id="42"/>
    </w:p>
    <w:p w:rsidR="007F07DE" w:rsidRDefault="007F07DE" w:rsidP="007F07DE">
      <w:pPr>
        <w:rPr>
          <w:lang w:eastAsia="en-GB"/>
        </w:rPr>
      </w:pPr>
      <w:r>
        <w:rPr>
          <w:lang w:eastAsia="en-GB"/>
        </w:rPr>
        <w:t>In addition to the requirements for those who may give Information Service, any person who has authorization to give Traffic Organization Service may do so.</w:t>
      </w:r>
    </w:p>
    <w:p w:rsidR="007F07DE" w:rsidRDefault="007F07DE" w:rsidP="007F07DE">
      <w:pPr>
        <w:pStyle w:val="Heading3"/>
      </w:pPr>
      <w:bookmarkStart w:id="43" w:name="_Toc296141397"/>
      <w:r>
        <w:lastRenderedPageBreak/>
        <w:t>When to give Traffic Organization Service</w:t>
      </w:r>
      <w:bookmarkEnd w:id="43"/>
    </w:p>
    <w:p w:rsidR="007F07DE" w:rsidRDefault="007F07DE" w:rsidP="007F07DE">
      <w:pPr>
        <w:rPr>
          <w:lang w:eastAsia="en-GB"/>
        </w:rPr>
      </w:pPr>
      <w:r>
        <w:rPr>
          <w:lang w:eastAsia="en-GB"/>
        </w:rPr>
        <w:t>Traffic Organization Service may be provided when the VTS is authorized to provide the service and when:</w:t>
      </w:r>
    </w:p>
    <w:p w:rsidR="007F07DE" w:rsidRDefault="007F07DE" w:rsidP="007F07DE">
      <w:pPr>
        <w:pStyle w:val="Bullet1"/>
      </w:pPr>
      <w:r>
        <w:t>vessel movements need to be forward planned or prioritised to prevent congestion and dangerous situations</w:t>
      </w:r>
      <w:r w:rsidR="00487C67">
        <w:t>;</w:t>
      </w:r>
    </w:p>
    <w:p w:rsidR="007F07DE" w:rsidRDefault="007F07DE" w:rsidP="007F07DE">
      <w:pPr>
        <w:pStyle w:val="Bullet1"/>
      </w:pPr>
      <w:r>
        <w:t>special transports need to be organised</w:t>
      </w:r>
      <w:r w:rsidR="00487C67">
        <w:t>;</w:t>
      </w:r>
    </w:p>
    <w:p w:rsidR="007F07DE" w:rsidRDefault="007F07DE" w:rsidP="007F07DE">
      <w:pPr>
        <w:pStyle w:val="Bullet1"/>
      </w:pPr>
      <w:proofErr w:type="gramStart"/>
      <w:r>
        <w:t>deemed</w:t>
      </w:r>
      <w:proofErr w:type="gramEnd"/>
      <w:r>
        <w:t xml:space="preserve"> necessary</w:t>
      </w:r>
      <w:r w:rsidR="00487C67">
        <w:t>.</w:t>
      </w:r>
    </w:p>
    <w:p w:rsidR="007F07DE" w:rsidRDefault="007F07DE" w:rsidP="007F07DE">
      <w:pPr>
        <w:pStyle w:val="Heading4"/>
      </w:pPr>
      <w:r>
        <w:t>Forward planning</w:t>
      </w:r>
    </w:p>
    <w:p w:rsidR="007F07DE" w:rsidRDefault="007F07DE" w:rsidP="007F07DE">
      <w:pPr>
        <w:pStyle w:val="BodyText"/>
        <w:rPr>
          <w:lang w:eastAsia="en-GB"/>
        </w:rPr>
      </w:pPr>
      <w:r>
        <w:rPr>
          <w:lang w:eastAsia="en-GB"/>
        </w:rPr>
        <w:t>Traffic Organization Service may be provided when vessel movements need to be forward planned or prioritised to prevent congestion and dangerous situations.</w:t>
      </w:r>
    </w:p>
    <w:p w:rsidR="007F07DE" w:rsidRDefault="007F07DE" w:rsidP="007F07DE">
      <w:pPr>
        <w:pStyle w:val="Heading4"/>
      </w:pPr>
      <w:r>
        <w:t>Organisation of special transports</w:t>
      </w:r>
    </w:p>
    <w:p w:rsidR="007F07DE" w:rsidRDefault="007F07DE" w:rsidP="007F07DE">
      <w:pPr>
        <w:pStyle w:val="BodyText"/>
        <w:rPr>
          <w:lang w:eastAsia="en-GB"/>
        </w:rPr>
      </w:pPr>
      <w:r>
        <w:rPr>
          <w:lang w:eastAsia="en-GB"/>
        </w:rPr>
        <w:t>Traffic Organization Service may be provided when special transports need to be organised.</w:t>
      </w:r>
    </w:p>
    <w:p w:rsidR="007F07DE" w:rsidRDefault="007F07DE" w:rsidP="007F07DE">
      <w:pPr>
        <w:pStyle w:val="Heading4"/>
      </w:pPr>
      <w:r>
        <w:t>Deemed necessary</w:t>
      </w:r>
    </w:p>
    <w:p w:rsidR="007F07DE" w:rsidRDefault="007F07DE" w:rsidP="007F07DE">
      <w:pPr>
        <w:pStyle w:val="BodyText"/>
        <w:rPr>
          <w:lang w:eastAsia="en-GB"/>
        </w:rPr>
      </w:pPr>
      <w:r>
        <w:rPr>
          <w:lang w:eastAsia="en-GB"/>
        </w:rPr>
        <w:t>Traffic Organization Service may be provided when the VTS observes a developing situation and deems it necessary to interact and direct vessel movements.</w:t>
      </w:r>
    </w:p>
    <w:p w:rsidR="007F07DE" w:rsidRDefault="007F07DE" w:rsidP="007F07DE">
      <w:pPr>
        <w:pStyle w:val="Heading3"/>
      </w:pPr>
      <w:bookmarkStart w:id="44" w:name="_Toc296141398"/>
      <w:r>
        <w:t>What to give in a Traffic Organization Service</w:t>
      </w:r>
      <w:bookmarkEnd w:id="44"/>
    </w:p>
    <w:p w:rsidR="007F07DE" w:rsidRDefault="007F07DE" w:rsidP="007F07DE">
      <w:pPr>
        <w:pStyle w:val="Heading4"/>
      </w:pPr>
      <w:r>
        <w:t>Types of information used under a Traffic Organization Service</w:t>
      </w:r>
    </w:p>
    <w:p w:rsidR="007F07DE" w:rsidRDefault="007F07DE" w:rsidP="007F07DE">
      <w:pPr>
        <w:pStyle w:val="BodyText"/>
        <w:rPr>
          <w:lang w:eastAsia="en-GB"/>
        </w:rPr>
      </w:pPr>
      <w:r>
        <w:rPr>
          <w:lang w:eastAsia="en-GB"/>
        </w:rPr>
        <w:t>The follow examples of phrases regarding the provision of Traffic Organization Service which may be given by the VTS:</w:t>
      </w:r>
    </w:p>
    <w:p w:rsidR="007F07DE" w:rsidRDefault="00D175F2" w:rsidP="007F07DE">
      <w:pPr>
        <w:pStyle w:val="Table"/>
      </w:pPr>
      <w:bookmarkStart w:id="45" w:name="_Toc296141406"/>
      <w:r>
        <w:t>Examples of phrases regarding the provision of Traffic Organization Service</w:t>
      </w:r>
      <w:bookmarkEnd w:id="45"/>
    </w:p>
    <w:tbl>
      <w:tblPr>
        <w:tblW w:w="0" w:type="auto"/>
        <w:tblInd w:w="-30" w:type="dxa"/>
        <w:tblLayout w:type="fixed"/>
        <w:tblLook w:val="0000" w:firstRow="0" w:lastRow="0" w:firstColumn="0" w:lastColumn="0" w:noHBand="0" w:noVBand="0"/>
      </w:tblPr>
      <w:tblGrid>
        <w:gridCol w:w="3652"/>
        <w:gridCol w:w="5730"/>
      </w:tblGrid>
      <w:tr w:rsidR="007F07DE" w:rsidTr="00D175F2">
        <w:trPr>
          <w:cantSplit/>
          <w:trHeight w:val="272"/>
          <w:tblHeader/>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b/>
                <w:sz w:val="20"/>
                <w:lang w:val="en-US"/>
              </w:rPr>
            </w:pPr>
            <w:r>
              <w:rPr>
                <w:b/>
                <w:sz w:val="20"/>
                <w:szCs w:val="22"/>
                <w:lang w:val="en-US"/>
              </w:rPr>
              <w:t xml:space="preserve">Types of </w:t>
            </w:r>
            <w:r>
              <w:rPr>
                <w:b/>
                <w:sz w:val="20"/>
                <w:szCs w:val="22"/>
                <w:shd w:val="clear" w:color="auto" w:fill="FFFF00"/>
                <w:lang w:val="en-US"/>
              </w:rPr>
              <w:t>information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D175F2" w:rsidP="00D175F2">
            <w:pPr>
              <w:snapToGrid w:val="0"/>
              <w:rPr>
                <w:b/>
                <w:sz w:val="20"/>
                <w:lang w:val="en-US"/>
              </w:rPr>
            </w:pPr>
            <w:r>
              <w:rPr>
                <w:b/>
                <w:sz w:val="20"/>
                <w:szCs w:val="22"/>
                <w:lang w:val="en-US"/>
              </w:rPr>
              <w:t>Examples</w:t>
            </w:r>
          </w:p>
        </w:tc>
      </w:tr>
      <w:tr w:rsidR="007F07DE" w:rsidTr="00D175F2">
        <w:trPr>
          <w:cantSplit/>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Clearance and forward planning</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Give authorization under conditional circumstance to the vessels to enter/leave to/from berth or anchorage positi</w:t>
            </w:r>
            <w:r w:rsidR="00D175F2">
              <w:rPr>
                <w:sz w:val="20"/>
                <w:szCs w:val="22"/>
                <w:lang w:val="en-US"/>
              </w:rPr>
              <w:t>on or proceed into the fairway;</w:t>
            </w:r>
          </w:p>
          <w:p w:rsidR="007F07DE" w:rsidRDefault="007F07DE" w:rsidP="00D175F2">
            <w:pPr>
              <w:snapToGrid w:val="0"/>
              <w:rPr>
                <w:sz w:val="20"/>
                <w:lang w:val="en-US"/>
              </w:rPr>
            </w:pPr>
            <w:r>
              <w:rPr>
                <w:sz w:val="20"/>
                <w:szCs w:val="22"/>
                <w:lang w:val="en-US"/>
              </w:rPr>
              <w:t>to arrive at reporting point/pilot station at schedule time; etc.</w:t>
            </w:r>
          </w:p>
        </w:tc>
      </w:tr>
      <w:tr w:rsidR="007F07DE" w:rsidTr="00D175F2">
        <w:trPr>
          <w:cantSplit/>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autoSpaceDE w:val="0"/>
              <w:snapToGrid w:val="0"/>
              <w:rPr>
                <w:sz w:val="20"/>
                <w:lang w:val="en-US"/>
              </w:rPr>
            </w:pPr>
            <w:r>
              <w:rPr>
                <w:sz w:val="20"/>
                <w:szCs w:val="22"/>
                <w:lang w:val="en-US"/>
              </w:rPr>
              <w:t xml:space="preserve">Anchoring </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Monitoring anchoring position; etc.</w:t>
            </w:r>
          </w:p>
        </w:tc>
      </w:tr>
      <w:tr w:rsidR="007F07DE" w:rsidTr="00D175F2">
        <w:trPr>
          <w:cantSplit/>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autoSpaceDE w:val="0"/>
              <w:snapToGrid w:val="0"/>
              <w:rPr>
                <w:sz w:val="20"/>
                <w:lang w:val="en-US"/>
              </w:rPr>
            </w:pPr>
            <w:r>
              <w:rPr>
                <w:sz w:val="20"/>
                <w:szCs w:val="22"/>
                <w:lang w:val="en-US"/>
              </w:rPr>
              <w:t>Enforcement</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 xml:space="preserve">Enforce the application of rule of the road and local bye-law; </w:t>
            </w:r>
          </w:p>
        </w:tc>
      </w:tr>
      <w:tr w:rsidR="007F07DE" w:rsidTr="00D175F2">
        <w:trPr>
          <w:cantSplit/>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autoSpaceDE w:val="0"/>
              <w:snapToGrid w:val="0"/>
              <w:rPr>
                <w:sz w:val="20"/>
                <w:lang w:val="en-US"/>
              </w:rPr>
            </w:pPr>
            <w:proofErr w:type="spellStart"/>
            <w:r>
              <w:rPr>
                <w:sz w:val="20"/>
                <w:szCs w:val="22"/>
                <w:lang w:val="en-US"/>
              </w:rPr>
              <w:t>Waterspace</w:t>
            </w:r>
            <w:proofErr w:type="spellEnd"/>
            <w:r>
              <w:rPr>
                <w:sz w:val="20"/>
                <w:szCs w:val="22"/>
                <w:lang w:val="en-US"/>
              </w:rPr>
              <w:t xml:space="preserve"> Management Techniques </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color w:val="000000"/>
                <w:sz w:val="20"/>
                <w:lang w:val="en-US"/>
              </w:rPr>
            </w:pPr>
            <w:r>
              <w:rPr>
                <w:sz w:val="20"/>
                <w:szCs w:val="22"/>
                <w:lang w:val="en-US"/>
              </w:rPr>
              <w:t>Use of: o</w:t>
            </w:r>
            <w:r>
              <w:rPr>
                <w:color w:val="000000"/>
                <w:sz w:val="20"/>
                <w:szCs w:val="22"/>
                <w:lang w:val="en-US"/>
              </w:rPr>
              <w:t>ne-way traffic in a channel, slot management to allocate ships in a time windows, ship safety zone in case of particular operations, exclusion zone in a sensitive geographic area, control of arrivals and departures; etc.</w:t>
            </w:r>
          </w:p>
        </w:tc>
      </w:tr>
      <w:tr w:rsidR="007F07DE" w:rsidTr="00D175F2">
        <w:trPr>
          <w:cantSplit/>
        </w:trPr>
        <w:tc>
          <w:tcPr>
            <w:tcW w:w="3652" w:type="dxa"/>
            <w:tcBorders>
              <w:top w:val="single" w:sz="4" w:space="0" w:color="000000"/>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Advice or instruction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rFonts w:eastAsia="Arial" w:cs="Arial"/>
                <w:sz w:val="20"/>
                <w:lang w:val="en-US"/>
              </w:rPr>
            </w:pPr>
            <w:r>
              <w:rPr>
                <w:sz w:val="20"/>
                <w:szCs w:val="22"/>
                <w:lang w:val="en-US"/>
              </w:rPr>
              <w:t xml:space="preserve">Request to alter course and/or speed; request of keep clear from area/position, request of </w:t>
            </w:r>
            <w:r>
              <w:rPr>
                <w:rFonts w:eastAsia="Arial" w:cs="Arial"/>
                <w:sz w:val="20"/>
                <w:szCs w:val="22"/>
                <w:lang w:val="en-US"/>
              </w:rPr>
              <w:t xml:space="preserve">close up/drop back on/from </w:t>
            </w:r>
            <w:r w:rsidR="00D175F2">
              <w:rPr>
                <w:rFonts w:eastAsia="Arial" w:cs="Arial"/>
                <w:sz w:val="20"/>
                <w:szCs w:val="22"/>
                <w:lang w:val="en-US"/>
              </w:rPr>
              <w:t>other vessels; etc.</w:t>
            </w:r>
          </w:p>
          <w:p w:rsidR="007F07DE" w:rsidRDefault="007F07DE" w:rsidP="00D175F2">
            <w:pPr>
              <w:snapToGrid w:val="0"/>
              <w:rPr>
                <w:color w:val="000000"/>
                <w:sz w:val="20"/>
                <w:lang w:val="en-US"/>
              </w:rPr>
            </w:pPr>
            <w:r>
              <w:rPr>
                <w:color w:val="000000"/>
                <w:sz w:val="20"/>
                <w:szCs w:val="22"/>
                <w:lang w:val="en-US"/>
              </w:rPr>
              <w:t xml:space="preserve">advice about vessels with VTS sailing/route plans </w:t>
            </w:r>
          </w:p>
        </w:tc>
      </w:tr>
      <w:tr w:rsidR="007F07DE" w:rsidTr="00D175F2">
        <w:trPr>
          <w:cantSplit/>
        </w:trPr>
        <w:tc>
          <w:tcPr>
            <w:tcW w:w="3652" w:type="dxa"/>
            <w:tcBorders>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Traffic information</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Information concerning ship movements such as inbound/outbound from channel/port/fairway; special operations such us submerged work; traffic congestion and special vessels with limited maneuverability; etc.</w:t>
            </w:r>
          </w:p>
        </w:tc>
      </w:tr>
      <w:tr w:rsidR="007F07DE" w:rsidTr="00D175F2">
        <w:trPr>
          <w:cantSplit/>
        </w:trPr>
        <w:tc>
          <w:tcPr>
            <w:tcW w:w="3652" w:type="dxa"/>
            <w:tcBorders>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t>Navigational information</w:t>
            </w:r>
          </w:p>
        </w:tc>
        <w:tc>
          <w:tcPr>
            <w:tcW w:w="5730" w:type="dxa"/>
            <w:tcBorders>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Default="007F07DE" w:rsidP="00D175F2">
            <w:pPr>
              <w:snapToGrid w:val="0"/>
              <w:rPr>
                <w:bCs/>
                <w:sz w:val="20"/>
                <w:lang w:val="en-US"/>
              </w:rPr>
            </w:pPr>
            <w:r>
              <w:rPr>
                <w:bCs/>
                <w:sz w:val="20"/>
                <w:szCs w:val="22"/>
                <w:lang w:val="en-US"/>
              </w:rPr>
              <w:t>navigational information of other vessels such as intention, course and speed, CPA,TCPA; any restrictions of surrounding traffic; etc.</w:t>
            </w:r>
          </w:p>
        </w:tc>
      </w:tr>
      <w:tr w:rsidR="007F07DE" w:rsidTr="00D175F2">
        <w:trPr>
          <w:cantSplit/>
        </w:trPr>
        <w:tc>
          <w:tcPr>
            <w:tcW w:w="3652" w:type="dxa"/>
            <w:tcBorders>
              <w:left w:val="single" w:sz="4" w:space="0" w:color="000000"/>
              <w:bottom w:val="single" w:sz="4" w:space="0" w:color="000000"/>
            </w:tcBorders>
            <w:shd w:val="clear" w:color="auto" w:fill="auto"/>
            <w:tcMar>
              <w:top w:w="113" w:type="dxa"/>
              <w:bottom w:w="113" w:type="dxa"/>
            </w:tcMar>
            <w:vAlign w:val="center"/>
          </w:tcPr>
          <w:p w:rsidR="007F07DE" w:rsidRDefault="007F07DE" w:rsidP="00D175F2">
            <w:pPr>
              <w:snapToGrid w:val="0"/>
              <w:rPr>
                <w:sz w:val="20"/>
                <w:lang w:val="en-US"/>
              </w:rPr>
            </w:pPr>
            <w:r>
              <w:rPr>
                <w:sz w:val="20"/>
                <w:szCs w:val="22"/>
                <w:lang w:val="en-US"/>
              </w:rPr>
              <w:lastRenderedPageBreak/>
              <w:t>Other Information</w:t>
            </w:r>
          </w:p>
        </w:tc>
        <w:tc>
          <w:tcPr>
            <w:tcW w:w="5730" w:type="dxa"/>
            <w:tcBorders>
              <w:left w:val="single" w:sz="4" w:space="0" w:color="000000"/>
              <w:bottom w:val="single" w:sz="4" w:space="0" w:color="000000"/>
              <w:right w:val="single" w:sz="4" w:space="0" w:color="000000"/>
            </w:tcBorders>
            <w:shd w:val="clear" w:color="auto" w:fill="auto"/>
            <w:tcMar>
              <w:top w:w="113" w:type="dxa"/>
              <w:bottom w:w="113" w:type="dxa"/>
            </w:tcMar>
            <w:vAlign w:val="center"/>
          </w:tcPr>
          <w:p w:rsidR="007F07DE" w:rsidRPr="00D175F2" w:rsidRDefault="007F07DE" w:rsidP="00D175F2">
            <w:pPr>
              <w:snapToGrid w:val="0"/>
              <w:rPr>
                <w:bCs/>
                <w:color w:val="000000"/>
                <w:sz w:val="20"/>
                <w:lang w:val="en-US"/>
              </w:rPr>
            </w:pPr>
            <w:r>
              <w:rPr>
                <w:bCs/>
                <w:color w:val="000000"/>
                <w:sz w:val="20"/>
                <w:szCs w:val="22"/>
                <w:lang w:val="en-US"/>
              </w:rPr>
              <w:t>Information such as meteorological and hydrological conditions, notices to mariners, status of aids to navigation; etc.</w:t>
            </w:r>
          </w:p>
        </w:tc>
      </w:tr>
    </w:tbl>
    <w:p w:rsidR="007F07DE" w:rsidRDefault="007F07DE" w:rsidP="007F07DE">
      <w:pPr>
        <w:pStyle w:val="BodyText"/>
        <w:rPr>
          <w:lang w:eastAsia="en-GB"/>
        </w:rPr>
      </w:pPr>
    </w:p>
    <w:p w:rsidR="00D175F2" w:rsidRDefault="00D175F2" w:rsidP="00D175F2">
      <w:pPr>
        <w:pStyle w:val="BodyText"/>
        <w:rPr>
          <w:lang w:eastAsia="en-GB"/>
        </w:rPr>
      </w:pPr>
      <w:r>
        <w:rPr>
          <w:lang w:eastAsia="en-GB"/>
        </w:rPr>
        <w:t xml:space="preserve">When the VTS is authorized to issue instructions to vessels, these instructions should be result-oriented only, leaving the details of execution, such as course to be steered or engine manoeuvres to be executed, to the master or pilot on board the vessel. </w:t>
      </w:r>
      <w:r w:rsidR="00487C67">
        <w:rPr>
          <w:lang w:eastAsia="en-GB"/>
        </w:rPr>
        <w:t xml:space="preserve"> </w:t>
      </w:r>
      <w:r>
        <w:rPr>
          <w:lang w:eastAsia="en-GB"/>
        </w:rPr>
        <w:t>Care should be taken that VTS operations do not encroach upon the master's responsibility for safe navigation, or disturb the traditional relationship between master and pilot.</w:t>
      </w:r>
    </w:p>
    <w:p w:rsidR="00D175F2" w:rsidRDefault="00D175F2" w:rsidP="00D175F2">
      <w:pPr>
        <w:pStyle w:val="Heading3"/>
      </w:pPr>
      <w:bookmarkStart w:id="46" w:name="_Toc296141399"/>
      <w:r>
        <w:t>Where is Traffic Organization Service given</w:t>
      </w:r>
      <w:bookmarkEnd w:id="46"/>
    </w:p>
    <w:p w:rsidR="00D175F2" w:rsidRDefault="00D175F2" w:rsidP="00D175F2">
      <w:pPr>
        <w:pStyle w:val="BodyText"/>
        <w:rPr>
          <w:lang w:eastAsia="en-GB"/>
        </w:rPr>
      </w:pPr>
      <w:r>
        <w:rPr>
          <w:lang w:eastAsia="en-GB"/>
        </w:rPr>
        <w:t xml:space="preserve">Traffic Organization Service should be given within a formally declared VTS area and in specified areas or sectors within the VTS area where strict organisation of the shipping is deemed necessary. </w:t>
      </w:r>
    </w:p>
    <w:p w:rsidR="00D175F2" w:rsidRDefault="00D175F2" w:rsidP="00D175F2">
      <w:pPr>
        <w:pStyle w:val="BodyText"/>
        <w:rPr>
          <w:lang w:eastAsia="en-GB"/>
        </w:rPr>
      </w:pPr>
      <w:r>
        <w:rPr>
          <w:lang w:eastAsia="en-GB"/>
        </w:rPr>
        <w:t>[See picture in Annex xx]</w:t>
      </w:r>
    </w:p>
    <w:p w:rsidR="00D175F2" w:rsidRDefault="00D175F2" w:rsidP="00D175F2">
      <w:pPr>
        <w:pStyle w:val="Heading3"/>
      </w:pPr>
      <w:bookmarkStart w:id="47" w:name="_Toc296141400"/>
      <w:r>
        <w:t>How to give Traffic Organization Service</w:t>
      </w:r>
      <w:bookmarkEnd w:id="47"/>
    </w:p>
    <w:p w:rsidR="00D175F2" w:rsidRDefault="00D175F2" w:rsidP="00D175F2">
      <w:pPr>
        <w:pStyle w:val="Heading4"/>
      </w:pPr>
      <w:r>
        <w:t>Message markers used under a Traffic Organization Service</w:t>
      </w:r>
    </w:p>
    <w:p w:rsidR="00D175F2" w:rsidRDefault="00D175F2" w:rsidP="00D175F2">
      <w:pPr>
        <w:pStyle w:val="BodyText"/>
        <w:rPr>
          <w:lang w:eastAsia="en-GB"/>
        </w:rPr>
      </w:pPr>
      <w:r>
        <w:rPr>
          <w:lang w:eastAsia="en-GB"/>
        </w:rPr>
        <w:t xml:space="preserve">When providing Traffic Organisation Service the following message markers may be used: </w:t>
      </w:r>
    </w:p>
    <w:p w:rsidR="00D175F2" w:rsidRDefault="00D175F2" w:rsidP="00D175F2">
      <w:pPr>
        <w:pStyle w:val="BodyText"/>
        <w:ind w:left="567"/>
        <w:rPr>
          <w:lang w:eastAsia="en-GB"/>
        </w:rPr>
      </w:pPr>
      <w:r>
        <w:rPr>
          <w:lang w:eastAsia="en-GB"/>
        </w:rPr>
        <w:t>INFORMATION</w:t>
      </w:r>
    </w:p>
    <w:p w:rsidR="00D175F2" w:rsidRDefault="00D175F2" w:rsidP="00D175F2">
      <w:pPr>
        <w:pStyle w:val="BodyText"/>
        <w:ind w:left="567"/>
        <w:rPr>
          <w:lang w:eastAsia="en-GB"/>
        </w:rPr>
      </w:pPr>
      <w:r>
        <w:rPr>
          <w:lang w:eastAsia="en-GB"/>
        </w:rPr>
        <w:t>WARNING</w:t>
      </w:r>
    </w:p>
    <w:p w:rsidR="00D175F2" w:rsidRDefault="00D175F2" w:rsidP="00D175F2">
      <w:pPr>
        <w:pStyle w:val="BodyText"/>
        <w:ind w:left="567"/>
        <w:rPr>
          <w:lang w:eastAsia="en-GB"/>
        </w:rPr>
      </w:pPr>
      <w:r>
        <w:rPr>
          <w:lang w:eastAsia="en-GB"/>
        </w:rPr>
        <w:t>ADVICE</w:t>
      </w:r>
    </w:p>
    <w:p w:rsidR="00D175F2" w:rsidRDefault="00D175F2" w:rsidP="00D175F2">
      <w:pPr>
        <w:pStyle w:val="BodyText"/>
        <w:ind w:left="567"/>
        <w:rPr>
          <w:lang w:eastAsia="en-GB"/>
        </w:rPr>
      </w:pPr>
      <w:r>
        <w:rPr>
          <w:lang w:eastAsia="en-GB"/>
        </w:rPr>
        <w:t>INSTRUCTION</w:t>
      </w:r>
    </w:p>
    <w:p w:rsidR="00D175F2" w:rsidRDefault="00D175F2" w:rsidP="00D175F2">
      <w:pPr>
        <w:pStyle w:val="BodyText"/>
        <w:ind w:left="567"/>
        <w:rPr>
          <w:lang w:eastAsia="en-GB"/>
        </w:rPr>
      </w:pPr>
      <w:r>
        <w:rPr>
          <w:lang w:eastAsia="en-GB"/>
        </w:rPr>
        <w:t>QUESTION</w:t>
      </w:r>
    </w:p>
    <w:p w:rsidR="00D175F2" w:rsidRDefault="00D175F2" w:rsidP="00D175F2">
      <w:pPr>
        <w:pStyle w:val="BodyText"/>
        <w:ind w:left="567"/>
        <w:rPr>
          <w:lang w:eastAsia="en-GB"/>
        </w:rPr>
      </w:pPr>
      <w:r>
        <w:rPr>
          <w:lang w:eastAsia="en-GB"/>
        </w:rPr>
        <w:t>ANSWER</w:t>
      </w:r>
    </w:p>
    <w:p w:rsidR="00D175F2" w:rsidRDefault="00D175F2" w:rsidP="00D175F2">
      <w:pPr>
        <w:pStyle w:val="BodyText"/>
        <w:ind w:left="567"/>
        <w:rPr>
          <w:lang w:eastAsia="en-GB"/>
        </w:rPr>
      </w:pPr>
      <w:r>
        <w:rPr>
          <w:lang w:eastAsia="en-GB"/>
        </w:rPr>
        <w:t>REQUEST</w:t>
      </w:r>
    </w:p>
    <w:p w:rsidR="00D175F2" w:rsidRDefault="00D175F2" w:rsidP="00D175F2">
      <w:pPr>
        <w:pStyle w:val="BodyText"/>
        <w:ind w:left="567"/>
        <w:rPr>
          <w:lang w:eastAsia="en-GB"/>
        </w:rPr>
      </w:pPr>
      <w:r>
        <w:rPr>
          <w:lang w:eastAsia="en-GB"/>
        </w:rPr>
        <w:t>INTENTION</w:t>
      </w:r>
    </w:p>
    <w:p w:rsidR="00D175F2" w:rsidRDefault="00D175F2" w:rsidP="00D175F2">
      <w:pPr>
        <w:pStyle w:val="BodyText"/>
        <w:rPr>
          <w:lang w:eastAsia="en-GB"/>
        </w:rPr>
      </w:pPr>
      <w:r>
        <w:rPr>
          <w:lang w:eastAsia="en-GB"/>
        </w:rPr>
        <w:t xml:space="preserve">For more information see the IMO Resolution </w:t>
      </w:r>
      <w:proofErr w:type="gramStart"/>
      <w:r>
        <w:rPr>
          <w:lang w:eastAsia="en-GB"/>
        </w:rPr>
        <w:t>A.918(</w:t>
      </w:r>
      <w:proofErr w:type="gramEnd"/>
      <w:r>
        <w:rPr>
          <w:lang w:eastAsia="en-GB"/>
        </w:rPr>
        <w:t>22) IMO Standar</w:t>
      </w:r>
      <w:r w:rsidR="00487C67">
        <w:rPr>
          <w:lang w:eastAsia="en-GB"/>
        </w:rPr>
        <w:t>d Marine Communication Phrases.</w:t>
      </w:r>
    </w:p>
    <w:p w:rsidR="00D175F2" w:rsidRDefault="00D175F2" w:rsidP="00D175F2">
      <w:pPr>
        <w:pStyle w:val="Heading1"/>
      </w:pPr>
      <w:bookmarkStart w:id="48" w:name="_Toc296141401"/>
      <w:r>
        <w:t>REFERENCES</w:t>
      </w:r>
      <w:bookmarkEnd w:id="48"/>
    </w:p>
    <w:p w:rsidR="00D175F2" w:rsidRPr="00D175F2" w:rsidRDefault="00D175F2" w:rsidP="00D175F2">
      <w:pPr>
        <w:pStyle w:val="References"/>
      </w:pPr>
      <w:r w:rsidRPr="00D175F2">
        <w:t>SOLAS Regulation V-12 Vessel Traffic Services</w:t>
      </w:r>
    </w:p>
    <w:p w:rsidR="00D175F2" w:rsidRPr="00D175F2" w:rsidRDefault="00D175F2" w:rsidP="00D175F2">
      <w:pPr>
        <w:pStyle w:val="References"/>
      </w:pPr>
      <w:r w:rsidRPr="00D175F2">
        <w:t>IMO Resolution A.857(20) Guideli</w:t>
      </w:r>
      <w:r>
        <w:t>nes for Vessel Traffic Services</w:t>
      </w:r>
    </w:p>
    <w:p w:rsidR="00D175F2" w:rsidRPr="00D175F2" w:rsidRDefault="00D175F2" w:rsidP="00D175F2">
      <w:pPr>
        <w:pStyle w:val="References"/>
        <w:rPr>
          <w:strike/>
        </w:rPr>
      </w:pPr>
      <w:r w:rsidRPr="00D175F2">
        <w:rPr>
          <w:strike/>
        </w:rPr>
        <w:t xml:space="preserve">IMO Resolution A.851(20) General Principles for Ship Reporting Systems </w:t>
      </w:r>
      <w:r>
        <w:rPr>
          <w:strike/>
        </w:rPr>
        <w:t>and Ship Reporting Requirements</w:t>
      </w:r>
    </w:p>
    <w:p w:rsidR="00D175F2" w:rsidRPr="00D175F2" w:rsidRDefault="00D175F2" w:rsidP="00D175F2">
      <w:pPr>
        <w:pStyle w:val="References"/>
      </w:pPr>
      <w:r w:rsidRPr="00D175F2">
        <w:t>IMO Resolution A.918(22) IMO Standa</w:t>
      </w:r>
      <w:r>
        <w:t>rd Marine Communication Phrases</w:t>
      </w:r>
    </w:p>
    <w:p w:rsidR="00D175F2" w:rsidRPr="00D175F2" w:rsidRDefault="00D175F2" w:rsidP="00D175F2">
      <w:pPr>
        <w:pStyle w:val="References"/>
      </w:pPr>
      <w:r w:rsidRPr="00D175F2">
        <w:t xml:space="preserve">IALA Recommendation V-127 on Operational Procedures for Vessel Traffic Services </w:t>
      </w:r>
    </w:p>
    <w:p w:rsidR="00D175F2" w:rsidRPr="00D175F2" w:rsidRDefault="00D175F2" w:rsidP="00D175F2">
      <w:pPr>
        <w:pStyle w:val="References"/>
      </w:pPr>
      <w:r w:rsidRPr="00D175F2">
        <w:t xml:space="preserve">IALA VTS </w:t>
      </w:r>
      <w:r>
        <w:t>Manual (2008)</w:t>
      </w:r>
    </w:p>
    <w:p w:rsidR="00D175F2" w:rsidRPr="00D175F2" w:rsidRDefault="00D175F2" w:rsidP="00D175F2">
      <w:pPr>
        <w:pStyle w:val="References"/>
      </w:pPr>
      <w:r w:rsidRPr="00D175F2">
        <w:t xml:space="preserve">IALA Recommendation V-128 – Operational and Technical Performance Requirements for VTS Equipment </w:t>
      </w:r>
      <w:r w:rsidRPr="00D175F2">
        <w:rPr>
          <w:highlight w:val="green"/>
        </w:rPr>
        <w:t>Edition 3.0</w:t>
      </w:r>
      <w:r w:rsidRPr="00D175F2">
        <w:t xml:space="preserve"> </w:t>
      </w:r>
    </w:p>
    <w:p w:rsidR="00D175F2" w:rsidRPr="00D175F2" w:rsidRDefault="00D175F2" w:rsidP="00D175F2">
      <w:pPr>
        <w:pStyle w:val="References"/>
      </w:pPr>
      <w:r w:rsidRPr="00D175F2">
        <w:t>IALA Recommendation V-103 - VTS Operator training</w:t>
      </w:r>
    </w:p>
    <w:p w:rsidR="00D175F2" w:rsidRDefault="00D175F2" w:rsidP="00D175F2">
      <w:pPr>
        <w:pStyle w:val="References"/>
        <w:rPr>
          <w:highlight w:val="green"/>
        </w:rPr>
      </w:pPr>
      <w:r w:rsidRPr="00D175F2">
        <w:rPr>
          <w:highlight w:val="green"/>
        </w:rPr>
        <w:t>IALA Guidelines 1045 on Staffing Levels at VTS Centres</w:t>
      </w:r>
    </w:p>
    <w:p w:rsidR="00D175F2" w:rsidRDefault="00D175F2">
      <w:pPr>
        <w:rPr>
          <w:szCs w:val="20"/>
          <w:highlight w:val="green"/>
          <w:lang w:eastAsia="en-GB"/>
        </w:rPr>
      </w:pPr>
      <w:r>
        <w:rPr>
          <w:highlight w:val="green"/>
        </w:rPr>
        <w:br w:type="page"/>
      </w:r>
    </w:p>
    <w:p w:rsidR="00D175F2" w:rsidRDefault="00FC4917" w:rsidP="00FC4917">
      <w:pPr>
        <w:pStyle w:val="Annex"/>
      </w:pPr>
      <w:bookmarkStart w:id="49" w:name="_Toc296141402"/>
      <w:r w:rsidRPr="00FC4917">
        <w:lastRenderedPageBreak/>
        <w:t>Examples oF the use of message markers</w:t>
      </w:r>
      <w:bookmarkEnd w:id="49"/>
    </w:p>
    <w:p w:rsidR="00FC4917" w:rsidRDefault="00FC4917" w:rsidP="00FC4917">
      <w:pPr>
        <w:pStyle w:val="AnnexHeading1"/>
      </w:pPr>
      <w:r>
        <w:t>INFORMATION</w:t>
      </w:r>
    </w:p>
    <w:p w:rsidR="00FC4917" w:rsidRDefault="00FC4917" w:rsidP="00FC4917">
      <w:pPr>
        <w:pStyle w:val="BodyText"/>
        <w:rPr>
          <w:lang w:eastAsia="en-GB"/>
        </w:rPr>
      </w:pPr>
      <w:r>
        <w:rPr>
          <w:lang w:eastAsia="en-GB"/>
        </w:rPr>
        <w:t>SMCP defines Information as a communication whereby the message is restricted to observed facts, situations, etc. and is preferably used for navigational and traffic information.</w:t>
      </w:r>
    </w:p>
    <w:p w:rsidR="00FC4917" w:rsidRDefault="00FC4917" w:rsidP="00FC4917">
      <w:pPr>
        <w:pStyle w:val="BodyText"/>
        <w:rPr>
          <w:lang w:eastAsia="en-GB"/>
        </w:rPr>
      </w:pPr>
      <w:r>
        <w:rPr>
          <w:lang w:eastAsia="en-GB"/>
        </w:rPr>
        <w:t>As such, it is a relay of information extracted from the VTS sensors and the traffic image where no professional opinion by the VTSO is included, other than the determination by the VTSO that the information is relevant to the mariner.</w:t>
      </w:r>
    </w:p>
    <w:p w:rsidR="00FC4917" w:rsidRDefault="00FC4917" w:rsidP="00FC4917">
      <w:pPr>
        <w:pStyle w:val="BodyText"/>
        <w:rPr>
          <w:lang w:eastAsia="en-GB"/>
        </w:rPr>
      </w:pPr>
      <w:r>
        <w:rPr>
          <w:lang w:eastAsia="en-GB"/>
        </w:rPr>
        <w:t>Implicit in this definition is that the consequences of using the INFORMATION will be up to the recipient.</w:t>
      </w:r>
    </w:p>
    <w:p w:rsidR="00FC4917" w:rsidRDefault="00FC4917" w:rsidP="00FC4917">
      <w:pPr>
        <w:pStyle w:val="BodyText"/>
        <w:rPr>
          <w:lang w:eastAsia="en-GB"/>
        </w:rPr>
      </w:pPr>
      <w:r>
        <w:rPr>
          <w:lang w:eastAsia="en-GB"/>
        </w:rPr>
        <w:t>Examples of the provision of an INFORMATION Message during the delivery of Navigational Assistance to a vessel include:</w:t>
      </w:r>
    </w:p>
    <w:p w:rsidR="00FC4917" w:rsidRDefault="00FC4917" w:rsidP="00487C67">
      <w:pPr>
        <w:pStyle w:val="Bullet1"/>
      </w:pPr>
      <w:r>
        <w:t>Course and speed over the ground by a vessel;</w:t>
      </w:r>
    </w:p>
    <w:p w:rsidR="00FC4917" w:rsidRDefault="00FC4917" w:rsidP="00487C67">
      <w:pPr>
        <w:pStyle w:val="Bullet1"/>
      </w:pPr>
      <w:r>
        <w:t>Position relative to fairway axis, navigational features and/or way-points;</w:t>
      </w:r>
    </w:p>
    <w:p w:rsidR="00FC4917" w:rsidRDefault="00FC4917" w:rsidP="00487C67">
      <w:pPr>
        <w:pStyle w:val="Bullet1"/>
      </w:pPr>
      <w:r>
        <w:t>Proximity to navigational hazards; and</w:t>
      </w:r>
    </w:p>
    <w:p w:rsidR="00FC4917" w:rsidRDefault="00FC4917" w:rsidP="00487C67">
      <w:pPr>
        <w:pStyle w:val="Bullet1"/>
      </w:pPr>
      <w:r>
        <w:t>Positions, identities, intentions and any restrictions of surrounding traffic.</w:t>
      </w:r>
    </w:p>
    <w:p w:rsidR="00FC4917" w:rsidRDefault="00FC4917" w:rsidP="00FC4917">
      <w:pPr>
        <w:pStyle w:val="BodyText"/>
        <w:rPr>
          <w:lang w:eastAsia="en-GB"/>
        </w:rPr>
      </w:pPr>
      <w:r>
        <w:rPr>
          <w:lang w:eastAsia="en-GB"/>
        </w:rPr>
        <w:t>For example:</w:t>
      </w: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858"/>
      </w:tblGrid>
      <w:tr w:rsidR="00201BF9" w:rsidRPr="003946EE" w:rsidTr="00F60BA9">
        <w:tc>
          <w:tcPr>
            <w:tcW w:w="1620" w:type="dxa"/>
            <w:shd w:val="clear" w:color="auto" w:fill="99CCFF"/>
          </w:tcPr>
          <w:p w:rsidR="00201BF9" w:rsidRDefault="00201BF9" w:rsidP="00201BF9">
            <w:pPr>
              <w:spacing w:before="120" w:after="120"/>
              <w:jc w:val="both"/>
            </w:pPr>
            <w:r>
              <w:t>Example 1</w:t>
            </w:r>
          </w:p>
        </w:tc>
        <w:tc>
          <w:tcPr>
            <w:tcW w:w="6858" w:type="dxa"/>
            <w:shd w:val="clear" w:color="auto" w:fill="99CCFF"/>
          </w:tcPr>
          <w:p w:rsidR="00201BF9" w:rsidRDefault="00487C67" w:rsidP="00201BF9">
            <w:pPr>
              <w:spacing w:before="120" w:after="120"/>
              <w:jc w:val="both"/>
            </w:pPr>
            <w:r>
              <w:t>‘</w:t>
            </w:r>
            <w:r w:rsidR="00201BF9">
              <w:t xml:space="preserve">INFORMATION, </w:t>
            </w:r>
            <w:r w:rsidR="00201BF9" w:rsidRPr="009B43A1">
              <w:t xml:space="preserve">According to my </w:t>
            </w:r>
            <w:r w:rsidR="00201BF9">
              <w:t xml:space="preserve">equipment, vessel </w:t>
            </w:r>
            <w:r>
              <w:t>‘</w:t>
            </w:r>
            <w:r w:rsidR="00201BF9">
              <w:t>No Name</w:t>
            </w:r>
            <w:r>
              <w:t>’</w:t>
            </w:r>
            <w:r w:rsidR="00201BF9">
              <w:t xml:space="preserve"> will overtake you on your starboard side in the vicinity of Buoy </w:t>
            </w:r>
            <w:r>
              <w:t>‘</w:t>
            </w:r>
            <w:r w:rsidR="00201BF9">
              <w:t>….</w:t>
            </w:r>
            <w:r>
              <w:t>’</w:t>
            </w:r>
            <w:r w:rsidR="00201BF9">
              <w:t>.</w:t>
            </w:r>
          </w:p>
        </w:tc>
      </w:tr>
      <w:tr w:rsidR="00201BF9" w:rsidRPr="003946EE" w:rsidTr="00F60BA9">
        <w:tc>
          <w:tcPr>
            <w:tcW w:w="1620" w:type="dxa"/>
            <w:shd w:val="clear" w:color="auto" w:fill="99CCFF"/>
          </w:tcPr>
          <w:p w:rsidR="00201BF9" w:rsidRDefault="00201BF9" w:rsidP="00201BF9">
            <w:pPr>
              <w:spacing w:before="120" w:after="120"/>
              <w:jc w:val="both"/>
            </w:pPr>
            <w:r>
              <w:t>Example 2</w:t>
            </w:r>
          </w:p>
        </w:tc>
        <w:tc>
          <w:tcPr>
            <w:tcW w:w="6858" w:type="dxa"/>
            <w:shd w:val="clear" w:color="auto" w:fill="99CCFF"/>
          </w:tcPr>
          <w:p w:rsidR="00201BF9" w:rsidRDefault="00487C67" w:rsidP="00201BF9">
            <w:pPr>
              <w:spacing w:before="120" w:after="120"/>
              <w:jc w:val="both"/>
            </w:pPr>
            <w:r>
              <w:t>‘</w:t>
            </w:r>
            <w:r w:rsidR="00201BF9">
              <w:t xml:space="preserve">INFORMATION, Next high water at Port </w:t>
            </w:r>
            <w:r>
              <w:t>‘</w:t>
            </w:r>
            <w:r w:rsidR="00201BF9">
              <w:t>YY</w:t>
            </w:r>
            <w:r>
              <w:t>’</w:t>
            </w:r>
            <w:r w:rsidR="00201BF9">
              <w:t xml:space="preserve"> predicted to be </w:t>
            </w:r>
            <w:r>
              <w:t>‘</w:t>
            </w:r>
            <w:r w:rsidR="00201BF9">
              <w:t>….</w:t>
            </w:r>
            <w:r>
              <w:t>’</w:t>
            </w:r>
            <w:r w:rsidR="00201BF9">
              <w:t xml:space="preserve"> at a height of </w:t>
            </w:r>
            <w:r>
              <w:t>‘</w:t>
            </w:r>
            <w:r w:rsidR="00201BF9">
              <w:t>ZZ</w:t>
            </w:r>
            <w:r>
              <w:t>’</w:t>
            </w:r>
            <w:r w:rsidR="00201BF9">
              <w:t xml:space="preserve"> metres.</w:t>
            </w:r>
          </w:p>
        </w:tc>
      </w:tr>
    </w:tbl>
    <w:p w:rsidR="00FC4917" w:rsidRDefault="00FC4917" w:rsidP="00FC4917">
      <w:pPr>
        <w:pStyle w:val="AnnexHeading1"/>
      </w:pPr>
      <w:r>
        <w:t>WARNING</w:t>
      </w:r>
    </w:p>
    <w:p w:rsidR="00FC4917" w:rsidRDefault="00FC4917" w:rsidP="00FC4917">
      <w:pPr>
        <w:pStyle w:val="BodyText"/>
        <w:rPr>
          <w:lang w:eastAsia="en-GB"/>
        </w:rPr>
      </w:pPr>
      <w:r>
        <w:rPr>
          <w:lang w:eastAsia="en-GB"/>
        </w:rPr>
        <w:t>The provision of information during the delivery of Navigational Assistance may also include Warnings.  SMCP defines WARNING as a communication whereby the message implies the intention of the sender to inform others about danger.  It may be used to convey potentially dangerous situations or observed developing situations.</w:t>
      </w:r>
    </w:p>
    <w:p w:rsidR="00FC4917" w:rsidRDefault="00FC4917" w:rsidP="00FC4917">
      <w:pPr>
        <w:pStyle w:val="BodyText"/>
        <w:rPr>
          <w:lang w:eastAsia="en-GB"/>
        </w:rPr>
      </w:pPr>
      <w:r>
        <w:rPr>
          <w:lang w:eastAsia="en-GB"/>
        </w:rPr>
        <w:t xml:space="preserve">As such, it is a relay of information extracted from the VTS sensors and the traffic image and, in the professional opinion of the </w:t>
      </w:r>
      <w:proofErr w:type="gramStart"/>
      <w:r>
        <w:rPr>
          <w:lang w:eastAsia="en-GB"/>
        </w:rPr>
        <w:t>VTSO,</w:t>
      </w:r>
      <w:proofErr w:type="gramEnd"/>
      <w:r>
        <w:rPr>
          <w:lang w:eastAsia="en-GB"/>
        </w:rPr>
        <w:t xml:space="preserve"> the message should be communicated to inform a vessel about potential danger.</w:t>
      </w:r>
    </w:p>
    <w:p w:rsidR="00FC4917" w:rsidRDefault="00FC4917" w:rsidP="00FC4917">
      <w:pPr>
        <w:pStyle w:val="BodyText"/>
        <w:rPr>
          <w:lang w:eastAsia="en-GB"/>
        </w:rPr>
      </w:pPr>
      <w:r>
        <w:rPr>
          <w:lang w:eastAsia="en-GB"/>
        </w:rPr>
        <w:t>The contents of a Warning Message should be immediately assessed on board the vessel in conjunction with any additional information which may not be available to the VTS centre.</w:t>
      </w:r>
    </w:p>
    <w:p w:rsidR="00FC4917" w:rsidRDefault="00FC4917" w:rsidP="00FC4917">
      <w:pPr>
        <w:pStyle w:val="BodyText"/>
        <w:rPr>
          <w:lang w:eastAsia="en-GB"/>
        </w:rPr>
      </w:pPr>
      <w:r>
        <w:rPr>
          <w:lang w:eastAsia="en-GB"/>
        </w:rPr>
        <w:t>Implicit in this definition is that the recipient should pay immediate attention to the danger mentioned.  The consequences of a WARNI</w:t>
      </w:r>
      <w:r w:rsidR="00E20BC9">
        <w:rPr>
          <w:lang w:eastAsia="en-GB"/>
        </w:rPr>
        <w:t>NG will be up to the recipient.</w:t>
      </w:r>
    </w:p>
    <w:p w:rsidR="00FC4917" w:rsidRDefault="00FC4917" w:rsidP="00FC4917">
      <w:pPr>
        <w:pStyle w:val="BodyText"/>
        <w:rPr>
          <w:lang w:eastAsia="en-GB"/>
        </w:rPr>
      </w:pPr>
      <w:r>
        <w:rPr>
          <w:lang w:eastAsia="en-GB"/>
        </w:rPr>
        <w:t>Subject to the response of the vessel, a Warning Message may be followed by further messages such as ADVICE.</w:t>
      </w:r>
      <w:r w:rsidR="00E20BC9">
        <w:rPr>
          <w:lang w:eastAsia="en-GB"/>
        </w:rPr>
        <w:t xml:space="preserve"> </w:t>
      </w:r>
      <w:r>
        <w:rPr>
          <w:lang w:eastAsia="en-GB"/>
        </w:rPr>
        <w:t xml:space="preserve"> Examples of the provision of a Warning Message during the delivery of Information Service to a participating vessel include:</w:t>
      </w: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858"/>
      </w:tblGrid>
      <w:tr w:rsidR="00E20BC9" w:rsidRPr="003946EE" w:rsidTr="00E20BC9">
        <w:tc>
          <w:tcPr>
            <w:tcW w:w="1620" w:type="dxa"/>
            <w:shd w:val="clear" w:color="auto" w:fill="99CCFF"/>
          </w:tcPr>
          <w:p w:rsidR="00E20BC9" w:rsidRPr="00712184" w:rsidRDefault="00E20BC9" w:rsidP="00E20BC9">
            <w:pPr>
              <w:spacing w:before="120" w:after="120"/>
            </w:pPr>
            <w:r w:rsidRPr="00697A85">
              <w:t>Example 1</w:t>
            </w:r>
          </w:p>
        </w:tc>
        <w:tc>
          <w:tcPr>
            <w:tcW w:w="6858" w:type="dxa"/>
            <w:shd w:val="clear" w:color="auto" w:fill="99CCFF"/>
          </w:tcPr>
          <w:p w:rsidR="00E20BC9" w:rsidRPr="002C7E83" w:rsidRDefault="00487C67" w:rsidP="00E20BC9">
            <w:pPr>
              <w:spacing w:before="120" w:after="120"/>
              <w:rPr>
                <w:highlight w:val="yellow"/>
              </w:rPr>
            </w:pPr>
            <w:r>
              <w:t>‘</w:t>
            </w:r>
            <w:r w:rsidR="00E20BC9" w:rsidRPr="002C7E83">
              <w:t>WARNING.  Obstruction in the fairway.  Submerged container …</w:t>
            </w:r>
            <w:proofErr w:type="gramStart"/>
            <w:r w:rsidR="00E20BC9" w:rsidRPr="002C7E83">
              <w:t xml:space="preserve">. </w:t>
            </w:r>
            <w:proofErr w:type="gramEnd"/>
            <w:r w:rsidR="00E20BC9" w:rsidRPr="002C7E83">
              <w:t>degrees, distance …</w:t>
            </w:r>
            <w:proofErr w:type="gramStart"/>
            <w:r w:rsidR="00E20BC9" w:rsidRPr="002C7E83">
              <w:t xml:space="preserve">. </w:t>
            </w:r>
            <w:proofErr w:type="gramEnd"/>
            <w:r w:rsidR="00E20BC9" w:rsidRPr="002C7E83">
              <w:t>meters from …</w:t>
            </w:r>
            <w:proofErr w:type="gramStart"/>
            <w:r w:rsidR="00E20BC9" w:rsidRPr="002C7E83">
              <w:t>. buoy</w:t>
            </w:r>
            <w:proofErr w:type="gramEnd"/>
            <w:r w:rsidR="00E20BC9" w:rsidRPr="002C7E83">
              <w:t>.</w:t>
            </w:r>
            <w:r>
              <w:t>’</w:t>
            </w:r>
          </w:p>
        </w:tc>
      </w:tr>
      <w:tr w:rsidR="00E20BC9" w:rsidRPr="003946EE" w:rsidTr="00E20BC9">
        <w:tc>
          <w:tcPr>
            <w:tcW w:w="1620" w:type="dxa"/>
            <w:shd w:val="clear" w:color="auto" w:fill="99CCFF"/>
          </w:tcPr>
          <w:p w:rsidR="00E20BC9" w:rsidRPr="002C7E83" w:rsidRDefault="00E20BC9" w:rsidP="00E20BC9">
            <w:pPr>
              <w:spacing w:before="120" w:after="120"/>
            </w:pPr>
            <w:r>
              <w:t>Example 2</w:t>
            </w:r>
          </w:p>
        </w:tc>
        <w:tc>
          <w:tcPr>
            <w:tcW w:w="6858" w:type="dxa"/>
            <w:shd w:val="clear" w:color="auto" w:fill="99CCFF"/>
          </w:tcPr>
          <w:p w:rsidR="00E20BC9" w:rsidRPr="00697A85" w:rsidRDefault="00487C67" w:rsidP="00E20BC9">
            <w:pPr>
              <w:spacing w:before="120" w:after="120"/>
            </w:pPr>
            <w:r>
              <w:t>‘</w:t>
            </w:r>
            <w:r w:rsidR="00E20BC9" w:rsidRPr="00697A85">
              <w:t>WARNING</w:t>
            </w:r>
            <w:r w:rsidR="00E20BC9">
              <w:t>.</w:t>
            </w:r>
            <w:r w:rsidR="00E20BC9" w:rsidRPr="00697A85">
              <w:t xml:space="preserve"> </w:t>
            </w:r>
            <w:r w:rsidR="00E20BC9" w:rsidRPr="009B43A1">
              <w:t xml:space="preserve"> According to my </w:t>
            </w:r>
            <w:r w:rsidR="00E20BC9">
              <w:t>equipment</w:t>
            </w:r>
            <w:r w:rsidR="00E20BC9" w:rsidRPr="00697A85" w:rsidDel="00244221">
              <w:t xml:space="preserve"> </w:t>
            </w:r>
            <w:r w:rsidR="00E20BC9" w:rsidRPr="00697A85">
              <w:t xml:space="preserve">you </w:t>
            </w:r>
            <w:r w:rsidR="00E20BC9">
              <w:t>are running into s</w:t>
            </w:r>
            <w:r w:rsidR="00E20BC9" w:rsidRPr="00697A85">
              <w:t>hallow water</w:t>
            </w:r>
            <w:r w:rsidR="00E20BC9">
              <w:t>.</w:t>
            </w:r>
            <w:r>
              <w:t>’</w:t>
            </w:r>
          </w:p>
        </w:tc>
      </w:tr>
      <w:tr w:rsidR="00E20BC9" w:rsidRPr="003946EE" w:rsidTr="00E20BC9">
        <w:tc>
          <w:tcPr>
            <w:tcW w:w="1620" w:type="dxa"/>
            <w:shd w:val="clear" w:color="auto" w:fill="99CCFF"/>
          </w:tcPr>
          <w:p w:rsidR="00E20BC9" w:rsidRDefault="00E20BC9" w:rsidP="00E20BC9">
            <w:pPr>
              <w:spacing w:before="120" w:after="120"/>
            </w:pPr>
            <w:r>
              <w:t>Example 3</w:t>
            </w:r>
          </w:p>
        </w:tc>
        <w:tc>
          <w:tcPr>
            <w:tcW w:w="6858" w:type="dxa"/>
            <w:shd w:val="clear" w:color="auto" w:fill="99CCFF"/>
          </w:tcPr>
          <w:p w:rsidR="00E20BC9" w:rsidRDefault="00487C67" w:rsidP="00E20BC9">
            <w:pPr>
              <w:spacing w:before="120" w:after="120"/>
            </w:pPr>
            <w:r>
              <w:t>‘</w:t>
            </w:r>
            <w:r w:rsidR="00E20BC9">
              <w:t>WARNING.  According to my equipment, you will pass close to the outgoing vessel bearing …… degrees distance … nautical miles.</w:t>
            </w:r>
            <w:r>
              <w:t>’</w:t>
            </w:r>
          </w:p>
        </w:tc>
      </w:tr>
    </w:tbl>
    <w:p w:rsidR="00E20BC9" w:rsidRDefault="00E20BC9" w:rsidP="00E20BC9">
      <w:pPr>
        <w:pStyle w:val="AnnexHeading1"/>
      </w:pPr>
      <w:r>
        <w:lastRenderedPageBreak/>
        <w:t>ADVICE</w:t>
      </w:r>
    </w:p>
    <w:p w:rsidR="00E20BC9" w:rsidRDefault="00E20BC9" w:rsidP="00E20BC9">
      <w:pPr>
        <w:pStyle w:val="BodyText"/>
        <w:rPr>
          <w:lang w:eastAsia="en-GB"/>
        </w:rPr>
      </w:pPr>
      <w:r>
        <w:rPr>
          <w:lang w:eastAsia="en-GB"/>
        </w:rPr>
        <w:t>SMCP defines ADVICE as a communication whereby the message implies the intention of the sender to influence the recipient by a recommendation.</w:t>
      </w:r>
    </w:p>
    <w:p w:rsidR="00E20BC9" w:rsidRDefault="00E20BC9" w:rsidP="00E20BC9">
      <w:pPr>
        <w:pStyle w:val="BodyText"/>
        <w:rPr>
          <w:lang w:eastAsia="en-GB"/>
        </w:rPr>
      </w:pPr>
      <w:r>
        <w:rPr>
          <w:lang w:eastAsia="en-GB"/>
        </w:rPr>
        <w:t>Implicit in this definition is:</w:t>
      </w:r>
    </w:p>
    <w:p w:rsidR="00E20BC9" w:rsidRDefault="00E20BC9" w:rsidP="00E20BC9">
      <w:pPr>
        <w:pStyle w:val="Bullet1"/>
      </w:pPr>
      <w:r>
        <w:t>A professional opinion on the part of the VTSO is included in the message as a means to influence the recipient; and</w:t>
      </w:r>
    </w:p>
    <w:p w:rsidR="00E20BC9" w:rsidRDefault="00E20BC9" w:rsidP="00E20BC9">
      <w:pPr>
        <w:pStyle w:val="Bullet1"/>
      </w:pPr>
      <w:r>
        <w:t xml:space="preserve">The recipient should pay immediate attention to the advice mentioned and the consequences of using the information provided will be up to the recipient. </w:t>
      </w:r>
      <w:r w:rsidR="00487C67">
        <w:t xml:space="preserve"> </w:t>
      </w:r>
      <w:r>
        <w:t>Advice does not necessarily have to be followed but should be considered very carefully by the recipient;</w:t>
      </w:r>
    </w:p>
    <w:p w:rsidR="00E20BC9" w:rsidRDefault="00E20BC9" w:rsidP="00201BF9">
      <w:pPr>
        <w:pStyle w:val="Bullet2"/>
      </w:pPr>
      <w:r>
        <w:t>The recipient should always inform the VTS of intended actions.</w:t>
      </w:r>
    </w:p>
    <w:p w:rsidR="00E20BC9" w:rsidRDefault="00E20BC9" w:rsidP="00E20BC9">
      <w:pPr>
        <w:pStyle w:val="Bullet1"/>
      </w:pPr>
      <w:r>
        <w:t>The provision of advice in response to a developing situation may also include or require:</w:t>
      </w:r>
    </w:p>
    <w:p w:rsidR="00E20BC9" w:rsidRDefault="00E20BC9" w:rsidP="00201BF9">
      <w:pPr>
        <w:pStyle w:val="Bullet2"/>
      </w:pPr>
      <w:r>
        <w:t>An assessment of the suitability of the vessel to respond to the advice provided including an assessment of linguistic ability;</w:t>
      </w:r>
    </w:p>
    <w:p w:rsidR="00E20BC9" w:rsidRDefault="00E20BC9" w:rsidP="00201BF9">
      <w:pPr>
        <w:pStyle w:val="Bullet2"/>
      </w:pPr>
      <w:r>
        <w:t xml:space="preserve">A review of vessel characteristics including manoeuvrability relative to the area in which the service is provided and any defects or deficiencies; </w:t>
      </w:r>
    </w:p>
    <w:p w:rsidR="00E20BC9" w:rsidRDefault="00E20BC9" w:rsidP="00201BF9">
      <w:pPr>
        <w:pStyle w:val="Bullet2"/>
      </w:pPr>
      <w:r>
        <w:t xml:space="preserve">An assessment of the environmental conditions; </w:t>
      </w:r>
    </w:p>
    <w:p w:rsidR="00E20BC9" w:rsidRDefault="00E20BC9" w:rsidP="00201BF9">
      <w:pPr>
        <w:pStyle w:val="Bullet2"/>
      </w:pPr>
      <w:r>
        <w:t>An assessment of the implications of the cargo carried.</w:t>
      </w:r>
    </w:p>
    <w:p w:rsidR="00E20BC9" w:rsidRDefault="00E20BC9" w:rsidP="00E20BC9">
      <w:pPr>
        <w:pStyle w:val="BodyText"/>
        <w:rPr>
          <w:lang w:eastAsia="en-GB"/>
        </w:rPr>
      </w:pPr>
      <w:r>
        <w:rPr>
          <w:lang w:eastAsia="en-GB"/>
        </w:rPr>
        <w:t>Examples of the provision of ADVICE during the delivery of Navigational Assistance to a participating vessel include:</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858"/>
      </w:tblGrid>
      <w:tr w:rsidR="00201BF9" w:rsidRPr="003946EE" w:rsidTr="00201BF9">
        <w:trPr>
          <w:cantSplit/>
          <w:trHeight w:val="903"/>
          <w:jc w:val="center"/>
        </w:trPr>
        <w:tc>
          <w:tcPr>
            <w:tcW w:w="1800" w:type="dxa"/>
            <w:shd w:val="clear" w:color="auto" w:fill="99CCFF"/>
          </w:tcPr>
          <w:p w:rsidR="00201BF9" w:rsidRPr="002C7E83" w:rsidRDefault="00201BF9" w:rsidP="00F60BA9">
            <w:pPr>
              <w:spacing w:before="120" w:after="120"/>
            </w:pPr>
            <w:r w:rsidRPr="00697A85">
              <w:t xml:space="preserve">Example </w:t>
            </w:r>
            <w:r>
              <w:t>1</w:t>
            </w:r>
          </w:p>
        </w:tc>
        <w:tc>
          <w:tcPr>
            <w:tcW w:w="6858" w:type="dxa"/>
            <w:shd w:val="clear" w:color="auto" w:fill="99CCFF"/>
          </w:tcPr>
          <w:p w:rsidR="00201BF9" w:rsidRDefault="00487C67" w:rsidP="00F60BA9">
            <w:pPr>
              <w:spacing w:before="120" w:after="120"/>
            </w:pPr>
            <w:r>
              <w:t>‘</w:t>
            </w:r>
            <w:r w:rsidR="00201BF9">
              <w:t>WARNING.  According to my equipment, you are diverging from the recommended track.</w:t>
            </w:r>
            <w:r>
              <w:t>’</w:t>
            </w:r>
          </w:p>
          <w:p w:rsidR="00201BF9" w:rsidRPr="00697A85" w:rsidRDefault="00487C67" w:rsidP="00F60BA9">
            <w:pPr>
              <w:spacing w:before="120" w:after="120"/>
            </w:pPr>
            <w:r>
              <w:t>‘</w:t>
            </w:r>
            <w:r w:rsidR="00201BF9">
              <w:t>ADVICE, Follow the recommended track.</w:t>
            </w:r>
            <w:r>
              <w:t>’</w:t>
            </w:r>
          </w:p>
        </w:tc>
      </w:tr>
      <w:tr w:rsidR="00201BF9" w:rsidRPr="003946EE" w:rsidTr="00201BF9">
        <w:trPr>
          <w:cantSplit/>
          <w:trHeight w:val="494"/>
          <w:jc w:val="center"/>
        </w:trPr>
        <w:tc>
          <w:tcPr>
            <w:tcW w:w="1800" w:type="dxa"/>
            <w:shd w:val="clear" w:color="auto" w:fill="99CCFF"/>
          </w:tcPr>
          <w:p w:rsidR="00201BF9" w:rsidRPr="00712184" w:rsidRDefault="00201BF9" w:rsidP="00F60BA9">
            <w:pPr>
              <w:spacing w:before="120" w:after="120"/>
            </w:pPr>
            <w:r w:rsidRPr="00697A85">
              <w:t xml:space="preserve">Example </w:t>
            </w:r>
            <w:r>
              <w:t>2</w:t>
            </w:r>
          </w:p>
        </w:tc>
        <w:tc>
          <w:tcPr>
            <w:tcW w:w="6858" w:type="dxa"/>
            <w:shd w:val="clear" w:color="auto" w:fill="99CCFF"/>
          </w:tcPr>
          <w:p w:rsidR="00201BF9" w:rsidRPr="00697A85" w:rsidRDefault="00487C67" w:rsidP="00F60BA9">
            <w:pPr>
              <w:spacing w:before="120" w:after="120"/>
            </w:pPr>
            <w:r>
              <w:t>‘</w:t>
            </w:r>
            <w:r w:rsidR="00201BF9">
              <w:t>ADVICE.  Recommend course to make good ... degrees.</w:t>
            </w:r>
            <w:r>
              <w:t>’</w:t>
            </w:r>
          </w:p>
        </w:tc>
      </w:tr>
      <w:tr w:rsidR="00201BF9" w:rsidRPr="003946EE" w:rsidTr="00201BF9">
        <w:trPr>
          <w:cantSplit/>
          <w:trHeight w:val="969"/>
          <w:jc w:val="center"/>
        </w:trPr>
        <w:tc>
          <w:tcPr>
            <w:tcW w:w="1800" w:type="dxa"/>
            <w:shd w:val="clear" w:color="auto" w:fill="99CCFF"/>
          </w:tcPr>
          <w:p w:rsidR="00201BF9" w:rsidRPr="00697A85" w:rsidRDefault="00201BF9" w:rsidP="00F60BA9">
            <w:pPr>
              <w:spacing w:before="120" w:after="120"/>
            </w:pPr>
            <w:r>
              <w:t>Example 3</w:t>
            </w:r>
          </w:p>
        </w:tc>
        <w:tc>
          <w:tcPr>
            <w:tcW w:w="6858" w:type="dxa"/>
            <w:shd w:val="clear" w:color="auto" w:fill="99CCFF"/>
          </w:tcPr>
          <w:p w:rsidR="00201BF9" w:rsidRDefault="00487C67" w:rsidP="00F60BA9">
            <w:pPr>
              <w:spacing w:before="120" w:after="120"/>
            </w:pPr>
            <w:r>
              <w:t>‘</w:t>
            </w:r>
            <w:r w:rsidR="00201BF9" w:rsidRPr="00697A85">
              <w:t>WARNING</w:t>
            </w:r>
            <w:r w:rsidR="00201BF9">
              <w:t>.</w:t>
            </w:r>
            <w:r w:rsidR="00201BF9" w:rsidRPr="00697A85">
              <w:t xml:space="preserve"> </w:t>
            </w:r>
            <w:r w:rsidR="00201BF9">
              <w:t xml:space="preserve"> According to my equipment</w:t>
            </w:r>
            <w:r w:rsidR="00201BF9" w:rsidRPr="00697A85" w:rsidDel="00C9074E">
              <w:t xml:space="preserve"> </w:t>
            </w:r>
            <w:r w:rsidR="00201BF9" w:rsidRPr="00697A85">
              <w:t xml:space="preserve">you are </w:t>
            </w:r>
            <w:r w:rsidR="00201BF9">
              <w:t xml:space="preserve">running into </w:t>
            </w:r>
            <w:r w:rsidR="00201BF9" w:rsidRPr="00697A85">
              <w:t>shallow water</w:t>
            </w:r>
            <w:r w:rsidR="00201BF9">
              <w:t>, distance ...</w:t>
            </w:r>
            <w:r>
              <w:t>’</w:t>
            </w:r>
          </w:p>
          <w:p w:rsidR="00201BF9" w:rsidRDefault="00201BF9" w:rsidP="00F60BA9">
            <w:pPr>
              <w:spacing w:before="120" w:after="120"/>
            </w:pPr>
            <w:r w:rsidDel="00320F7D">
              <w:t xml:space="preserve"> </w:t>
            </w:r>
            <w:r w:rsidR="00487C67">
              <w:t>‘</w:t>
            </w:r>
            <w:r>
              <w:t>ADVICE.  Recommend course … degrees.</w:t>
            </w:r>
            <w:r w:rsidR="00487C67">
              <w:t>’</w:t>
            </w:r>
          </w:p>
        </w:tc>
      </w:tr>
    </w:tbl>
    <w:p w:rsidR="00201BF9" w:rsidRDefault="00201BF9" w:rsidP="00E20BC9">
      <w:pPr>
        <w:pStyle w:val="BodyText"/>
        <w:rPr>
          <w:lang w:eastAsia="en-GB"/>
        </w:rPr>
      </w:pPr>
    </w:p>
    <w:p w:rsidR="00201BF9" w:rsidRPr="00201BF9" w:rsidRDefault="00201BF9" w:rsidP="00201BF9">
      <w:pPr>
        <w:pStyle w:val="BodyText"/>
        <w:rPr>
          <w:highlight w:val="green"/>
          <w:lang w:eastAsia="en-GB"/>
        </w:rPr>
      </w:pPr>
      <w:r w:rsidRPr="00201BF9">
        <w:rPr>
          <w:highlight w:val="green"/>
          <w:lang w:eastAsia="en-GB"/>
        </w:rPr>
        <w:t xml:space="preserve">VTS personnel and mariners should be fully aware of the implications of words such as </w:t>
      </w:r>
      <w:r w:rsidR="00487C67">
        <w:rPr>
          <w:highlight w:val="green"/>
          <w:lang w:eastAsia="en-GB"/>
        </w:rPr>
        <w:t>‘</w:t>
      </w:r>
      <w:r w:rsidRPr="00201BF9">
        <w:rPr>
          <w:highlight w:val="green"/>
          <w:lang w:eastAsia="en-GB"/>
        </w:rPr>
        <w:t>track</w:t>
      </w:r>
      <w:r w:rsidR="00487C67">
        <w:rPr>
          <w:highlight w:val="green"/>
          <w:lang w:eastAsia="en-GB"/>
        </w:rPr>
        <w:t>’</w:t>
      </w:r>
      <w:r w:rsidRPr="00201BF9">
        <w:rPr>
          <w:highlight w:val="green"/>
          <w:lang w:eastAsia="en-GB"/>
        </w:rPr>
        <w:t xml:space="preserve">, </w:t>
      </w:r>
      <w:r w:rsidR="00487C67">
        <w:rPr>
          <w:highlight w:val="green"/>
          <w:lang w:eastAsia="en-GB"/>
        </w:rPr>
        <w:t>‘</w:t>
      </w:r>
      <w:r w:rsidRPr="00201BF9">
        <w:rPr>
          <w:highlight w:val="green"/>
          <w:lang w:eastAsia="en-GB"/>
        </w:rPr>
        <w:t>heading</w:t>
      </w:r>
      <w:r w:rsidR="00487C67">
        <w:rPr>
          <w:highlight w:val="green"/>
          <w:lang w:eastAsia="en-GB"/>
        </w:rPr>
        <w:t>’</w:t>
      </w:r>
      <w:r w:rsidRPr="00201BF9">
        <w:rPr>
          <w:highlight w:val="green"/>
          <w:lang w:eastAsia="en-GB"/>
        </w:rPr>
        <w:t xml:space="preserve">, </w:t>
      </w:r>
      <w:r w:rsidR="00487C67">
        <w:rPr>
          <w:highlight w:val="green"/>
          <w:lang w:eastAsia="en-GB"/>
        </w:rPr>
        <w:t>‘</w:t>
      </w:r>
      <w:r w:rsidRPr="00201BF9">
        <w:rPr>
          <w:highlight w:val="green"/>
          <w:lang w:eastAsia="en-GB"/>
        </w:rPr>
        <w:t>course made good</w:t>
      </w:r>
      <w:r w:rsidR="00487C67">
        <w:rPr>
          <w:highlight w:val="green"/>
          <w:lang w:eastAsia="en-GB"/>
        </w:rPr>
        <w:t>’</w:t>
      </w:r>
      <w:r w:rsidRPr="00201BF9">
        <w:rPr>
          <w:highlight w:val="green"/>
          <w:lang w:eastAsia="en-GB"/>
        </w:rPr>
        <w:t xml:space="preserve">, </w:t>
      </w:r>
      <w:r w:rsidR="00487C67">
        <w:rPr>
          <w:highlight w:val="green"/>
          <w:lang w:eastAsia="en-GB"/>
        </w:rPr>
        <w:t>‘</w:t>
      </w:r>
      <w:r w:rsidRPr="00201BF9">
        <w:rPr>
          <w:highlight w:val="green"/>
          <w:lang w:eastAsia="en-GB"/>
        </w:rPr>
        <w:t>cou</w:t>
      </w:r>
      <w:r w:rsidR="00487C67">
        <w:rPr>
          <w:highlight w:val="green"/>
          <w:lang w:eastAsia="en-GB"/>
        </w:rPr>
        <w:t>rse to make good’ and ‘course’.</w:t>
      </w:r>
    </w:p>
    <w:p w:rsidR="00201BF9" w:rsidRPr="00201BF9" w:rsidRDefault="00201BF9" w:rsidP="00201BF9">
      <w:pPr>
        <w:pStyle w:val="BodyText"/>
        <w:rPr>
          <w:highlight w:val="green"/>
          <w:lang w:eastAsia="en-GB"/>
        </w:rPr>
      </w:pPr>
      <w:r w:rsidRPr="00201BF9">
        <w:rPr>
          <w:highlight w:val="green"/>
          <w:lang w:eastAsia="en-GB"/>
        </w:rPr>
        <w:t>Advice given from the VTS Centre should be result-oriented</w:t>
      </w:r>
      <w:proofErr w:type="gramStart"/>
      <w:r w:rsidRPr="00201BF9">
        <w:rPr>
          <w:highlight w:val="green"/>
          <w:lang w:eastAsia="en-GB"/>
        </w:rPr>
        <w:t xml:space="preserve">. </w:t>
      </w:r>
      <w:proofErr w:type="gramEnd"/>
      <w:r w:rsidRPr="00201BF9">
        <w:rPr>
          <w:highlight w:val="green"/>
          <w:lang w:eastAsia="en-GB"/>
        </w:rPr>
        <w:t xml:space="preserve">Generally, advice should be provided using the terms </w:t>
      </w:r>
      <w:r w:rsidR="00487C67">
        <w:rPr>
          <w:highlight w:val="green"/>
          <w:lang w:eastAsia="en-GB"/>
        </w:rPr>
        <w:t>‘</w:t>
      </w:r>
      <w:r w:rsidRPr="00201BF9">
        <w:rPr>
          <w:highlight w:val="green"/>
          <w:lang w:eastAsia="en-GB"/>
        </w:rPr>
        <w:t>track</w:t>
      </w:r>
      <w:r w:rsidR="00487C67">
        <w:rPr>
          <w:highlight w:val="green"/>
          <w:lang w:eastAsia="en-GB"/>
        </w:rPr>
        <w:t>’</w:t>
      </w:r>
      <w:r w:rsidRPr="00201BF9">
        <w:rPr>
          <w:highlight w:val="green"/>
          <w:lang w:eastAsia="en-GB"/>
        </w:rPr>
        <w:t xml:space="preserve"> or </w:t>
      </w:r>
      <w:r w:rsidR="00487C67">
        <w:rPr>
          <w:highlight w:val="green"/>
          <w:lang w:eastAsia="en-GB"/>
        </w:rPr>
        <w:t>‘</w:t>
      </w:r>
      <w:r w:rsidRPr="00201BF9">
        <w:rPr>
          <w:highlight w:val="green"/>
          <w:lang w:eastAsia="en-GB"/>
        </w:rPr>
        <w:t xml:space="preserve">course to make </w:t>
      </w:r>
      <w:proofErr w:type="gramStart"/>
      <w:r w:rsidRPr="00201BF9">
        <w:rPr>
          <w:highlight w:val="green"/>
          <w:lang w:eastAsia="en-GB"/>
        </w:rPr>
        <w:t>good</w:t>
      </w:r>
      <w:proofErr w:type="gramEnd"/>
      <w:r w:rsidR="00487C67">
        <w:rPr>
          <w:highlight w:val="green"/>
          <w:lang w:eastAsia="en-GB"/>
        </w:rPr>
        <w:t>’</w:t>
      </w:r>
      <w:r w:rsidRPr="00201BF9">
        <w:rPr>
          <w:highlight w:val="green"/>
          <w:lang w:eastAsia="en-GB"/>
        </w:rPr>
        <w:t xml:space="preserve">. </w:t>
      </w:r>
    </w:p>
    <w:p w:rsidR="00201BF9" w:rsidRPr="00201BF9" w:rsidRDefault="00201BF9" w:rsidP="00201BF9">
      <w:pPr>
        <w:pStyle w:val="BodyText"/>
        <w:rPr>
          <w:highlight w:val="green"/>
          <w:lang w:eastAsia="en-GB"/>
        </w:rPr>
      </w:pPr>
      <w:r w:rsidRPr="00201BF9">
        <w:rPr>
          <w:highlight w:val="green"/>
          <w:lang w:eastAsia="en-GB"/>
        </w:rPr>
        <w:t>When authorised by the competent authority and when intervention by VTS is deemed necessary or requested by a vessel, the VTS operator may advise or recommend a course</w:t>
      </w:r>
      <w:proofErr w:type="gramStart"/>
      <w:r w:rsidRPr="00201BF9">
        <w:rPr>
          <w:highlight w:val="green"/>
          <w:lang w:eastAsia="en-GB"/>
        </w:rPr>
        <w:t xml:space="preserve">. </w:t>
      </w:r>
      <w:proofErr w:type="gramEnd"/>
      <w:r w:rsidRPr="00201BF9">
        <w:rPr>
          <w:highlight w:val="green"/>
          <w:lang w:eastAsia="en-GB"/>
        </w:rPr>
        <w:t>However, it should be understood that the safe and effective execution of the action remains th</w:t>
      </w:r>
      <w:r w:rsidR="00487C67">
        <w:rPr>
          <w:highlight w:val="green"/>
          <w:lang w:eastAsia="en-GB"/>
        </w:rPr>
        <w:t>e responsibility of the master.</w:t>
      </w:r>
    </w:p>
    <w:p w:rsidR="00201BF9" w:rsidRPr="00201BF9" w:rsidRDefault="00201BF9" w:rsidP="00201BF9">
      <w:pPr>
        <w:pStyle w:val="BodyText"/>
        <w:rPr>
          <w:highlight w:val="green"/>
          <w:lang w:eastAsia="en-GB"/>
        </w:rPr>
      </w:pPr>
      <w:r w:rsidRPr="00201BF9">
        <w:rPr>
          <w:highlight w:val="green"/>
          <w:lang w:eastAsia="en-GB"/>
        </w:rPr>
        <w:t xml:space="preserve">In all circumstances when ADVICE is given, VTS personnel should monitor its effect carefully. </w:t>
      </w:r>
    </w:p>
    <w:p w:rsidR="00201BF9" w:rsidRDefault="00201BF9" w:rsidP="00201BF9">
      <w:pPr>
        <w:pStyle w:val="BodyText"/>
        <w:rPr>
          <w:lang w:eastAsia="en-GB"/>
        </w:rPr>
      </w:pPr>
      <w:r w:rsidRPr="00201BF9">
        <w:rPr>
          <w:highlight w:val="green"/>
          <w:lang w:eastAsia="en-GB"/>
        </w:rPr>
        <w:t>VTS/Competent Authorities should consider the legal implications of authorising VTS personnel to issue ADVICE and the competence of staff to give it</w:t>
      </w:r>
      <w:r>
        <w:rPr>
          <w:lang w:eastAsia="en-GB"/>
        </w:rPr>
        <w:t>.</w:t>
      </w:r>
    </w:p>
    <w:p w:rsidR="00C45E3E" w:rsidRDefault="00C45E3E" w:rsidP="00C45E3E">
      <w:pPr>
        <w:pStyle w:val="AnnexHeading1"/>
      </w:pPr>
      <w:r>
        <w:t>QUESTION</w:t>
      </w:r>
    </w:p>
    <w:p w:rsidR="00C45E3E" w:rsidRDefault="00C45E3E" w:rsidP="00C45E3E">
      <w:pPr>
        <w:pStyle w:val="BodyText"/>
        <w:rPr>
          <w:lang w:eastAsia="en-GB"/>
        </w:rPr>
      </w:pPr>
    </w:p>
    <w:p w:rsidR="00C45E3E" w:rsidRDefault="00C45E3E" w:rsidP="00C45E3E">
      <w:pPr>
        <w:pStyle w:val="BodyText"/>
        <w:rPr>
          <w:lang w:eastAsia="en-GB"/>
        </w:rPr>
      </w:pPr>
    </w:p>
    <w:p w:rsidR="00C45E3E" w:rsidRDefault="00C45E3E" w:rsidP="00C45E3E">
      <w:pPr>
        <w:pStyle w:val="AnnexHeading1"/>
      </w:pPr>
      <w:r>
        <w:lastRenderedPageBreak/>
        <w:t>ANSWER</w:t>
      </w:r>
    </w:p>
    <w:p w:rsidR="00C45E3E" w:rsidRDefault="00C45E3E" w:rsidP="00C45E3E">
      <w:pPr>
        <w:pStyle w:val="BodyText"/>
        <w:rPr>
          <w:lang w:eastAsia="en-GB"/>
        </w:rPr>
      </w:pPr>
    </w:p>
    <w:p w:rsidR="00C45E3E" w:rsidRDefault="00C45E3E" w:rsidP="00C45E3E">
      <w:pPr>
        <w:pStyle w:val="BodyText"/>
        <w:rPr>
          <w:lang w:eastAsia="en-GB"/>
        </w:rPr>
      </w:pPr>
    </w:p>
    <w:p w:rsidR="00C45E3E" w:rsidRDefault="00C45E3E" w:rsidP="00C45E3E">
      <w:pPr>
        <w:pStyle w:val="AnnexHeading1"/>
      </w:pPr>
      <w:r>
        <w:t>REQUEST</w:t>
      </w:r>
    </w:p>
    <w:p w:rsidR="00C45E3E" w:rsidRDefault="00C45E3E" w:rsidP="00C45E3E">
      <w:pPr>
        <w:pStyle w:val="BodyText"/>
        <w:rPr>
          <w:lang w:eastAsia="en-GB"/>
        </w:rPr>
      </w:pPr>
    </w:p>
    <w:p w:rsidR="00C45E3E" w:rsidRDefault="00C45E3E" w:rsidP="00C45E3E">
      <w:pPr>
        <w:pStyle w:val="BodyText"/>
        <w:rPr>
          <w:lang w:eastAsia="en-GB"/>
        </w:rPr>
      </w:pPr>
    </w:p>
    <w:p w:rsidR="00C45E3E" w:rsidRDefault="00C45E3E" w:rsidP="00C45E3E">
      <w:pPr>
        <w:pStyle w:val="AnnexHeading1"/>
      </w:pPr>
      <w:r>
        <w:t>INTENTION</w:t>
      </w:r>
    </w:p>
    <w:p w:rsidR="00C45E3E" w:rsidRDefault="00C45E3E" w:rsidP="00C45E3E">
      <w:pPr>
        <w:pStyle w:val="BodyText"/>
        <w:rPr>
          <w:lang w:eastAsia="en-GB"/>
        </w:rPr>
      </w:pPr>
    </w:p>
    <w:bookmarkEnd w:id="1"/>
    <w:p w:rsidR="00201BF9" w:rsidRPr="00FC4917" w:rsidRDefault="00201BF9" w:rsidP="00E20BC9">
      <w:pPr>
        <w:pStyle w:val="BodyText"/>
        <w:rPr>
          <w:lang w:eastAsia="en-GB"/>
        </w:rPr>
      </w:pPr>
    </w:p>
    <w:sectPr w:rsidR="00201BF9" w:rsidRPr="00FC4917"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5BD" w:rsidRDefault="000375BD" w:rsidP="009E1230">
      <w:r>
        <w:separator/>
      </w:r>
    </w:p>
  </w:endnote>
  <w:endnote w:type="continuationSeparator" w:id="0">
    <w:p w:rsidR="000375BD" w:rsidRDefault="000375B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BA9" w:rsidRPr="008136BC" w:rsidRDefault="00F60BA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87C67">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87C67">
      <w:rPr>
        <w:noProof/>
        <w:lang w:val="en-US"/>
      </w:rPr>
      <w:t>19</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5BD" w:rsidRDefault="000375BD" w:rsidP="009E1230">
      <w:r>
        <w:separator/>
      </w:r>
    </w:p>
  </w:footnote>
  <w:footnote w:type="continuationSeparator" w:id="0">
    <w:p w:rsidR="000375BD" w:rsidRDefault="000375BD" w:rsidP="009E1230">
      <w:r>
        <w:continuationSeparator/>
      </w:r>
    </w:p>
  </w:footnote>
  <w:footnote w:id="1">
    <w:p w:rsidR="00F60BA9" w:rsidRDefault="00F60BA9" w:rsidP="006D00C5">
      <w:pPr>
        <w:pStyle w:val="FootnoteText"/>
      </w:pPr>
      <w:r>
        <w:rPr>
          <w:rStyle w:val="FootnoteReference"/>
        </w:rPr>
        <w:footnoteRef/>
      </w:r>
      <w:r>
        <w:t xml:space="preserve"> </w:t>
      </w:r>
      <w:r w:rsidRPr="0010426C">
        <w:t xml:space="preserve">The VTSO should have </w:t>
      </w:r>
      <w:r>
        <w:t xml:space="preserve">been given </w:t>
      </w:r>
      <w:r w:rsidRPr="0010426C">
        <w:t xml:space="preserve">the authority to </w:t>
      </w:r>
      <w:r>
        <w:t>use</w:t>
      </w:r>
      <w:r w:rsidRPr="0010426C">
        <w:t xml:space="preserve"> Instruction</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BA9" w:rsidRDefault="00F60BA9" w:rsidP="008241D3">
    <w:pPr>
      <w:jc w:val="center"/>
      <w:rPr>
        <w:rFonts w:cs="Arial"/>
        <w:sz w:val="20"/>
        <w:highlight w:val="yellow"/>
      </w:rPr>
    </w:pPr>
    <w:r w:rsidRPr="008241D3">
      <w:rPr>
        <w:rFonts w:cs="Arial"/>
        <w:sz w:val="20"/>
      </w:rPr>
      <w:t xml:space="preserve">Guideline </w:t>
    </w:r>
    <w:r>
      <w:rPr>
        <w:rFonts w:cs="Arial"/>
        <w:sz w:val="20"/>
        <w:highlight w:val="yellow"/>
      </w:rPr>
      <w:t>####</w:t>
    </w:r>
    <w:r w:rsidRPr="008241D3">
      <w:rPr>
        <w:rFonts w:cs="Arial"/>
        <w:sz w:val="20"/>
      </w:rPr>
      <w:t xml:space="preserve"> – Provision of</w:t>
    </w:r>
    <w:r>
      <w:rPr>
        <w:rFonts w:cs="Arial"/>
        <w:sz w:val="20"/>
      </w:rPr>
      <w:t xml:space="preserve"> VTS</w:t>
    </w:r>
    <w:r w:rsidRPr="008241D3">
      <w:rPr>
        <w:rFonts w:cs="Arial"/>
        <w:sz w:val="20"/>
      </w:rPr>
      <w:t xml:space="preserve"> Service</w:t>
    </w:r>
    <w:r>
      <w:rPr>
        <w:rFonts w:cs="Arial"/>
        <w:sz w:val="20"/>
      </w:rPr>
      <w:t xml:space="preserve"> Types</w:t>
    </w:r>
  </w:p>
  <w:p w:rsidR="00F60BA9" w:rsidRDefault="00F60BA9" w:rsidP="008241D3">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F60BA9" w:rsidRDefault="00F60BA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BA9" w:rsidRDefault="00F60BA9" w:rsidP="008241D3">
    <w:pPr>
      <w:pStyle w:val="Header"/>
      <w:jc w:val="right"/>
    </w:pPr>
    <w:r>
      <w:t>VTS33/8/4A</w:t>
    </w:r>
  </w:p>
  <w:p w:rsidR="00F60BA9" w:rsidRDefault="00F60BA9" w:rsidP="008241D3">
    <w:pPr>
      <w:pStyle w:val="Header"/>
      <w:jc w:val="right"/>
    </w:pPr>
    <w:r>
      <w:t>Formerly VTS32/WG1/WP2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DA297C0"/>
    <w:lvl w:ilvl="0">
      <w:start w:val="1"/>
      <w:numFmt w:val="decimal"/>
      <w:lvlText w:val="%1."/>
      <w:lvlJc w:val="left"/>
      <w:pPr>
        <w:tabs>
          <w:tab w:val="num" w:pos="1492"/>
        </w:tabs>
        <w:ind w:left="1492" w:hanging="360"/>
      </w:pPr>
    </w:lvl>
  </w:abstractNum>
  <w:abstractNum w:abstractNumId="1">
    <w:nsid w:val="FFFFFF7D"/>
    <w:multiLevelType w:val="singleLevel"/>
    <w:tmpl w:val="3A4E0D1C"/>
    <w:lvl w:ilvl="0">
      <w:start w:val="1"/>
      <w:numFmt w:val="decimal"/>
      <w:lvlText w:val="%1."/>
      <w:lvlJc w:val="left"/>
      <w:pPr>
        <w:tabs>
          <w:tab w:val="num" w:pos="1209"/>
        </w:tabs>
        <w:ind w:left="1209" w:hanging="360"/>
      </w:pPr>
    </w:lvl>
  </w:abstractNum>
  <w:abstractNum w:abstractNumId="2">
    <w:nsid w:val="FFFFFF7E"/>
    <w:multiLevelType w:val="singleLevel"/>
    <w:tmpl w:val="E118ED2C"/>
    <w:lvl w:ilvl="0">
      <w:start w:val="1"/>
      <w:numFmt w:val="decimal"/>
      <w:lvlText w:val="%1."/>
      <w:lvlJc w:val="left"/>
      <w:pPr>
        <w:tabs>
          <w:tab w:val="num" w:pos="926"/>
        </w:tabs>
        <w:ind w:left="926" w:hanging="360"/>
      </w:pPr>
    </w:lvl>
  </w:abstractNum>
  <w:abstractNum w:abstractNumId="3">
    <w:nsid w:val="FFFFFF7F"/>
    <w:multiLevelType w:val="singleLevel"/>
    <w:tmpl w:val="43D24A62"/>
    <w:lvl w:ilvl="0">
      <w:start w:val="1"/>
      <w:numFmt w:val="decimal"/>
      <w:lvlText w:val="%1."/>
      <w:lvlJc w:val="left"/>
      <w:pPr>
        <w:tabs>
          <w:tab w:val="num" w:pos="643"/>
        </w:tabs>
        <w:ind w:left="643" w:hanging="360"/>
      </w:pPr>
    </w:lvl>
  </w:abstractNum>
  <w:abstractNum w:abstractNumId="4">
    <w:nsid w:val="FFFFFF80"/>
    <w:multiLevelType w:val="singleLevel"/>
    <w:tmpl w:val="72384F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18EB0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5675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926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9264B00C"/>
    <w:lvl w:ilvl="0" w:tplc="701447BC">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9BC458D6"/>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5B05AD3"/>
    <w:multiLevelType w:val="multilevel"/>
    <w:tmpl w:val="53A6767A"/>
    <w:lvl w:ilvl="0">
      <w:start w:val="1"/>
      <w:numFmt w:val="decimal"/>
      <w:pStyle w:val="AnnexHeading1"/>
      <w:lvlText w:val="%1"/>
      <w:lvlJc w:val="left"/>
      <w:pPr>
        <w:tabs>
          <w:tab w:val="num" w:pos="567"/>
        </w:tabs>
        <w:ind w:left="567" w:hanging="567"/>
      </w:pPr>
      <w:rPr>
        <w:rFonts w:ascii="Arial Bold" w:hAnsi="Arial Bold" w:hint="default"/>
        <w:b/>
        <w:i w:val="0"/>
        <w:sz w:val="22"/>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3.%1.%2"/>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5"/>
  </w:num>
  <w:num w:numId="5">
    <w:abstractNumId w:val="18"/>
  </w:num>
  <w:num w:numId="6">
    <w:abstractNumId w:val="10"/>
  </w:num>
  <w:num w:numId="7">
    <w:abstractNumId w:val="25"/>
  </w:num>
  <w:num w:numId="8">
    <w:abstractNumId w:val="17"/>
  </w:num>
  <w:num w:numId="9">
    <w:abstractNumId w:val="22"/>
  </w:num>
  <w:num w:numId="10">
    <w:abstractNumId w:val="12"/>
  </w:num>
  <w:num w:numId="11">
    <w:abstractNumId w:val="26"/>
  </w:num>
  <w:num w:numId="12">
    <w:abstractNumId w:val="20"/>
  </w:num>
  <w:num w:numId="13">
    <w:abstractNumId w:val="8"/>
  </w:num>
  <w:num w:numId="14">
    <w:abstractNumId w:val="13"/>
  </w:num>
  <w:num w:numId="15">
    <w:abstractNumId w:val="1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num>
  <w:num w:numId="30">
    <w:abstractNumId w:val="16"/>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4"/>
  </w:num>
  <w:num w:numId="36">
    <w:abstractNumId w:val="16"/>
  </w:num>
  <w:num w:numId="37">
    <w:abstractNumId w:val="16"/>
  </w:num>
  <w:num w:numId="38">
    <w:abstractNumId w:val="16"/>
  </w:num>
  <w:num w:numId="39">
    <w:abstractNumId w:val="12"/>
  </w:num>
  <w:num w:numId="40">
    <w:abstractNumId w:val="21"/>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2"/>
  </w:num>
  <w:num w:numId="44">
    <w:abstractNumId w:val="12"/>
  </w:num>
  <w:num w:numId="45">
    <w:abstractNumId w:val="12"/>
  </w:num>
  <w:num w:numId="46">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1D3"/>
    <w:rsid w:val="00032948"/>
    <w:rsid w:val="000375BD"/>
    <w:rsid w:val="000420D8"/>
    <w:rsid w:val="000448A8"/>
    <w:rsid w:val="001101C0"/>
    <w:rsid w:val="00137456"/>
    <w:rsid w:val="00162C42"/>
    <w:rsid w:val="0018656F"/>
    <w:rsid w:val="00190B2B"/>
    <w:rsid w:val="001A2B50"/>
    <w:rsid w:val="001D3B7C"/>
    <w:rsid w:val="001D5DFD"/>
    <w:rsid w:val="00201BF9"/>
    <w:rsid w:val="00207DD1"/>
    <w:rsid w:val="00244044"/>
    <w:rsid w:val="00277327"/>
    <w:rsid w:val="002835CE"/>
    <w:rsid w:val="002A6AAB"/>
    <w:rsid w:val="002B4786"/>
    <w:rsid w:val="002D6AE7"/>
    <w:rsid w:val="002E7CE7"/>
    <w:rsid w:val="002F7535"/>
    <w:rsid w:val="00317D7F"/>
    <w:rsid w:val="0032752D"/>
    <w:rsid w:val="00371BEF"/>
    <w:rsid w:val="00380C7B"/>
    <w:rsid w:val="00395D68"/>
    <w:rsid w:val="003A2960"/>
    <w:rsid w:val="003A4769"/>
    <w:rsid w:val="003C25A1"/>
    <w:rsid w:val="003F23D2"/>
    <w:rsid w:val="00422E65"/>
    <w:rsid w:val="00460028"/>
    <w:rsid w:val="00487C67"/>
    <w:rsid w:val="004A104C"/>
    <w:rsid w:val="004A3893"/>
    <w:rsid w:val="004C2F5C"/>
    <w:rsid w:val="004F17F7"/>
    <w:rsid w:val="004F72F9"/>
    <w:rsid w:val="0052391D"/>
    <w:rsid w:val="00564600"/>
    <w:rsid w:val="00582569"/>
    <w:rsid w:val="005A6C35"/>
    <w:rsid w:val="005C1481"/>
    <w:rsid w:val="00632734"/>
    <w:rsid w:val="006427BF"/>
    <w:rsid w:val="00655287"/>
    <w:rsid w:val="00666C42"/>
    <w:rsid w:val="006D00C5"/>
    <w:rsid w:val="006F5BF7"/>
    <w:rsid w:val="00721DBE"/>
    <w:rsid w:val="007367B0"/>
    <w:rsid w:val="007379A8"/>
    <w:rsid w:val="0075170E"/>
    <w:rsid w:val="00752173"/>
    <w:rsid w:val="00767FC6"/>
    <w:rsid w:val="007E43BC"/>
    <w:rsid w:val="007F07DE"/>
    <w:rsid w:val="008136BC"/>
    <w:rsid w:val="008241D3"/>
    <w:rsid w:val="00857962"/>
    <w:rsid w:val="00863D8E"/>
    <w:rsid w:val="0087060C"/>
    <w:rsid w:val="00870A1B"/>
    <w:rsid w:val="0087112A"/>
    <w:rsid w:val="00883A8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6234F"/>
    <w:rsid w:val="00A65102"/>
    <w:rsid w:val="00A91A87"/>
    <w:rsid w:val="00AB5CAB"/>
    <w:rsid w:val="00AC2C6D"/>
    <w:rsid w:val="00AC5F56"/>
    <w:rsid w:val="00AE5700"/>
    <w:rsid w:val="00AF615B"/>
    <w:rsid w:val="00B43C65"/>
    <w:rsid w:val="00B534F2"/>
    <w:rsid w:val="00B6686E"/>
    <w:rsid w:val="00B66DC6"/>
    <w:rsid w:val="00B75C73"/>
    <w:rsid w:val="00BD11AF"/>
    <w:rsid w:val="00BE1BEC"/>
    <w:rsid w:val="00C45E3E"/>
    <w:rsid w:val="00C528B9"/>
    <w:rsid w:val="00C531DA"/>
    <w:rsid w:val="00C75503"/>
    <w:rsid w:val="00C75842"/>
    <w:rsid w:val="00C92711"/>
    <w:rsid w:val="00C949AB"/>
    <w:rsid w:val="00CB5315"/>
    <w:rsid w:val="00CB5860"/>
    <w:rsid w:val="00CD7575"/>
    <w:rsid w:val="00D145F2"/>
    <w:rsid w:val="00D175F2"/>
    <w:rsid w:val="00D3428B"/>
    <w:rsid w:val="00D50131"/>
    <w:rsid w:val="00D52150"/>
    <w:rsid w:val="00D847AD"/>
    <w:rsid w:val="00D86532"/>
    <w:rsid w:val="00D879DA"/>
    <w:rsid w:val="00DB585F"/>
    <w:rsid w:val="00DC1CA6"/>
    <w:rsid w:val="00DC3BB7"/>
    <w:rsid w:val="00DD6174"/>
    <w:rsid w:val="00DE7FF5"/>
    <w:rsid w:val="00E20BC9"/>
    <w:rsid w:val="00E37CF6"/>
    <w:rsid w:val="00E711D8"/>
    <w:rsid w:val="00E7550C"/>
    <w:rsid w:val="00E96B82"/>
    <w:rsid w:val="00ED2684"/>
    <w:rsid w:val="00F11318"/>
    <w:rsid w:val="00F1531A"/>
    <w:rsid w:val="00F155DC"/>
    <w:rsid w:val="00F60BA9"/>
    <w:rsid w:val="00F70C1B"/>
    <w:rsid w:val="00F710A0"/>
    <w:rsid w:val="00F87F67"/>
    <w:rsid w:val="00FB02D4"/>
    <w:rsid w:val="00FB5A77"/>
    <w:rsid w:val="00FC491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header"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D00C5"/>
    <w:pPr>
      <w:spacing w:after="120"/>
      <w:jc w:val="both"/>
    </w:pPr>
  </w:style>
  <w:style w:type="character" w:customStyle="1" w:styleId="BodyTextChar">
    <w:name w:val="Body Text Char"/>
    <w:link w:val="BodyText"/>
    <w:rsid w:val="006D00C5"/>
    <w:rPr>
      <w:rFonts w:ascii="Arial" w:hAnsi="Arial"/>
      <w:sz w:val="22"/>
      <w:szCs w:val="24"/>
      <w:lang w:eastAsia="en-US"/>
    </w:rPr>
  </w:style>
  <w:style w:type="paragraph" w:customStyle="1" w:styleId="Annex">
    <w:name w:val="Annex"/>
    <w:basedOn w:val="Heading1"/>
    <w:next w:val="Normal"/>
    <w:autoRedefine/>
    <w:rsid w:val="00FC4917"/>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D175F2"/>
    <w:pPr>
      <w:numPr>
        <w:numId w:val="14"/>
      </w:numPr>
      <w:tabs>
        <w:tab w:val="left" w:pos="567"/>
      </w:tabs>
      <w:spacing w:after="120"/>
      <w:ind w:left="567" w:hanging="567"/>
    </w:pPr>
    <w:rPr>
      <w:szCs w:val="20"/>
      <w:lang w:eastAsia="en-GB"/>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numPr>
        <w:numId w:val="46"/>
      </w:numPr>
      <w:spacing w:before="120" w:after="120"/>
    </w:pPr>
    <w:rPr>
      <w:rFonts w:cs="Arial"/>
      <w:b/>
      <w:caps/>
      <w:sz w:val="24"/>
      <w:lang w:eastAsia="en-GB"/>
    </w:rPr>
  </w:style>
  <w:style w:type="paragraph" w:customStyle="1" w:styleId="AnnexHeading2">
    <w:name w:val="Annex Heading 2"/>
    <w:basedOn w:val="Normal"/>
    <w:next w:val="BodyText"/>
    <w:rsid w:val="00F710A0"/>
    <w:pPr>
      <w:numPr>
        <w:ilvl w:val="1"/>
        <w:numId w:val="46"/>
      </w:numPr>
      <w:spacing w:before="120" w:after="120"/>
    </w:pPr>
    <w:rPr>
      <w:rFonts w:cs="Arial"/>
      <w:b/>
      <w:szCs w:val="22"/>
    </w:rPr>
  </w:style>
  <w:style w:type="paragraph" w:customStyle="1" w:styleId="AnnexHeading3">
    <w:name w:val="Annex Heading 3"/>
    <w:basedOn w:val="Normal"/>
    <w:next w:val="Normal"/>
    <w:rsid w:val="00F710A0"/>
    <w:pPr>
      <w:numPr>
        <w:ilvl w:val="2"/>
        <w:numId w:val="46"/>
      </w:numPr>
      <w:spacing w:before="120" w:after="120"/>
    </w:pPr>
    <w:rPr>
      <w:rFonts w:cs="Arial"/>
      <w:lang w:eastAsia="en-GB"/>
    </w:rPr>
  </w:style>
  <w:style w:type="paragraph" w:customStyle="1" w:styleId="AnnexHeading4">
    <w:name w:val="Annex Heading 4"/>
    <w:basedOn w:val="Normal"/>
    <w:next w:val="BodyText"/>
    <w:rsid w:val="00F710A0"/>
    <w:pPr>
      <w:numPr>
        <w:ilvl w:val="3"/>
        <w:numId w:val="46"/>
      </w:num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header"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D00C5"/>
    <w:pPr>
      <w:spacing w:after="120"/>
      <w:jc w:val="both"/>
    </w:pPr>
  </w:style>
  <w:style w:type="character" w:customStyle="1" w:styleId="BodyTextChar">
    <w:name w:val="Body Text Char"/>
    <w:link w:val="BodyText"/>
    <w:rsid w:val="006D00C5"/>
    <w:rPr>
      <w:rFonts w:ascii="Arial" w:hAnsi="Arial"/>
      <w:sz w:val="22"/>
      <w:szCs w:val="24"/>
      <w:lang w:eastAsia="en-US"/>
    </w:rPr>
  </w:style>
  <w:style w:type="paragraph" w:customStyle="1" w:styleId="Annex">
    <w:name w:val="Annex"/>
    <w:basedOn w:val="Heading1"/>
    <w:next w:val="Normal"/>
    <w:autoRedefine/>
    <w:rsid w:val="00FC4917"/>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D175F2"/>
    <w:pPr>
      <w:numPr>
        <w:numId w:val="14"/>
      </w:numPr>
      <w:tabs>
        <w:tab w:val="left" w:pos="567"/>
      </w:tabs>
      <w:spacing w:after="120"/>
      <w:ind w:left="567" w:hanging="567"/>
    </w:pPr>
    <w:rPr>
      <w:szCs w:val="20"/>
      <w:lang w:eastAsia="en-GB"/>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numPr>
        <w:numId w:val="46"/>
      </w:numPr>
      <w:spacing w:before="120" w:after="120"/>
    </w:pPr>
    <w:rPr>
      <w:rFonts w:cs="Arial"/>
      <w:b/>
      <w:caps/>
      <w:sz w:val="24"/>
      <w:lang w:eastAsia="en-GB"/>
    </w:rPr>
  </w:style>
  <w:style w:type="paragraph" w:customStyle="1" w:styleId="AnnexHeading2">
    <w:name w:val="Annex Heading 2"/>
    <w:basedOn w:val="Normal"/>
    <w:next w:val="BodyText"/>
    <w:rsid w:val="00F710A0"/>
    <w:pPr>
      <w:numPr>
        <w:ilvl w:val="1"/>
        <w:numId w:val="46"/>
      </w:numPr>
      <w:spacing w:before="120" w:after="120"/>
    </w:pPr>
    <w:rPr>
      <w:rFonts w:cs="Arial"/>
      <w:b/>
      <w:szCs w:val="22"/>
    </w:rPr>
  </w:style>
  <w:style w:type="paragraph" w:customStyle="1" w:styleId="AnnexHeading3">
    <w:name w:val="Annex Heading 3"/>
    <w:basedOn w:val="Normal"/>
    <w:next w:val="Normal"/>
    <w:rsid w:val="00F710A0"/>
    <w:pPr>
      <w:numPr>
        <w:ilvl w:val="2"/>
        <w:numId w:val="46"/>
      </w:numPr>
      <w:spacing w:before="120" w:after="120"/>
    </w:pPr>
    <w:rPr>
      <w:rFonts w:cs="Arial"/>
      <w:lang w:eastAsia="en-GB"/>
    </w:rPr>
  </w:style>
  <w:style w:type="paragraph" w:customStyle="1" w:styleId="AnnexHeading4">
    <w:name w:val="Annex Heading 4"/>
    <w:basedOn w:val="Normal"/>
    <w:next w:val="BodyText"/>
    <w:rsid w:val="00F710A0"/>
    <w:pPr>
      <w:numPr>
        <w:ilvl w:val="3"/>
        <w:numId w:val="46"/>
      </w:num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Current%20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01A32-48FB-455A-9DB8-8A872BFD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207</TotalTime>
  <Pages>19</Pages>
  <Words>5626</Words>
  <Characters>32074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37625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3</cp:revision>
  <cp:lastPrinted>2008-12-16T07:01:00Z</cp:lastPrinted>
  <dcterms:created xsi:type="dcterms:W3CDTF">2011-06-18T03:31:00Z</dcterms:created>
  <dcterms:modified xsi:type="dcterms:W3CDTF">2011-06-18T12:02:00Z</dcterms:modified>
</cp:coreProperties>
</file>