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23645E" w14:textId="77777777" w:rsidR="00100204" w:rsidRDefault="00100204" w:rsidP="00100204">
      <w:pPr>
        <w:spacing w:before="240" w:after="120"/>
        <w:jc w:val="center"/>
        <w:rPr>
          <w:rFonts w:ascii="Calibri" w:hAnsi="Calibri"/>
          <w:b/>
          <w:color w:val="4F81BD"/>
          <w:sz w:val="32"/>
          <w:szCs w:val="32"/>
        </w:rPr>
      </w:pPr>
      <w:bookmarkStart w:id="0" w:name="_Toc223865877"/>
      <w:bookmarkStart w:id="1" w:name="_GoBack"/>
      <w:bookmarkEnd w:id="1"/>
      <w:r>
        <w:rPr>
          <w:rFonts w:ascii="Calibri" w:hAnsi="Calibri"/>
          <w:b/>
          <w:color w:val="4F81BD"/>
          <w:sz w:val="32"/>
          <w:szCs w:val="32"/>
        </w:rPr>
        <w:t>Guiding P</w:t>
      </w:r>
      <w:r w:rsidRPr="00100204">
        <w:rPr>
          <w:rFonts w:ascii="Calibri" w:hAnsi="Calibri"/>
          <w:b/>
          <w:color w:val="4F81BD"/>
          <w:sz w:val="32"/>
          <w:szCs w:val="32"/>
        </w:rPr>
        <w:t>rinciples</w:t>
      </w:r>
    </w:p>
    <w:p w14:paraId="57CD3D1B" w14:textId="77777777" w:rsidR="00023B70" w:rsidRDefault="00023B70" w:rsidP="00023B70">
      <w:pPr>
        <w:spacing w:before="120"/>
        <w:jc w:val="center"/>
        <w:rPr>
          <w:rFonts w:ascii="Calibri" w:hAnsi="Calibri"/>
          <w:b/>
          <w:color w:val="4F81BD"/>
          <w:sz w:val="32"/>
          <w:szCs w:val="32"/>
        </w:rPr>
      </w:pPr>
      <w:r w:rsidRPr="00023B70">
        <w:rPr>
          <w:rFonts w:ascii="Calibri" w:hAnsi="Calibri"/>
          <w:b/>
          <w:color w:val="4F81BD"/>
          <w:sz w:val="32"/>
          <w:szCs w:val="32"/>
        </w:rPr>
        <w:t>Develop guidance on the Implications of Maritime Autonomous Surface Ships (MASS) from a VTS Perspective</w:t>
      </w:r>
    </w:p>
    <w:p w14:paraId="26CE4530" w14:textId="547CEE42" w:rsidR="002A6CB6" w:rsidRPr="00A5763C" w:rsidRDefault="00377E05" w:rsidP="00B9728D">
      <w:pPr>
        <w:spacing w:before="120" w:after="360"/>
        <w:jc w:val="center"/>
        <w:rPr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 xml:space="preserve"> (Task 1.</w:t>
      </w:r>
      <w:r w:rsidR="00023B70">
        <w:rPr>
          <w:rFonts w:ascii="Calibri" w:hAnsi="Calibri"/>
          <w:b/>
          <w:color w:val="4F81BD"/>
          <w:sz w:val="32"/>
          <w:szCs w:val="32"/>
        </w:rPr>
        <w:t>2.5</w:t>
      </w:r>
      <w:r>
        <w:rPr>
          <w:rFonts w:ascii="Calibri" w:hAnsi="Calibri"/>
          <w:b/>
          <w:color w:val="4F81BD"/>
          <w:sz w:val="32"/>
          <w:szCs w:val="32"/>
        </w:rPr>
        <w:t>)</w:t>
      </w:r>
    </w:p>
    <w:bookmarkEnd w:id="0"/>
    <w:p w14:paraId="3C549F64" w14:textId="77777777" w:rsidR="00CF46CD" w:rsidRDefault="00CF46CD" w:rsidP="00CF46CD">
      <w:pPr>
        <w:spacing w:after="120"/>
        <w:rPr>
          <w:b/>
        </w:rPr>
      </w:pPr>
      <w:r>
        <w:rPr>
          <w:b/>
        </w:rPr>
        <w:t>Introduction</w:t>
      </w:r>
    </w:p>
    <w:p w14:paraId="1573992C" w14:textId="7FF27DAE" w:rsidR="00CF46CD" w:rsidRDefault="00CF46CD" w:rsidP="00CF46CD">
      <w:pPr>
        <w:spacing w:after="120"/>
        <w:jc w:val="both"/>
      </w:pPr>
      <w:r>
        <w:t>The ‘</w:t>
      </w:r>
      <w:r>
        <w:rPr>
          <w:i/>
        </w:rPr>
        <w:t>guiding principles’</w:t>
      </w:r>
      <w:r>
        <w:t xml:space="preserve"> provide the framework for drafting guidance on the i</w:t>
      </w:r>
      <w:r w:rsidRPr="00CF46CD">
        <w:t>mplications of Maritime Autonomous Surface Ships (MASS) from a VTS Perspective</w:t>
      </w:r>
      <w:r>
        <w:t xml:space="preserve"> (Task 1.2.5).</w:t>
      </w:r>
    </w:p>
    <w:p w14:paraId="659127EE" w14:textId="0919DA95" w:rsidR="00CF46CD" w:rsidRDefault="00CF46CD" w:rsidP="00CF46CD">
      <w:pPr>
        <w:pStyle w:val="BodyText"/>
        <w:spacing w:before="120"/>
      </w:pPr>
      <w:r>
        <w:t>The advent of MASS is progressing rapidly with many tests and trials being conducted world-wide.</w:t>
      </w:r>
    </w:p>
    <w:p w14:paraId="0CB5C8EE" w14:textId="724D3A58" w:rsidR="00CF46CD" w:rsidRDefault="00CF46CD" w:rsidP="00CF46CD">
      <w:pPr>
        <w:pStyle w:val="BodyText"/>
        <w:spacing w:before="120"/>
      </w:pPr>
      <w:r>
        <w:t xml:space="preserve">Safety and efficiency is a primary concern for VTS authorities and it will be necessary to achieve a balance in maintaining high safety standards as well as keeping up with rapid technological developments. </w:t>
      </w:r>
    </w:p>
    <w:p w14:paraId="7B1BA2AF" w14:textId="37801341" w:rsidR="00CF46CD" w:rsidRDefault="00CF46CD" w:rsidP="00CF46CD">
      <w:pPr>
        <w:pStyle w:val="BodyText"/>
        <w:spacing w:before="120"/>
      </w:pPr>
      <w:r>
        <w:t xml:space="preserve">VTS will undoubtedly have a key role to play with MASS and the preparation of such guidance will </w:t>
      </w:r>
      <w:r w:rsidRPr="00CF46CD">
        <w:t xml:space="preserve">assist authorities </w:t>
      </w:r>
      <w:r w:rsidR="00CC5FC8">
        <w:t>contribute to</w:t>
      </w:r>
      <w:r w:rsidRPr="00CF46CD">
        <w:t xml:space="preserve"> the safety and efficiency of vessel movements in the VTS area with the advent of MASS</w:t>
      </w:r>
      <w:r>
        <w:t>.</w:t>
      </w:r>
    </w:p>
    <w:p w14:paraId="52411083" w14:textId="23C18EA3" w:rsidR="006841E5" w:rsidRPr="006841E5" w:rsidRDefault="006841E5" w:rsidP="00CF46CD">
      <w:pPr>
        <w:pStyle w:val="BodyText"/>
        <w:spacing w:before="120"/>
        <w:rPr>
          <w:b/>
        </w:rPr>
      </w:pPr>
      <w:r w:rsidRPr="006841E5">
        <w:rPr>
          <w:b/>
        </w:rPr>
        <w:t>Purpose of the document</w:t>
      </w:r>
    </w:p>
    <w:p w14:paraId="3A857D23" w14:textId="4ED1BC51" w:rsidR="002E7040" w:rsidRDefault="006841E5" w:rsidP="002E7040">
      <w:pPr>
        <w:pStyle w:val="BodyText"/>
        <w:spacing w:before="120"/>
      </w:pPr>
      <w:r>
        <w:t xml:space="preserve">The purpose of the document is to </w:t>
      </w:r>
      <w:r w:rsidR="002E7040">
        <w:t xml:space="preserve">assist authorities </w:t>
      </w:r>
      <w:r w:rsidR="006C3A8F">
        <w:t>interact with all ships and contribute</w:t>
      </w:r>
      <w:r w:rsidR="002E7040">
        <w:t xml:space="preserve"> to the safety and efficiency of </w:t>
      </w:r>
      <w:r w:rsidR="00E562ED">
        <w:t>ship</w:t>
      </w:r>
      <w:r w:rsidR="002E7040">
        <w:t xml:space="preserve"> movements in the VTS area, recognising:</w:t>
      </w:r>
    </w:p>
    <w:p w14:paraId="6026DB3E" w14:textId="5413A709" w:rsidR="002E7040" w:rsidRDefault="002E7040" w:rsidP="00855935">
      <w:pPr>
        <w:pStyle w:val="BodyText"/>
        <w:numPr>
          <w:ilvl w:val="0"/>
          <w:numId w:val="26"/>
        </w:numPr>
        <w:spacing w:before="60" w:after="60"/>
        <w:ind w:hanging="357"/>
      </w:pPr>
      <w:r>
        <w:t>The advent of MASS within VTS areas</w:t>
      </w:r>
      <w:r w:rsidR="00E04EEE">
        <w:t xml:space="preserve"> and their </w:t>
      </w:r>
      <w:r>
        <w:t xml:space="preserve">interaction </w:t>
      </w:r>
      <w:r w:rsidR="00E04EEE">
        <w:t>with</w:t>
      </w:r>
      <w:r>
        <w:t xml:space="preserve"> conventional ships.</w:t>
      </w:r>
    </w:p>
    <w:p w14:paraId="6E456D32" w14:textId="1B6B28C3" w:rsidR="002E7040" w:rsidRDefault="002E7040" w:rsidP="00855935">
      <w:pPr>
        <w:pStyle w:val="BodyText"/>
        <w:numPr>
          <w:ilvl w:val="0"/>
          <w:numId w:val="26"/>
        </w:numPr>
        <w:spacing w:before="60" w:after="60"/>
        <w:ind w:hanging="357"/>
      </w:pPr>
      <w:r>
        <w:t xml:space="preserve">The </w:t>
      </w:r>
      <w:r w:rsidR="00E562ED">
        <w:t xml:space="preserve">data and </w:t>
      </w:r>
      <w:r>
        <w:t>information exchange between MASS, conventional ships, VTS and allied services.</w:t>
      </w:r>
    </w:p>
    <w:p w14:paraId="65697A7A" w14:textId="4524A4FA" w:rsidR="00E562ED" w:rsidRDefault="00E562ED" w:rsidP="00855935">
      <w:pPr>
        <w:pStyle w:val="BodyText"/>
        <w:numPr>
          <w:ilvl w:val="0"/>
          <w:numId w:val="26"/>
        </w:numPr>
        <w:spacing w:before="60" w:after="60"/>
        <w:ind w:hanging="357"/>
      </w:pPr>
      <w:r>
        <w:t>The role of VTS in contributing to the safety and efficiency of navigation and the protection of the environment through:</w:t>
      </w:r>
    </w:p>
    <w:p w14:paraId="277661F4" w14:textId="52D59E16" w:rsidR="00E562ED" w:rsidRDefault="00E562ED" w:rsidP="00855935">
      <w:pPr>
        <w:pStyle w:val="BodyText"/>
        <w:numPr>
          <w:ilvl w:val="1"/>
          <w:numId w:val="26"/>
        </w:numPr>
        <w:spacing w:before="60" w:after="60"/>
        <w:ind w:left="1134" w:hanging="357"/>
      </w:pPr>
      <w:r>
        <w:t>The provision of timely and relevant information on factors that may influence the ship's movements and assist on-board decision making;</w:t>
      </w:r>
    </w:p>
    <w:p w14:paraId="03988C36" w14:textId="75D34877" w:rsidR="00E562ED" w:rsidRDefault="00E562ED" w:rsidP="00855935">
      <w:pPr>
        <w:pStyle w:val="BodyText"/>
        <w:numPr>
          <w:ilvl w:val="1"/>
          <w:numId w:val="26"/>
        </w:numPr>
        <w:spacing w:before="60" w:after="60"/>
        <w:ind w:left="1134" w:hanging="357"/>
      </w:pPr>
      <w:r>
        <w:t>The monitoring and management of ship traffic to ensure the safety and efficiency of ship movements; and</w:t>
      </w:r>
    </w:p>
    <w:p w14:paraId="79078EE9" w14:textId="3BF54B5F" w:rsidR="00E562ED" w:rsidRDefault="00E562ED" w:rsidP="00855935">
      <w:pPr>
        <w:pStyle w:val="BodyText"/>
        <w:numPr>
          <w:ilvl w:val="1"/>
          <w:numId w:val="26"/>
        </w:numPr>
        <w:spacing w:before="60" w:after="60"/>
        <w:ind w:left="1134" w:hanging="357"/>
      </w:pPr>
      <w:r>
        <w:t xml:space="preserve">Responding to developing unsafe situations. </w:t>
      </w:r>
    </w:p>
    <w:p w14:paraId="1BDE201D" w14:textId="77777777" w:rsidR="006841E5" w:rsidRPr="006841E5" w:rsidRDefault="006841E5" w:rsidP="002E7040">
      <w:pPr>
        <w:spacing w:before="240" w:after="120"/>
        <w:rPr>
          <w:b/>
        </w:rPr>
      </w:pPr>
      <w:r w:rsidRPr="006841E5">
        <w:rPr>
          <w:b/>
        </w:rPr>
        <w:t>Guiding Principles</w:t>
      </w:r>
    </w:p>
    <w:p w14:paraId="1A1E964C" w14:textId="77777777" w:rsidR="00CC5FC8" w:rsidRDefault="008A54C7" w:rsidP="00E9267F">
      <w:pPr>
        <w:spacing w:before="120" w:after="120"/>
      </w:pPr>
      <w:r>
        <w:t>T</w:t>
      </w:r>
      <w:r w:rsidR="006C3A8F">
        <w:t xml:space="preserve">he </w:t>
      </w:r>
      <w:r w:rsidR="00E04EEE">
        <w:t xml:space="preserve">guiding principles have been </w:t>
      </w:r>
      <w:r w:rsidR="00EF3977">
        <w:t>prepar</w:t>
      </w:r>
      <w:r w:rsidR="00E9267F">
        <w:t>ed based on the assumption</w:t>
      </w:r>
      <w:r w:rsidR="00CC5FC8">
        <w:t>s</w:t>
      </w:r>
      <w:r w:rsidR="00E9267F">
        <w:t xml:space="preserve"> that</w:t>
      </w:r>
      <w:r w:rsidR="00CC5FC8">
        <w:t>:</w:t>
      </w:r>
    </w:p>
    <w:p w14:paraId="3AF641A1" w14:textId="60C042B0" w:rsidR="00EF3977" w:rsidRDefault="00EF3977" w:rsidP="00CC5FC8">
      <w:pPr>
        <w:pStyle w:val="ListParagraph"/>
        <w:numPr>
          <w:ilvl w:val="0"/>
          <w:numId w:val="36"/>
        </w:numPr>
        <w:spacing w:before="60" w:after="60"/>
        <w:ind w:hanging="357"/>
        <w:contextualSpacing w:val="0"/>
      </w:pPr>
      <w:r w:rsidRPr="00EF3977">
        <w:t xml:space="preserve">MASS be required to participate in VTS in the same manner as </w:t>
      </w:r>
      <w:r>
        <w:t>conventional</w:t>
      </w:r>
      <w:r w:rsidRPr="00EF3977">
        <w:t xml:space="preserve"> ships.  </w:t>
      </w:r>
      <w:r w:rsidR="00E9267F">
        <w:t xml:space="preserve">That is, the same </w:t>
      </w:r>
      <w:r w:rsidR="00563721">
        <w:t xml:space="preserve">regulatory </w:t>
      </w:r>
      <w:r w:rsidRPr="00EF3977">
        <w:t xml:space="preserve">reporting </w:t>
      </w:r>
      <w:r w:rsidR="00E9267F">
        <w:t xml:space="preserve">requirements and obligations with regards to the issue of </w:t>
      </w:r>
      <w:r w:rsidR="00E9267F" w:rsidRPr="00E9267F">
        <w:t>advice, warnings and instructions as deemed necessary</w:t>
      </w:r>
      <w:r w:rsidRPr="00EF3977">
        <w:t>.</w:t>
      </w:r>
    </w:p>
    <w:p w14:paraId="07359BE8" w14:textId="59101D59" w:rsidR="00CC5FC8" w:rsidRPr="00E55400" w:rsidRDefault="00CC5FC8" w:rsidP="00CC5FC8">
      <w:pPr>
        <w:pStyle w:val="ListParagraph"/>
        <w:widowControl w:val="0"/>
        <w:numPr>
          <w:ilvl w:val="0"/>
          <w:numId w:val="36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60" w:after="60"/>
        <w:ind w:hanging="357"/>
        <w:contextualSpacing w:val="0"/>
        <w:rPr>
          <w:bCs/>
          <w:iCs/>
          <w:snapToGrid w:val="0"/>
          <w:szCs w:val="22"/>
        </w:rPr>
      </w:pPr>
      <w:r w:rsidRPr="00E55400">
        <w:rPr>
          <w:bCs/>
          <w:iCs/>
          <w:snapToGrid w:val="0"/>
          <w:szCs w:val="22"/>
        </w:rPr>
        <w:t>The Task Group should remain cognizant</w:t>
      </w:r>
      <w:r w:rsidR="00E55400">
        <w:rPr>
          <w:bCs/>
          <w:iCs/>
          <w:snapToGrid w:val="0"/>
          <w:szCs w:val="22"/>
        </w:rPr>
        <w:t xml:space="preserve"> of</w:t>
      </w:r>
      <w:r w:rsidRPr="00E55400">
        <w:rPr>
          <w:bCs/>
          <w:iCs/>
          <w:snapToGrid w:val="0"/>
          <w:szCs w:val="22"/>
        </w:rPr>
        <w:t xml:space="preserve"> and contribute to the scoping exercise being progressed by PAP Task Group on the implications of MASS on VTS documents (</w:t>
      </w:r>
      <w:r w:rsidRPr="00E55400">
        <w:rPr>
          <w:bCs/>
          <w:i/>
          <w:iCs/>
          <w:snapToGrid w:val="0"/>
          <w:szCs w:val="22"/>
        </w:rPr>
        <w:t>PAP41-6.1.5.1 Impact of MASS on Marine AtoN</w:t>
      </w:r>
      <w:r w:rsidRPr="00E55400">
        <w:rPr>
          <w:bCs/>
          <w:iCs/>
          <w:snapToGrid w:val="0"/>
          <w:szCs w:val="22"/>
        </w:rPr>
        <w:t>).</w:t>
      </w:r>
    </w:p>
    <w:p w14:paraId="47902913" w14:textId="77777777" w:rsidR="00CC5FC8" w:rsidRDefault="00EF3977" w:rsidP="00EF3977">
      <w:pPr>
        <w:spacing w:before="120" w:after="120"/>
      </w:pPr>
      <w:r>
        <w:t xml:space="preserve">Noting these assumptions, </w:t>
      </w:r>
      <w:r w:rsidR="00E9267F">
        <w:t xml:space="preserve">the </w:t>
      </w:r>
      <w:r w:rsidR="00CC5FC8">
        <w:t xml:space="preserve">guidance should be prepared in a form that assists </w:t>
      </w:r>
      <w:r w:rsidR="00CC5FC8" w:rsidRPr="00CC5FC8">
        <w:t>authorities</w:t>
      </w:r>
      <w:r w:rsidR="00CC5FC8">
        <w:t xml:space="preserve"> understand the implications of MASS on their</w:t>
      </w:r>
      <w:r w:rsidR="00CC5FC8" w:rsidRPr="00CC5FC8">
        <w:t xml:space="preserve"> interact</w:t>
      </w:r>
      <w:r w:rsidR="00CC5FC8">
        <w:t>ion</w:t>
      </w:r>
      <w:r w:rsidR="00CC5FC8" w:rsidRPr="00CC5FC8">
        <w:t xml:space="preserve"> with all ships </w:t>
      </w:r>
      <w:r w:rsidR="00CC5FC8">
        <w:t xml:space="preserve">in </w:t>
      </w:r>
      <w:r w:rsidR="00CC5FC8" w:rsidRPr="00CC5FC8">
        <w:t>contribut</w:t>
      </w:r>
      <w:r w:rsidR="00CC5FC8">
        <w:t>ing</w:t>
      </w:r>
      <w:r w:rsidR="00CC5FC8" w:rsidRPr="00CC5FC8">
        <w:t xml:space="preserve"> to the safety and efficiency of vessel movements in the VTS area with the advent of MASS</w:t>
      </w:r>
      <w:r w:rsidR="00CC5FC8">
        <w:t xml:space="preserve">. </w:t>
      </w:r>
    </w:p>
    <w:p w14:paraId="01845097" w14:textId="63F1E343" w:rsidR="00CC5FC8" w:rsidRDefault="00CC5FC8" w:rsidP="00EF3977">
      <w:pPr>
        <w:spacing w:before="120" w:after="120"/>
      </w:pPr>
      <w:r>
        <w:t>In particular the guidance should:</w:t>
      </w:r>
    </w:p>
    <w:p w14:paraId="78C9778E" w14:textId="4A8935A9" w:rsidR="00E9267F" w:rsidRDefault="00CC5FC8" w:rsidP="006C3A8F">
      <w:pPr>
        <w:pStyle w:val="ListParagraph"/>
        <w:numPr>
          <w:ilvl w:val="0"/>
          <w:numId w:val="29"/>
        </w:numPr>
        <w:spacing w:before="120" w:after="120"/>
        <w:contextualSpacing w:val="0"/>
      </w:pPr>
      <w:r>
        <w:t>Consider a</w:t>
      </w:r>
      <w:r w:rsidR="00E9267F" w:rsidRPr="00EF3977">
        <w:t>ll four classes of MASS.</w:t>
      </w:r>
    </w:p>
    <w:p w14:paraId="24897449" w14:textId="01C7FAB9" w:rsidR="00855935" w:rsidRDefault="00855935" w:rsidP="006C3A8F">
      <w:pPr>
        <w:pStyle w:val="ListParagraph"/>
        <w:numPr>
          <w:ilvl w:val="0"/>
          <w:numId w:val="29"/>
        </w:numPr>
        <w:spacing w:before="120" w:after="120"/>
        <w:contextualSpacing w:val="0"/>
      </w:pPr>
      <w:r>
        <w:lastRenderedPageBreak/>
        <w:t>Tak</w:t>
      </w:r>
      <w:r w:rsidR="00CC5FC8">
        <w:t>e</w:t>
      </w:r>
      <w:r>
        <w:t xml:space="preserve"> into consideration the outcomes from the ‘test beds’ currently being progressed.</w:t>
      </w:r>
    </w:p>
    <w:p w14:paraId="4372A242" w14:textId="04149449" w:rsidR="00855935" w:rsidRDefault="00855935" w:rsidP="006C3A8F">
      <w:pPr>
        <w:pStyle w:val="ListParagraph"/>
        <w:numPr>
          <w:ilvl w:val="0"/>
          <w:numId w:val="29"/>
        </w:numPr>
        <w:spacing w:before="120" w:after="120"/>
        <w:contextualSpacing w:val="0"/>
      </w:pPr>
      <w:r>
        <w:t>In assessing the implications of MASS, consideration be given to key IALA documentation such as:</w:t>
      </w:r>
    </w:p>
    <w:p w14:paraId="4FC62074" w14:textId="77777777" w:rsidR="00855935" w:rsidRDefault="00855935" w:rsidP="00E55400">
      <w:pPr>
        <w:pStyle w:val="BodyText"/>
        <w:numPr>
          <w:ilvl w:val="1"/>
          <w:numId w:val="29"/>
        </w:numPr>
        <w:spacing w:before="60" w:after="60"/>
        <w:ind w:left="1434" w:hanging="357"/>
      </w:pPr>
      <w:r>
        <w:t>G1089 – Provision of VTS.</w:t>
      </w:r>
    </w:p>
    <w:p w14:paraId="7ED7E6FE" w14:textId="77777777" w:rsidR="00855935" w:rsidRDefault="00855935" w:rsidP="00E55400">
      <w:pPr>
        <w:pStyle w:val="BodyText"/>
        <w:numPr>
          <w:ilvl w:val="1"/>
          <w:numId w:val="29"/>
        </w:numPr>
        <w:spacing w:before="60" w:after="60"/>
        <w:ind w:left="1434" w:hanging="357"/>
      </w:pPr>
      <w:r>
        <w:t>GXXXX – VTS Voice Communications and Phraseology, currently being finalised.</w:t>
      </w:r>
    </w:p>
    <w:p w14:paraId="3BC58AD8" w14:textId="77777777" w:rsidR="00855935" w:rsidRDefault="00855935" w:rsidP="00E55400">
      <w:pPr>
        <w:pStyle w:val="BodyText"/>
        <w:numPr>
          <w:ilvl w:val="1"/>
          <w:numId w:val="29"/>
        </w:numPr>
        <w:spacing w:before="60" w:after="60"/>
        <w:ind w:left="1434" w:hanging="357"/>
      </w:pPr>
      <w:r w:rsidRPr="00A50B22">
        <w:t>G1141</w:t>
      </w:r>
      <w:r>
        <w:t xml:space="preserve"> - </w:t>
      </w:r>
      <w:r w:rsidRPr="00A50B22">
        <w:t>Operational</w:t>
      </w:r>
      <w:r>
        <w:t xml:space="preserve"> Procedures for Delivering VTS.</w:t>
      </w:r>
    </w:p>
    <w:p w14:paraId="246C61F4" w14:textId="3632D761" w:rsidR="00855935" w:rsidRDefault="00855935" w:rsidP="00E55400">
      <w:pPr>
        <w:pStyle w:val="BodyText"/>
        <w:numPr>
          <w:ilvl w:val="1"/>
          <w:numId w:val="29"/>
        </w:numPr>
        <w:spacing w:before="60" w:after="60"/>
        <w:ind w:left="1434" w:hanging="357"/>
      </w:pPr>
      <w:r>
        <w:t>GXXXX - Maritime services, currently being prepared.</w:t>
      </w:r>
    </w:p>
    <w:p w14:paraId="1F388325" w14:textId="77777777" w:rsidR="00CC5FC8" w:rsidRPr="00CC5FC8" w:rsidRDefault="00CC5FC8" w:rsidP="00CC5FC8">
      <w:pPr>
        <w:tabs>
          <w:tab w:val="left" w:pos="8062"/>
        </w:tabs>
        <w:spacing w:before="240" w:after="120"/>
        <w:rPr>
          <w:b/>
        </w:rPr>
      </w:pPr>
      <w:r w:rsidRPr="00CC5FC8">
        <w:rPr>
          <w:b/>
        </w:rPr>
        <w:t>Evaluating Proposed Text</w:t>
      </w:r>
      <w:r w:rsidRPr="00CC5FC8">
        <w:rPr>
          <w:b/>
        </w:rPr>
        <w:tab/>
      </w:r>
    </w:p>
    <w:p w14:paraId="560BE580" w14:textId="77777777" w:rsidR="00CC5FC8" w:rsidRPr="002F34D4" w:rsidRDefault="00CC5FC8" w:rsidP="00CC5FC8">
      <w:pPr>
        <w:spacing w:after="120"/>
      </w:pPr>
      <w:r w:rsidRPr="002F34D4">
        <w:t xml:space="preserve">As a guide, the following questions should be asked when </w:t>
      </w:r>
      <w:r>
        <w:t>considering</w:t>
      </w:r>
      <w:r w:rsidRPr="002F34D4">
        <w:t xml:space="preserve"> </w:t>
      </w:r>
      <w:r>
        <w:t xml:space="preserve">content/proposed </w:t>
      </w:r>
      <w:r w:rsidRPr="002F34D4">
        <w:t xml:space="preserve">text for the </w:t>
      </w:r>
      <w:r>
        <w:t>guidance</w:t>
      </w:r>
      <w:r w:rsidRPr="002F34D4">
        <w:t>:</w:t>
      </w:r>
    </w:p>
    <w:p w14:paraId="3FCD6646" w14:textId="77777777" w:rsidR="00855935" w:rsidRDefault="00855935" w:rsidP="00CC5FC8">
      <w:pPr>
        <w:numPr>
          <w:ilvl w:val="0"/>
          <w:numId w:val="29"/>
        </w:numPr>
        <w:spacing w:before="40"/>
      </w:pPr>
      <w:r>
        <w:t>Is it consistent with the purpose of the guidance?</w:t>
      </w:r>
    </w:p>
    <w:p w14:paraId="45D97168" w14:textId="77777777" w:rsidR="00855935" w:rsidRPr="002F34D4" w:rsidRDefault="00855935" w:rsidP="00CC5FC8">
      <w:pPr>
        <w:numPr>
          <w:ilvl w:val="0"/>
          <w:numId w:val="29"/>
        </w:numPr>
        <w:spacing w:before="40"/>
      </w:pPr>
      <w:r w:rsidRPr="002F34D4">
        <w:t>Is it clear and concise?</w:t>
      </w:r>
    </w:p>
    <w:p w14:paraId="41E084CA" w14:textId="77777777" w:rsidR="00855935" w:rsidRPr="002F34D4" w:rsidRDefault="00855935" w:rsidP="00CC5FC8">
      <w:pPr>
        <w:numPr>
          <w:ilvl w:val="0"/>
          <w:numId w:val="29"/>
        </w:numPr>
        <w:spacing w:before="40"/>
      </w:pPr>
      <w:r w:rsidRPr="002F34D4">
        <w:t>Is the topic/issue already prescribed in, or is a cross reference required to, existing IMO and/or IALA documentation?</w:t>
      </w:r>
    </w:p>
    <w:p w14:paraId="5D530356" w14:textId="77777777" w:rsidR="00855935" w:rsidRPr="002F34D4" w:rsidRDefault="00855935" w:rsidP="00CC5FC8">
      <w:pPr>
        <w:numPr>
          <w:ilvl w:val="0"/>
          <w:numId w:val="29"/>
        </w:numPr>
        <w:spacing w:before="40"/>
      </w:pPr>
      <w:r w:rsidRPr="002F34D4">
        <w:t>Does it add value?</w:t>
      </w:r>
    </w:p>
    <w:p w14:paraId="54B3DECC" w14:textId="77777777" w:rsidR="00855935" w:rsidRPr="00855935" w:rsidRDefault="00855935" w:rsidP="00CC5FC8">
      <w:pPr>
        <w:numPr>
          <w:ilvl w:val="0"/>
          <w:numId w:val="29"/>
        </w:numPr>
        <w:spacing w:before="40"/>
        <w:rPr>
          <w:rFonts w:asciiTheme="minorHAnsi" w:eastAsiaTheme="minorEastAsia" w:hAnsiTheme="minorHAnsi" w:cstheme="minorHAnsi"/>
          <w:szCs w:val="22"/>
        </w:rPr>
      </w:pPr>
      <w:r w:rsidRPr="00855935">
        <w:rPr>
          <w:szCs w:val="22"/>
        </w:rPr>
        <w:t>Is it in conflict with other IALA documentation?</w:t>
      </w:r>
    </w:p>
    <w:sectPr w:rsidR="00855935" w:rsidRPr="00855935" w:rsidSect="009172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D1E12B" w14:textId="77777777" w:rsidR="00E95043" w:rsidRDefault="00E95043" w:rsidP="000F23DA">
      <w:r>
        <w:separator/>
      </w:r>
    </w:p>
  </w:endnote>
  <w:endnote w:type="continuationSeparator" w:id="0">
    <w:p w14:paraId="0974A7B6" w14:textId="77777777" w:rsidR="00E95043" w:rsidRDefault="00E95043" w:rsidP="000F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B6B84" w14:textId="77777777" w:rsidR="006C3A8F" w:rsidRDefault="006C3A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317D6" w14:textId="6B9FB881" w:rsidR="00100204" w:rsidRPr="00100204" w:rsidRDefault="00B933CF" w:rsidP="00100204">
    <w:pPr>
      <w:pStyle w:val="Footer"/>
      <w:pBdr>
        <w:top w:val="single" w:sz="4" w:space="1" w:color="auto"/>
      </w:pBdr>
      <w:jc w:val="right"/>
      <w:rPr>
        <w:sz w:val="20"/>
        <w:szCs w:val="20"/>
      </w:rPr>
    </w:pPr>
    <w:r>
      <w:rPr>
        <w:sz w:val="20"/>
        <w:szCs w:val="20"/>
      </w:rPr>
      <w:t>10</w:t>
    </w:r>
    <w:r w:rsidR="00917250" w:rsidRPr="00100204">
      <w:rPr>
        <w:sz w:val="20"/>
        <w:szCs w:val="20"/>
      </w:rPr>
      <w:t xml:space="preserve"> </w:t>
    </w:r>
    <w:r w:rsidR="001863BA">
      <w:rPr>
        <w:sz w:val="20"/>
        <w:szCs w:val="20"/>
      </w:rPr>
      <w:t>March</w:t>
    </w:r>
    <w:r w:rsidR="00917250" w:rsidRPr="00100204">
      <w:rPr>
        <w:sz w:val="20"/>
        <w:szCs w:val="20"/>
      </w:rPr>
      <w:t xml:space="preserve"> </w:t>
    </w:r>
    <w:r w:rsidR="00100204" w:rsidRPr="00100204">
      <w:rPr>
        <w:sz w:val="20"/>
        <w:szCs w:val="20"/>
      </w:rPr>
      <w:t>20</w:t>
    </w:r>
    <w:r w:rsidR="001863BA">
      <w:rPr>
        <w:sz w:val="20"/>
        <w:szCs w:val="20"/>
      </w:rPr>
      <w:t>21</w:t>
    </w:r>
  </w:p>
  <w:p w14:paraId="5BC6302D" w14:textId="77777777" w:rsidR="002A6CB6" w:rsidRPr="00617CB3" w:rsidRDefault="002A6CB6" w:rsidP="00617CB3">
    <w:pPr>
      <w:pStyle w:val="Footer"/>
      <w:jc w:val="both"/>
      <w:rPr>
        <w:rFonts w:asciiTheme="minorHAnsi" w:hAnsiTheme="minorHAnsi" w:cstheme="minorHAns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EB4DE9" w14:textId="77777777" w:rsidR="006C3A8F" w:rsidRDefault="006C3A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F76847" w14:textId="77777777" w:rsidR="00E95043" w:rsidRDefault="00E95043" w:rsidP="000F23DA">
      <w:r>
        <w:separator/>
      </w:r>
    </w:p>
  </w:footnote>
  <w:footnote w:type="continuationSeparator" w:id="0">
    <w:p w14:paraId="7A7484CB" w14:textId="77777777" w:rsidR="00E95043" w:rsidRDefault="00E95043" w:rsidP="000F2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529E1" w14:textId="77777777" w:rsidR="006C3A8F" w:rsidRDefault="006C3A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97D5A0" w14:textId="56DAE8E7" w:rsidR="002A6CB6" w:rsidRPr="006A1971" w:rsidRDefault="00E95043" w:rsidP="00B933CF">
    <w:pPr>
      <w:pStyle w:val="Header"/>
      <w:jc w:val="right"/>
      <w:rPr>
        <w:sz w:val="20"/>
        <w:szCs w:val="20"/>
      </w:rPr>
    </w:pPr>
    <w:sdt>
      <w:sdtPr>
        <w:rPr>
          <w:sz w:val="20"/>
          <w:szCs w:val="20"/>
        </w:rPr>
        <w:id w:val="1621964341"/>
        <w:docPartObj>
          <w:docPartGallery w:val="Watermarks"/>
          <w:docPartUnique/>
        </w:docPartObj>
      </w:sdtPr>
      <w:sdtEndPr/>
      <w:sdtContent>
        <w:r>
          <w:rPr>
            <w:noProof/>
            <w:sz w:val="20"/>
            <w:szCs w:val="20"/>
            <w:lang w:val="en-US" w:eastAsia="en-US"/>
          </w:rPr>
          <w:pict w14:anchorId="1F18AF6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933CF" w:rsidRPr="006A1971">
      <w:rPr>
        <w:sz w:val="20"/>
        <w:szCs w:val="20"/>
      </w:rPr>
      <w:t xml:space="preserve">VTS50 </w:t>
    </w:r>
    <w:r w:rsidR="002E7040">
      <w:rPr>
        <w:sz w:val="20"/>
        <w:szCs w:val="20"/>
      </w:rPr>
      <w:t xml:space="preserve">TG-1.2.5 </w:t>
    </w:r>
    <w:r w:rsidR="00B933CF" w:rsidRPr="006A1971">
      <w:rPr>
        <w:sz w:val="20"/>
        <w:szCs w:val="20"/>
        <w:highlight w:val="yellow"/>
      </w:rPr>
      <w:t>X.X.X</w:t>
    </w:r>
    <w:r w:rsidR="006A1971" w:rsidRPr="006A1971">
      <w:rPr>
        <w:b/>
        <w:noProof/>
        <w:sz w:val="20"/>
        <w:szCs w:val="20"/>
        <w:lang w:val="en-AU" w:eastAsia="en-AU"/>
      </w:rPr>
      <w:drawing>
        <wp:anchor distT="0" distB="0" distL="114300" distR="114300" simplePos="0" relativeHeight="251657216" behindDoc="0" locked="0" layoutInCell="1" allowOverlap="1" wp14:anchorId="3BB40548" wp14:editId="74F08FBE">
          <wp:simplePos x="0" y="0"/>
          <wp:positionH relativeFrom="column">
            <wp:posOffset>5528310</wp:posOffset>
          </wp:positionH>
          <wp:positionV relativeFrom="paragraph">
            <wp:posOffset>0</wp:posOffset>
          </wp:positionV>
          <wp:extent cx="592455" cy="579755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45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041AC3" w14:textId="77777777" w:rsidR="006C3A8F" w:rsidRDefault="006C3A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7546205"/>
    <w:multiLevelType w:val="hybridMultilevel"/>
    <w:tmpl w:val="4E4886C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" w15:restartNumberingAfterBreak="0">
    <w:nsid w:val="100009DC"/>
    <w:multiLevelType w:val="hybridMultilevel"/>
    <w:tmpl w:val="BD84078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642EE6"/>
    <w:multiLevelType w:val="hybridMultilevel"/>
    <w:tmpl w:val="A60CA2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68F4A">
      <w:numFmt w:val="bullet"/>
      <w:lvlText w:val="•"/>
      <w:lvlJc w:val="left"/>
      <w:pPr>
        <w:ind w:left="1786" w:hanging="706"/>
      </w:pPr>
      <w:rPr>
        <w:rFonts w:ascii="Calibri" w:eastAsiaTheme="minorHAnsi" w:hAnsi="Calibri" w:cs="Calibri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1A0554EF"/>
    <w:multiLevelType w:val="hybridMultilevel"/>
    <w:tmpl w:val="295626C8"/>
    <w:lvl w:ilvl="0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BBD66AC"/>
    <w:multiLevelType w:val="hybridMultilevel"/>
    <w:tmpl w:val="FDBA5362"/>
    <w:lvl w:ilvl="0" w:tplc="0C0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9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0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2780880"/>
    <w:multiLevelType w:val="hybridMultilevel"/>
    <w:tmpl w:val="7A3CBAC0"/>
    <w:lvl w:ilvl="0" w:tplc="0C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2" w15:restartNumberingAfterBreak="0">
    <w:nsid w:val="23232E50"/>
    <w:multiLevelType w:val="hybridMultilevel"/>
    <w:tmpl w:val="CA944D62"/>
    <w:lvl w:ilvl="0" w:tplc="0C09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13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Agenda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4" w15:restartNumberingAfterBreak="0">
    <w:nsid w:val="2F3F486F"/>
    <w:multiLevelType w:val="hybridMultilevel"/>
    <w:tmpl w:val="385C9C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 w15:restartNumberingAfterBreak="0">
    <w:nsid w:val="429B0894"/>
    <w:multiLevelType w:val="hybridMultilevel"/>
    <w:tmpl w:val="74B6D4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453788"/>
    <w:multiLevelType w:val="hybridMultilevel"/>
    <w:tmpl w:val="734ED16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D0927"/>
    <w:multiLevelType w:val="hybridMultilevel"/>
    <w:tmpl w:val="A5041498"/>
    <w:lvl w:ilvl="0" w:tplc="0C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34" w:hanging="706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8D10FB"/>
    <w:multiLevelType w:val="hybridMultilevel"/>
    <w:tmpl w:val="207C7F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4932B9"/>
    <w:multiLevelType w:val="hybridMultilevel"/>
    <w:tmpl w:val="37784A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4BB58F6"/>
    <w:multiLevelType w:val="hybridMultilevel"/>
    <w:tmpl w:val="35B4BC0E"/>
    <w:lvl w:ilvl="0" w:tplc="0C09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27" w15:restartNumberingAfterBreak="0">
    <w:nsid w:val="5EDC59E6"/>
    <w:multiLevelType w:val="hybridMultilevel"/>
    <w:tmpl w:val="3B7454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30" w15:restartNumberingAfterBreak="0">
    <w:nsid w:val="69663F40"/>
    <w:multiLevelType w:val="hybridMultilevel"/>
    <w:tmpl w:val="26ECB1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B154B3F"/>
    <w:multiLevelType w:val="hybridMultilevel"/>
    <w:tmpl w:val="053078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5F3D93"/>
    <w:multiLevelType w:val="hybridMultilevel"/>
    <w:tmpl w:val="D56414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CE1459"/>
    <w:multiLevelType w:val="hybridMultilevel"/>
    <w:tmpl w:val="AA3A0A3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BA52C01"/>
    <w:multiLevelType w:val="hybridMultilevel"/>
    <w:tmpl w:val="A44EE5E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28"/>
  </w:num>
  <w:num w:numId="5">
    <w:abstractNumId w:val="20"/>
  </w:num>
  <w:num w:numId="6">
    <w:abstractNumId w:val="3"/>
  </w:num>
  <w:num w:numId="7">
    <w:abstractNumId w:val="31"/>
  </w:num>
  <w:num w:numId="8">
    <w:abstractNumId w:val="15"/>
  </w:num>
  <w:num w:numId="9">
    <w:abstractNumId w:val="13"/>
  </w:num>
  <w:num w:numId="10">
    <w:abstractNumId w:val="22"/>
  </w:num>
  <w:num w:numId="11">
    <w:abstractNumId w:val="21"/>
  </w:num>
  <w:num w:numId="12">
    <w:abstractNumId w:val="19"/>
  </w:num>
  <w:num w:numId="13">
    <w:abstractNumId w:val="29"/>
  </w:num>
  <w:num w:numId="14">
    <w:abstractNumId w:val="6"/>
  </w:num>
  <w:num w:numId="15">
    <w:abstractNumId w:val="9"/>
  </w:num>
  <w:num w:numId="16">
    <w:abstractNumId w:val="25"/>
  </w:num>
  <w:num w:numId="17">
    <w:abstractNumId w:val="5"/>
  </w:num>
  <w:num w:numId="18">
    <w:abstractNumId w:val="18"/>
  </w:num>
  <w:num w:numId="19">
    <w:abstractNumId w:val="27"/>
  </w:num>
  <w:num w:numId="20">
    <w:abstractNumId w:val="23"/>
  </w:num>
  <w:num w:numId="21">
    <w:abstractNumId w:val="16"/>
  </w:num>
  <w:num w:numId="22">
    <w:abstractNumId w:val="17"/>
  </w:num>
  <w:num w:numId="23">
    <w:abstractNumId w:val="4"/>
  </w:num>
  <w:num w:numId="24">
    <w:abstractNumId w:val="34"/>
  </w:num>
  <w:num w:numId="25">
    <w:abstractNumId w:val="7"/>
  </w:num>
  <w:num w:numId="26">
    <w:abstractNumId w:val="24"/>
  </w:num>
  <w:num w:numId="27">
    <w:abstractNumId w:val="8"/>
  </w:num>
  <w:num w:numId="28">
    <w:abstractNumId w:val="35"/>
  </w:num>
  <w:num w:numId="29">
    <w:abstractNumId w:val="30"/>
  </w:num>
  <w:num w:numId="30">
    <w:abstractNumId w:val="2"/>
  </w:num>
  <w:num w:numId="31">
    <w:abstractNumId w:val="32"/>
  </w:num>
  <w:num w:numId="32">
    <w:abstractNumId w:val="14"/>
  </w:num>
  <w:num w:numId="33">
    <w:abstractNumId w:val="26"/>
  </w:num>
  <w:num w:numId="34">
    <w:abstractNumId w:val="12"/>
  </w:num>
  <w:num w:numId="35">
    <w:abstractNumId w:val="33"/>
  </w:num>
  <w:num w:numId="36">
    <w:abstractNumId w:val="1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8EA"/>
    <w:rsid w:val="000027FA"/>
    <w:rsid w:val="000038DD"/>
    <w:rsid w:val="0000391C"/>
    <w:rsid w:val="00005381"/>
    <w:rsid w:val="00011F52"/>
    <w:rsid w:val="00012AE0"/>
    <w:rsid w:val="00015954"/>
    <w:rsid w:val="00023B70"/>
    <w:rsid w:val="00035F1D"/>
    <w:rsid w:val="000367FE"/>
    <w:rsid w:val="0004700E"/>
    <w:rsid w:val="000605E0"/>
    <w:rsid w:val="00060E05"/>
    <w:rsid w:val="00062C96"/>
    <w:rsid w:val="000644FE"/>
    <w:rsid w:val="00070C13"/>
    <w:rsid w:val="0007562E"/>
    <w:rsid w:val="00082DEF"/>
    <w:rsid w:val="00083DAB"/>
    <w:rsid w:val="00084F33"/>
    <w:rsid w:val="000A0DFD"/>
    <w:rsid w:val="000A51FE"/>
    <w:rsid w:val="000A599B"/>
    <w:rsid w:val="000B20AB"/>
    <w:rsid w:val="000C1D02"/>
    <w:rsid w:val="000F23DA"/>
    <w:rsid w:val="000F2CF2"/>
    <w:rsid w:val="000F41C2"/>
    <w:rsid w:val="00100204"/>
    <w:rsid w:val="00103ED6"/>
    <w:rsid w:val="00106548"/>
    <w:rsid w:val="00107B96"/>
    <w:rsid w:val="00113A84"/>
    <w:rsid w:val="00114CE0"/>
    <w:rsid w:val="001158D3"/>
    <w:rsid w:val="00115B60"/>
    <w:rsid w:val="00117895"/>
    <w:rsid w:val="001209B2"/>
    <w:rsid w:val="001213AA"/>
    <w:rsid w:val="00123CB1"/>
    <w:rsid w:val="00124A2A"/>
    <w:rsid w:val="0012552B"/>
    <w:rsid w:val="00130030"/>
    <w:rsid w:val="00132F0A"/>
    <w:rsid w:val="001340FA"/>
    <w:rsid w:val="001350E5"/>
    <w:rsid w:val="001471F7"/>
    <w:rsid w:val="00156C9C"/>
    <w:rsid w:val="00161B52"/>
    <w:rsid w:val="00164452"/>
    <w:rsid w:val="001770F1"/>
    <w:rsid w:val="00177F4D"/>
    <w:rsid w:val="001863BA"/>
    <w:rsid w:val="00187E34"/>
    <w:rsid w:val="00194458"/>
    <w:rsid w:val="001948F8"/>
    <w:rsid w:val="00194A80"/>
    <w:rsid w:val="001A1BCF"/>
    <w:rsid w:val="001A4959"/>
    <w:rsid w:val="001A72BC"/>
    <w:rsid w:val="001B01C0"/>
    <w:rsid w:val="001B2A2D"/>
    <w:rsid w:val="001B4094"/>
    <w:rsid w:val="001B44CC"/>
    <w:rsid w:val="001B6510"/>
    <w:rsid w:val="001B737D"/>
    <w:rsid w:val="001C77D4"/>
    <w:rsid w:val="001D5397"/>
    <w:rsid w:val="001F3649"/>
    <w:rsid w:val="001F528A"/>
    <w:rsid w:val="001F704E"/>
    <w:rsid w:val="001F760F"/>
    <w:rsid w:val="001F7F96"/>
    <w:rsid w:val="002125B0"/>
    <w:rsid w:val="00212667"/>
    <w:rsid w:val="00215C9F"/>
    <w:rsid w:val="00216F2B"/>
    <w:rsid w:val="0022327E"/>
    <w:rsid w:val="00232901"/>
    <w:rsid w:val="00233D65"/>
    <w:rsid w:val="00235F8A"/>
    <w:rsid w:val="00242956"/>
    <w:rsid w:val="00243228"/>
    <w:rsid w:val="00251483"/>
    <w:rsid w:val="0027535F"/>
    <w:rsid w:val="0028751F"/>
    <w:rsid w:val="002A149D"/>
    <w:rsid w:val="002A4487"/>
    <w:rsid w:val="002A46F9"/>
    <w:rsid w:val="002A4FA8"/>
    <w:rsid w:val="002A6CB6"/>
    <w:rsid w:val="002A7EB4"/>
    <w:rsid w:val="002B31AF"/>
    <w:rsid w:val="002C47CE"/>
    <w:rsid w:val="002D2DE9"/>
    <w:rsid w:val="002D3E2F"/>
    <w:rsid w:val="002D3E8B"/>
    <w:rsid w:val="002D5C0C"/>
    <w:rsid w:val="002E5334"/>
    <w:rsid w:val="002E6B74"/>
    <w:rsid w:val="002E7040"/>
    <w:rsid w:val="00301568"/>
    <w:rsid w:val="00331F07"/>
    <w:rsid w:val="00343E48"/>
    <w:rsid w:val="00344A7D"/>
    <w:rsid w:val="003470E3"/>
    <w:rsid w:val="00356CD0"/>
    <w:rsid w:val="00375A53"/>
    <w:rsid w:val="00377E05"/>
    <w:rsid w:val="00380DAF"/>
    <w:rsid w:val="0038529C"/>
    <w:rsid w:val="00390EA4"/>
    <w:rsid w:val="003911F5"/>
    <w:rsid w:val="003A386F"/>
    <w:rsid w:val="003A6C31"/>
    <w:rsid w:val="003B2013"/>
    <w:rsid w:val="003B28F5"/>
    <w:rsid w:val="003B6BD4"/>
    <w:rsid w:val="003B7B7D"/>
    <w:rsid w:val="003B7F20"/>
    <w:rsid w:val="003C25FD"/>
    <w:rsid w:val="003C31AA"/>
    <w:rsid w:val="003C7A2A"/>
    <w:rsid w:val="003D19B6"/>
    <w:rsid w:val="003E2B06"/>
    <w:rsid w:val="003E79E5"/>
    <w:rsid w:val="003F2918"/>
    <w:rsid w:val="003F6BEA"/>
    <w:rsid w:val="00400EF1"/>
    <w:rsid w:val="0040116B"/>
    <w:rsid w:val="00416256"/>
    <w:rsid w:val="0042662F"/>
    <w:rsid w:val="004279CC"/>
    <w:rsid w:val="0043160E"/>
    <w:rsid w:val="00443E0D"/>
    <w:rsid w:val="0044489A"/>
    <w:rsid w:val="00447E32"/>
    <w:rsid w:val="004610A9"/>
    <w:rsid w:val="004661AD"/>
    <w:rsid w:val="00470E6A"/>
    <w:rsid w:val="00474372"/>
    <w:rsid w:val="0047509F"/>
    <w:rsid w:val="00475BD5"/>
    <w:rsid w:val="004806CF"/>
    <w:rsid w:val="00495418"/>
    <w:rsid w:val="004A25AB"/>
    <w:rsid w:val="004A5CD5"/>
    <w:rsid w:val="004B02CD"/>
    <w:rsid w:val="004E0CBE"/>
    <w:rsid w:val="004F082F"/>
    <w:rsid w:val="004F1AC8"/>
    <w:rsid w:val="004F67E7"/>
    <w:rsid w:val="00500FA9"/>
    <w:rsid w:val="00501A05"/>
    <w:rsid w:val="005033D3"/>
    <w:rsid w:val="005068D3"/>
    <w:rsid w:val="005129B0"/>
    <w:rsid w:val="00521345"/>
    <w:rsid w:val="00526DF0"/>
    <w:rsid w:val="0053363C"/>
    <w:rsid w:val="00535E3A"/>
    <w:rsid w:val="00542A56"/>
    <w:rsid w:val="00545CC4"/>
    <w:rsid w:val="00547CDC"/>
    <w:rsid w:val="005509D7"/>
    <w:rsid w:val="00551FFF"/>
    <w:rsid w:val="0055371B"/>
    <w:rsid w:val="00563721"/>
    <w:rsid w:val="00567ACB"/>
    <w:rsid w:val="00567CAD"/>
    <w:rsid w:val="00567F38"/>
    <w:rsid w:val="0057198B"/>
    <w:rsid w:val="00576852"/>
    <w:rsid w:val="00577F19"/>
    <w:rsid w:val="00587FE3"/>
    <w:rsid w:val="005958E0"/>
    <w:rsid w:val="005A1D5C"/>
    <w:rsid w:val="005A5374"/>
    <w:rsid w:val="005A6C66"/>
    <w:rsid w:val="005B32A3"/>
    <w:rsid w:val="005B5E1D"/>
    <w:rsid w:val="005B7F33"/>
    <w:rsid w:val="005C566C"/>
    <w:rsid w:val="005C7E69"/>
    <w:rsid w:val="005D2374"/>
    <w:rsid w:val="005D5D9E"/>
    <w:rsid w:val="005D622F"/>
    <w:rsid w:val="005E03B9"/>
    <w:rsid w:val="005E7B3B"/>
    <w:rsid w:val="005F168E"/>
    <w:rsid w:val="005F22B9"/>
    <w:rsid w:val="005F7E20"/>
    <w:rsid w:val="00601477"/>
    <w:rsid w:val="00617CB3"/>
    <w:rsid w:val="00625C8F"/>
    <w:rsid w:val="00631E84"/>
    <w:rsid w:val="006327F3"/>
    <w:rsid w:val="00633B0F"/>
    <w:rsid w:val="006367DC"/>
    <w:rsid w:val="0063722B"/>
    <w:rsid w:val="006652C3"/>
    <w:rsid w:val="00675658"/>
    <w:rsid w:val="006841E5"/>
    <w:rsid w:val="006933AB"/>
    <w:rsid w:val="006A1971"/>
    <w:rsid w:val="006A3F50"/>
    <w:rsid w:val="006A58E7"/>
    <w:rsid w:val="006A630C"/>
    <w:rsid w:val="006B5D1C"/>
    <w:rsid w:val="006B6DFF"/>
    <w:rsid w:val="006C3A8F"/>
    <w:rsid w:val="006C3D99"/>
    <w:rsid w:val="006C427F"/>
    <w:rsid w:val="006D3789"/>
    <w:rsid w:val="006E04FC"/>
    <w:rsid w:val="006E63DE"/>
    <w:rsid w:val="006E79C5"/>
    <w:rsid w:val="006F2A74"/>
    <w:rsid w:val="006F53F8"/>
    <w:rsid w:val="006F6CF6"/>
    <w:rsid w:val="00700BC1"/>
    <w:rsid w:val="007118F5"/>
    <w:rsid w:val="00714A18"/>
    <w:rsid w:val="00721AA1"/>
    <w:rsid w:val="00741D0A"/>
    <w:rsid w:val="00747071"/>
    <w:rsid w:val="00747C11"/>
    <w:rsid w:val="00765622"/>
    <w:rsid w:val="0077399F"/>
    <w:rsid w:val="00775B09"/>
    <w:rsid w:val="00775F69"/>
    <w:rsid w:val="00780920"/>
    <w:rsid w:val="007810E3"/>
    <w:rsid w:val="00786DEC"/>
    <w:rsid w:val="0078735A"/>
    <w:rsid w:val="0078752C"/>
    <w:rsid w:val="0079363F"/>
    <w:rsid w:val="007A0BFF"/>
    <w:rsid w:val="007A2766"/>
    <w:rsid w:val="007A3F00"/>
    <w:rsid w:val="007A3FE3"/>
    <w:rsid w:val="007A7764"/>
    <w:rsid w:val="007B7E13"/>
    <w:rsid w:val="007C60E5"/>
    <w:rsid w:val="007D3321"/>
    <w:rsid w:val="007E6B73"/>
    <w:rsid w:val="007F157E"/>
    <w:rsid w:val="007F5251"/>
    <w:rsid w:val="007F57D9"/>
    <w:rsid w:val="007F6E4C"/>
    <w:rsid w:val="00816679"/>
    <w:rsid w:val="008218DE"/>
    <w:rsid w:val="0082480E"/>
    <w:rsid w:val="00841D60"/>
    <w:rsid w:val="008435B9"/>
    <w:rsid w:val="00844CD2"/>
    <w:rsid w:val="00855935"/>
    <w:rsid w:val="0085654D"/>
    <w:rsid w:val="00861160"/>
    <w:rsid w:val="008678C6"/>
    <w:rsid w:val="00871C0A"/>
    <w:rsid w:val="00877D32"/>
    <w:rsid w:val="008869B3"/>
    <w:rsid w:val="008901F2"/>
    <w:rsid w:val="00894980"/>
    <w:rsid w:val="008967EE"/>
    <w:rsid w:val="008969A7"/>
    <w:rsid w:val="008A4653"/>
    <w:rsid w:val="008A54C7"/>
    <w:rsid w:val="008A7623"/>
    <w:rsid w:val="008B0958"/>
    <w:rsid w:val="008B1B4F"/>
    <w:rsid w:val="008B2019"/>
    <w:rsid w:val="008B4A90"/>
    <w:rsid w:val="008B5719"/>
    <w:rsid w:val="008B5B53"/>
    <w:rsid w:val="008B799E"/>
    <w:rsid w:val="008C1109"/>
    <w:rsid w:val="008D1694"/>
    <w:rsid w:val="008E4B50"/>
    <w:rsid w:val="008E68A1"/>
    <w:rsid w:val="008E719F"/>
    <w:rsid w:val="008F038B"/>
    <w:rsid w:val="008F142E"/>
    <w:rsid w:val="008F3B5B"/>
    <w:rsid w:val="008F7A00"/>
    <w:rsid w:val="009063ED"/>
    <w:rsid w:val="0091162F"/>
    <w:rsid w:val="00911857"/>
    <w:rsid w:val="00913875"/>
    <w:rsid w:val="00913FC0"/>
    <w:rsid w:val="00917250"/>
    <w:rsid w:val="0092325B"/>
    <w:rsid w:val="009312A4"/>
    <w:rsid w:val="00943E9C"/>
    <w:rsid w:val="00952489"/>
    <w:rsid w:val="00953F4D"/>
    <w:rsid w:val="009554E5"/>
    <w:rsid w:val="00960BB8"/>
    <w:rsid w:val="00964F5C"/>
    <w:rsid w:val="00970065"/>
    <w:rsid w:val="009805D6"/>
    <w:rsid w:val="00982DD1"/>
    <w:rsid w:val="009904DB"/>
    <w:rsid w:val="009968EA"/>
    <w:rsid w:val="009A0BA1"/>
    <w:rsid w:val="009A78BA"/>
    <w:rsid w:val="009C01D7"/>
    <w:rsid w:val="009C6391"/>
    <w:rsid w:val="009C7C08"/>
    <w:rsid w:val="009D09EA"/>
    <w:rsid w:val="009E22DB"/>
    <w:rsid w:val="009E2C15"/>
    <w:rsid w:val="009E43A8"/>
    <w:rsid w:val="009F0AAE"/>
    <w:rsid w:val="009F4501"/>
    <w:rsid w:val="009F6705"/>
    <w:rsid w:val="00A02D6C"/>
    <w:rsid w:val="00A11862"/>
    <w:rsid w:val="00A157CC"/>
    <w:rsid w:val="00A30FA5"/>
    <w:rsid w:val="00A33E76"/>
    <w:rsid w:val="00A36157"/>
    <w:rsid w:val="00A45008"/>
    <w:rsid w:val="00A547F7"/>
    <w:rsid w:val="00A5763C"/>
    <w:rsid w:val="00A635D6"/>
    <w:rsid w:val="00A66E5B"/>
    <w:rsid w:val="00A71887"/>
    <w:rsid w:val="00A84816"/>
    <w:rsid w:val="00A92BFC"/>
    <w:rsid w:val="00A93AED"/>
    <w:rsid w:val="00AA713B"/>
    <w:rsid w:val="00AB1D47"/>
    <w:rsid w:val="00AB3A51"/>
    <w:rsid w:val="00AB6F43"/>
    <w:rsid w:val="00AD24A4"/>
    <w:rsid w:val="00AD6095"/>
    <w:rsid w:val="00AE0D5D"/>
    <w:rsid w:val="00AE2142"/>
    <w:rsid w:val="00AE6137"/>
    <w:rsid w:val="00B16898"/>
    <w:rsid w:val="00B16DA4"/>
    <w:rsid w:val="00B226F2"/>
    <w:rsid w:val="00B302C9"/>
    <w:rsid w:val="00B34B52"/>
    <w:rsid w:val="00B43337"/>
    <w:rsid w:val="00B5194E"/>
    <w:rsid w:val="00B53DAC"/>
    <w:rsid w:val="00B61CC8"/>
    <w:rsid w:val="00B66AE3"/>
    <w:rsid w:val="00B7266A"/>
    <w:rsid w:val="00B8108D"/>
    <w:rsid w:val="00B81614"/>
    <w:rsid w:val="00B8341C"/>
    <w:rsid w:val="00B864A5"/>
    <w:rsid w:val="00B869FB"/>
    <w:rsid w:val="00B87AAD"/>
    <w:rsid w:val="00B90A27"/>
    <w:rsid w:val="00B933CF"/>
    <w:rsid w:val="00B94E6C"/>
    <w:rsid w:val="00B9554D"/>
    <w:rsid w:val="00B9728D"/>
    <w:rsid w:val="00BB7387"/>
    <w:rsid w:val="00BB7B52"/>
    <w:rsid w:val="00BC321D"/>
    <w:rsid w:val="00BC4446"/>
    <w:rsid w:val="00BD206B"/>
    <w:rsid w:val="00BD3CB8"/>
    <w:rsid w:val="00BD5031"/>
    <w:rsid w:val="00BD586C"/>
    <w:rsid w:val="00BE6167"/>
    <w:rsid w:val="00BE75E9"/>
    <w:rsid w:val="00BF4DCE"/>
    <w:rsid w:val="00BF7585"/>
    <w:rsid w:val="00C0730E"/>
    <w:rsid w:val="00C16D96"/>
    <w:rsid w:val="00C31C4D"/>
    <w:rsid w:val="00C42031"/>
    <w:rsid w:val="00C46F67"/>
    <w:rsid w:val="00C74B5C"/>
    <w:rsid w:val="00C8097D"/>
    <w:rsid w:val="00C85A31"/>
    <w:rsid w:val="00C8604F"/>
    <w:rsid w:val="00C8756D"/>
    <w:rsid w:val="00C90183"/>
    <w:rsid w:val="00C92F15"/>
    <w:rsid w:val="00CA1915"/>
    <w:rsid w:val="00CC36D6"/>
    <w:rsid w:val="00CC5FC8"/>
    <w:rsid w:val="00CD090F"/>
    <w:rsid w:val="00CD1E5F"/>
    <w:rsid w:val="00CE20B9"/>
    <w:rsid w:val="00CF44B7"/>
    <w:rsid w:val="00CF46CD"/>
    <w:rsid w:val="00CF54D8"/>
    <w:rsid w:val="00CF6753"/>
    <w:rsid w:val="00D13A9F"/>
    <w:rsid w:val="00D17A34"/>
    <w:rsid w:val="00D200A5"/>
    <w:rsid w:val="00D24133"/>
    <w:rsid w:val="00D26628"/>
    <w:rsid w:val="00D32C4E"/>
    <w:rsid w:val="00D44173"/>
    <w:rsid w:val="00D50AA3"/>
    <w:rsid w:val="00D56226"/>
    <w:rsid w:val="00D70ED1"/>
    <w:rsid w:val="00D76FD7"/>
    <w:rsid w:val="00D814BF"/>
    <w:rsid w:val="00D86FE3"/>
    <w:rsid w:val="00D92B45"/>
    <w:rsid w:val="00D949D1"/>
    <w:rsid w:val="00DB57AC"/>
    <w:rsid w:val="00DE0B78"/>
    <w:rsid w:val="00DE2CA3"/>
    <w:rsid w:val="00DF053C"/>
    <w:rsid w:val="00E00529"/>
    <w:rsid w:val="00E005B3"/>
    <w:rsid w:val="00E00BE9"/>
    <w:rsid w:val="00E03060"/>
    <w:rsid w:val="00E04EEE"/>
    <w:rsid w:val="00E105A0"/>
    <w:rsid w:val="00E1174A"/>
    <w:rsid w:val="00E174C7"/>
    <w:rsid w:val="00E448CF"/>
    <w:rsid w:val="00E55400"/>
    <w:rsid w:val="00E562ED"/>
    <w:rsid w:val="00E62CE0"/>
    <w:rsid w:val="00E6347F"/>
    <w:rsid w:val="00E750D5"/>
    <w:rsid w:val="00E85845"/>
    <w:rsid w:val="00E85C38"/>
    <w:rsid w:val="00E919D3"/>
    <w:rsid w:val="00E9267F"/>
    <w:rsid w:val="00E93E70"/>
    <w:rsid w:val="00E95043"/>
    <w:rsid w:val="00E954E6"/>
    <w:rsid w:val="00EA27DF"/>
    <w:rsid w:val="00EA4D9C"/>
    <w:rsid w:val="00EA554C"/>
    <w:rsid w:val="00EB1258"/>
    <w:rsid w:val="00EB7AC0"/>
    <w:rsid w:val="00EC1233"/>
    <w:rsid w:val="00ED53EF"/>
    <w:rsid w:val="00EE2F8E"/>
    <w:rsid w:val="00EE4C1D"/>
    <w:rsid w:val="00EE7B6A"/>
    <w:rsid w:val="00EF1647"/>
    <w:rsid w:val="00EF3977"/>
    <w:rsid w:val="00EF7379"/>
    <w:rsid w:val="00F23AA8"/>
    <w:rsid w:val="00F267DB"/>
    <w:rsid w:val="00F3129F"/>
    <w:rsid w:val="00F45646"/>
    <w:rsid w:val="00F46F6F"/>
    <w:rsid w:val="00F51387"/>
    <w:rsid w:val="00F5512D"/>
    <w:rsid w:val="00F60608"/>
    <w:rsid w:val="00F62217"/>
    <w:rsid w:val="00F730B4"/>
    <w:rsid w:val="00F73133"/>
    <w:rsid w:val="00F81997"/>
    <w:rsid w:val="00F8487E"/>
    <w:rsid w:val="00FA7700"/>
    <w:rsid w:val="00FB3BA0"/>
    <w:rsid w:val="00FB6F75"/>
    <w:rsid w:val="00FD2F96"/>
    <w:rsid w:val="00FE0231"/>
    <w:rsid w:val="00FE4375"/>
    <w:rsid w:val="00FE56B1"/>
    <w:rsid w:val="00FE63B2"/>
    <w:rsid w:val="00FE6592"/>
    <w:rsid w:val="00FE6D1F"/>
    <w:rsid w:val="00FF0FC1"/>
    <w:rsid w:val="00FF2774"/>
    <w:rsid w:val="00FF2DF4"/>
    <w:rsid w:val="00FF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0C80C2D"/>
  <w15:docId w15:val="{6A44754A-E58A-441F-AB6C-8049D5FF5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4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4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2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4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4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5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9"/>
      </w:numPr>
      <w:tabs>
        <w:tab w:val="clear" w:pos="1080"/>
        <w:tab w:val="num" w:pos="1418"/>
      </w:tabs>
      <w:spacing w:after="60"/>
      <w:ind w:left="1418" w:hanging="851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9"/>
      </w:numPr>
    </w:pPr>
  </w:style>
  <w:style w:type="paragraph" w:styleId="ListParagraph">
    <w:name w:val="List Paragraph"/>
    <w:basedOn w:val="Normal"/>
    <w:uiPriority w:val="34"/>
    <w:qFormat/>
    <w:rsid w:val="000605E0"/>
    <w:pPr>
      <w:ind w:left="720"/>
      <w:contextualSpacing/>
    </w:pPr>
  </w:style>
  <w:style w:type="table" w:styleId="TableGrid">
    <w:name w:val="Table Grid"/>
    <w:basedOn w:val="TableNormal"/>
    <w:uiPriority w:val="59"/>
    <w:rsid w:val="006F5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locked/>
    <w:rsid w:val="006F53F8"/>
    <w:rPr>
      <w:rFonts w:ascii="Times New Roman" w:eastAsiaTheme="minorHAnsi" w:hAnsi="Times New Roman"/>
      <w:sz w:val="24"/>
      <w:lang w:val="en-AU" w:eastAsia="en-AU"/>
    </w:rPr>
  </w:style>
  <w:style w:type="character" w:customStyle="1" w:styleId="invite-phone-number">
    <w:name w:val="invite-phone-number"/>
    <w:basedOn w:val="DefaultParagraphFont"/>
    <w:rsid w:val="006F53F8"/>
  </w:style>
  <w:style w:type="character" w:styleId="CommentReference">
    <w:name w:val="annotation reference"/>
    <w:basedOn w:val="DefaultParagraphFont"/>
    <w:uiPriority w:val="99"/>
    <w:semiHidden/>
    <w:unhideWhenUsed/>
    <w:locked/>
    <w:rsid w:val="00B810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10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108D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10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108D"/>
    <w:rPr>
      <w:rFonts w:ascii="Arial" w:eastAsia="MS Mincho" w:hAnsi="Arial"/>
      <w:b/>
      <w:bCs/>
      <w:sz w:val="20"/>
      <w:szCs w:val="20"/>
      <w:lang w:val="en-GB" w:eastAsia="ja-JP"/>
    </w:rPr>
  </w:style>
  <w:style w:type="paragraph" w:styleId="Caption">
    <w:name w:val="caption"/>
    <w:basedOn w:val="Normal"/>
    <w:next w:val="Normal"/>
    <w:unhideWhenUsed/>
    <w:qFormat/>
    <w:rsid w:val="008A54C7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9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C610E-1464-41E8-AA3E-3F94A5965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Hadley</dc:creator>
  <cp:lastModifiedBy>Trainor, Neil</cp:lastModifiedBy>
  <cp:revision>2</cp:revision>
  <cp:lastPrinted>2019-02-01T04:20:00Z</cp:lastPrinted>
  <dcterms:created xsi:type="dcterms:W3CDTF">2021-09-01T10:58:00Z</dcterms:created>
  <dcterms:modified xsi:type="dcterms:W3CDTF">2021-09-01T10:58:00Z</dcterms:modified>
</cp:coreProperties>
</file>