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497F3" w14:textId="7502A774" w:rsidR="00480C58" w:rsidRPr="00480C58" w:rsidRDefault="000D7880" w:rsidP="00480C58">
      <w:r w:rsidRPr="00480C58">
        <w:rPr>
          <w:b/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BB73D2" wp14:editId="62948C3E">
                <wp:simplePos x="0" y="0"/>
                <wp:positionH relativeFrom="column">
                  <wp:posOffset>-530225</wp:posOffset>
                </wp:positionH>
                <wp:positionV relativeFrom="paragraph">
                  <wp:posOffset>154305</wp:posOffset>
                </wp:positionV>
                <wp:extent cx="7068820" cy="186753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8820" cy="1867535"/>
                        </a:xfrm>
                        <a:prstGeom prst="rect">
                          <a:avLst/>
                        </a:prstGeom>
                        <a:solidFill>
                          <a:srgbClr val="00AFAA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CD5CB" w14:textId="65F86FCE" w:rsidR="00F46310" w:rsidRDefault="00F463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B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75pt;margin-top:12.15pt;width:556.6pt;height:147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" fillcolor="#00afaa" stroked="f">
                <v:textbox>
                  <w:txbxContent>
                    <w:p w14:paraId="0A8CD5CB" w14:textId="65F86FCE" w:rsidR="00F46310" w:rsidRDefault="00F46310"/>
                  </w:txbxContent>
                </v:textbox>
                <w10:wrap type="square"/>
              </v:shape>
            </w:pict>
          </mc:Fallback>
        </mc:AlternateContent>
      </w:r>
      <w:r w:rsidR="00480C5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CC2666" wp14:editId="02F3B32E">
                <wp:simplePos x="0" y="0"/>
                <wp:positionH relativeFrom="margin">
                  <wp:align>left</wp:align>
                </wp:positionH>
                <wp:positionV relativeFrom="paragraph">
                  <wp:posOffset>715205</wp:posOffset>
                </wp:positionV>
                <wp:extent cx="348551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28ECF" w14:textId="012F7EBA" w:rsidR="00F46310" w:rsidRPr="00480C58" w:rsidRDefault="00F46310" w:rsidP="00480C58">
                            <w:pPr>
                              <w:pStyle w:val="Documentnumber"/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480C58"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IALA Model Course</w:t>
                            </w:r>
                          </w:p>
                          <w:p w14:paraId="2BD2C40D" w14:textId="1356BA23" w:rsidR="00F46310" w:rsidRDefault="00F4631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CC2666" id="_x0000_s1027" type="#_x0000_t202" style="position:absolute;margin-left:0;margin-top:56.3pt;width:274.4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" filled="f" stroked="f">
                <v:textbox style="mso-fit-shape-to-text:t">
                  <w:txbxContent>
                    <w:p w14:paraId="5F028ECF" w14:textId="012F7EBA" w:rsidR="00F46310" w:rsidRPr="00480C58" w:rsidRDefault="00F46310" w:rsidP="00480C58">
                      <w:pPr>
                        <w:pStyle w:val="Documentnumber"/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 w:rsidRPr="00480C58"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  <w:t>IALA Model Course</w:t>
                      </w:r>
                    </w:p>
                    <w:p w14:paraId="2BD2C40D" w14:textId="1356BA23" w:rsidR="00F46310" w:rsidRDefault="00F46310"/>
                  </w:txbxContent>
                </v:textbox>
                <w10:wrap type="square" anchorx="margin"/>
              </v:shape>
            </w:pict>
          </mc:Fallback>
        </mc:AlternateContent>
      </w:r>
    </w:p>
    <w:p w14:paraId="0B051659" w14:textId="74CBCD69" w:rsidR="007B7FEC" w:rsidRPr="00093294" w:rsidRDefault="007C3798" w:rsidP="000D7880">
      <w:pPr>
        <w:pStyle w:val="Documentnumber"/>
        <w:tabs>
          <w:tab w:val="left" w:pos="5777"/>
        </w:tabs>
      </w:pPr>
      <w:r>
        <w:t>V-103/1</w:t>
      </w:r>
      <w:r w:rsidR="000D7880">
        <w:tab/>
      </w:r>
    </w:p>
    <w:p w14:paraId="5D37070F" w14:textId="77777777" w:rsidR="007B7FEC" w:rsidRPr="00093294" w:rsidRDefault="007B7FEC" w:rsidP="003274DB"/>
    <w:p w14:paraId="2316A32B" w14:textId="77777777" w:rsidR="00776004" w:rsidRPr="007C3798" w:rsidRDefault="007C3798" w:rsidP="00FB51A6">
      <w:pPr>
        <w:pStyle w:val="Documentname"/>
      </w:pPr>
      <w:r w:rsidRPr="007C3798">
        <w:rPr>
          <w:bCs/>
        </w:rPr>
        <w:t>Vessel Traffic Services Operator Training</w:t>
      </w:r>
    </w:p>
    <w:p w14:paraId="367E5E7F" w14:textId="77777777" w:rsidR="00D74AE1" w:rsidRPr="00093294" w:rsidRDefault="00D74AE1" w:rsidP="00D74AE1"/>
    <w:p w14:paraId="1323A335" w14:textId="7CB1A784" w:rsidR="00913B44" w:rsidRPr="00093294" w:rsidDel="003C6481" w:rsidRDefault="00913B44" w:rsidP="00D74AE1">
      <w:pPr>
        <w:rPr>
          <w:del w:id="0" w:author="Jillian Carson-Jackson" w:date="2021-09-04T17:11:00Z"/>
        </w:rPr>
      </w:pPr>
    </w:p>
    <w:p w14:paraId="5938F0A2" w14:textId="77777777" w:rsidR="00913B44" w:rsidRPr="00093294" w:rsidRDefault="00913B44" w:rsidP="00D74AE1"/>
    <w:p w14:paraId="78746285" w14:textId="77777777" w:rsidR="00913B44" w:rsidRPr="00093294" w:rsidRDefault="00913B44" w:rsidP="00D74AE1"/>
    <w:p w14:paraId="23F48932" w14:textId="4FCCC699" w:rsidR="00913B44" w:rsidRPr="00613AC3" w:rsidRDefault="00613AC3" w:rsidP="00D74AE1">
      <w:pPr>
        <w:rPr>
          <w:sz w:val="40"/>
          <w:szCs w:val="52"/>
        </w:rPr>
      </w:pPr>
      <w:r w:rsidRPr="00613AC3">
        <w:rPr>
          <w:sz w:val="40"/>
          <w:szCs w:val="52"/>
          <w:highlight w:val="yellow"/>
        </w:rPr>
        <w:t>MODULE 1</w:t>
      </w:r>
    </w:p>
    <w:p w14:paraId="774006D2" w14:textId="77777777" w:rsidR="00913B44" w:rsidRPr="00093294" w:rsidRDefault="00913B44" w:rsidP="00D74AE1"/>
    <w:p w14:paraId="6E52A750" w14:textId="77777777" w:rsidR="005C71FF" w:rsidRPr="00093294" w:rsidRDefault="005C71FF" w:rsidP="00D74AE1"/>
    <w:p w14:paraId="73E9A02B" w14:textId="67CDA724" w:rsidR="00883AE3" w:rsidRDefault="007D0F30" w:rsidP="00D74AE1">
      <w:ins w:id="1" w:author="Jillian Carson-Jackson" w:date="2021-09-08T16:05:00Z">
        <w:r>
          <w:t xml:space="preserve">Proposed revised approach for modules, in ‘clean’ copy for discussion 8/9/2021 </w:t>
        </w:r>
      </w:ins>
    </w:p>
    <w:p w14:paraId="5791F0CF" w14:textId="4608B462" w:rsidR="00C77CF5" w:rsidRDefault="00C77CF5" w:rsidP="00D74AE1">
      <w:pPr>
        <w:rPr>
          <w:ins w:id="2" w:author="Jillian Carson-Jackson" w:date="2021-09-09T10:47:00Z"/>
        </w:rPr>
      </w:pPr>
      <w:ins w:id="3" w:author="Jillian Carson-Jackson" w:date="2021-09-09T10:47:00Z">
        <w:r>
          <w:t xml:space="preserve">Revised post ICG07 – 8/9/2021 to include </w:t>
        </w:r>
      </w:ins>
      <w:ins w:id="4" w:author="Jillian Carson-Jackson" w:date="2021-09-09T10:51:00Z">
        <w:r w:rsidR="00AC4E19">
          <w:t xml:space="preserve">proposal for </w:t>
        </w:r>
      </w:ins>
      <w:ins w:id="5" w:author="Jillian Carson-Jackson" w:date="2021-09-09T10:47:00Z">
        <w:r>
          <w:t xml:space="preserve">more detailed </w:t>
        </w:r>
        <w:r w:rsidR="006213A3">
          <w:t xml:space="preserve">numbering reference.  Numbering suggested: </w:t>
        </w:r>
      </w:ins>
    </w:p>
    <w:p w14:paraId="10377EE5" w14:textId="46983A38" w:rsidR="006213A3" w:rsidRPr="00AC4E19" w:rsidRDefault="006213A3" w:rsidP="00AC4E19">
      <w:pPr>
        <w:pStyle w:val="ListParagraph"/>
        <w:numPr>
          <w:ilvl w:val="0"/>
          <w:numId w:val="74"/>
        </w:numPr>
        <w:rPr>
          <w:ins w:id="6" w:author="Jillian Carson-Jackson" w:date="2021-09-09T10:48:00Z"/>
          <w:rFonts w:asciiTheme="minorHAnsi" w:hAnsiTheme="minorHAnsi" w:cstheme="minorHAnsi"/>
          <w:sz w:val="18"/>
          <w:szCs w:val="20"/>
        </w:rPr>
      </w:pPr>
      <w:ins w:id="7" w:author="Jillian Carson-Jackson" w:date="2021-09-09T10:47:00Z">
        <w:r w:rsidRPr="00AC4E19">
          <w:rPr>
            <w:rFonts w:asciiTheme="minorHAnsi" w:hAnsiTheme="minorHAnsi" w:cstheme="minorHAnsi"/>
            <w:sz w:val="18"/>
            <w:szCs w:val="20"/>
          </w:rPr>
          <w:t>Firs</w:t>
        </w:r>
      </w:ins>
      <w:ins w:id="8" w:author="Jillian Carson-Jackson" w:date="2021-09-09T10:48:00Z">
        <w:r w:rsidRPr="00AC4E19">
          <w:rPr>
            <w:rFonts w:asciiTheme="minorHAnsi" w:hAnsiTheme="minorHAnsi" w:cstheme="minorHAnsi"/>
            <w:sz w:val="18"/>
            <w:szCs w:val="20"/>
          </w:rPr>
          <w:t xml:space="preserve">t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number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– module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number</w:t>
        </w:r>
        <w:proofErr w:type="spellEnd"/>
      </w:ins>
    </w:p>
    <w:p w14:paraId="6B963679" w14:textId="77777777" w:rsidR="006213A3" w:rsidRPr="00AC4E19" w:rsidRDefault="006213A3" w:rsidP="00AC4E19">
      <w:pPr>
        <w:pStyle w:val="ListParagraph"/>
        <w:numPr>
          <w:ilvl w:val="0"/>
          <w:numId w:val="74"/>
        </w:numPr>
        <w:rPr>
          <w:ins w:id="9" w:author="Jillian Carson-Jackson" w:date="2021-09-09T10:48:00Z"/>
          <w:rFonts w:asciiTheme="minorHAnsi" w:hAnsiTheme="minorHAnsi" w:cstheme="minorHAnsi"/>
          <w:sz w:val="18"/>
          <w:szCs w:val="20"/>
        </w:rPr>
      </w:pPr>
      <w:ins w:id="10" w:author="Jillian Carson-Jackson" w:date="2021-09-09T10:48:00Z">
        <w:r w:rsidRPr="00AC4E19">
          <w:rPr>
            <w:rFonts w:asciiTheme="minorHAnsi" w:hAnsiTheme="minorHAnsi" w:cstheme="minorHAnsi"/>
            <w:sz w:val="18"/>
            <w:szCs w:val="20"/>
          </w:rPr>
          <w:t xml:space="preserve">Second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number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–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sequential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number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for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subject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area</w:t>
        </w:r>
      </w:ins>
    </w:p>
    <w:p w14:paraId="58FE57E6" w14:textId="7E6A03D1" w:rsidR="006213A3" w:rsidRPr="00AC4E19" w:rsidRDefault="006213A3" w:rsidP="00AC4E19">
      <w:pPr>
        <w:pStyle w:val="ListParagraph"/>
        <w:numPr>
          <w:ilvl w:val="0"/>
          <w:numId w:val="74"/>
        </w:numPr>
        <w:rPr>
          <w:ins w:id="11" w:author="Jillian Carson-Jackson" w:date="2021-09-09T10:49:00Z"/>
          <w:rFonts w:asciiTheme="minorHAnsi" w:hAnsiTheme="minorHAnsi" w:cstheme="minorHAnsi"/>
          <w:sz w:val="18"/>
          <w:szCs w:val="20"/>
        </w:rPr>
      </w:pPr>
      <w:proofErr w:type="spellStart"/>
      <w:ins w:id="12" w:author="Jillian Carson-Jackson" w:date="2021-09-09T10:48:00Z">
        <w:r w:rsidRPr="00AC4E19">
          <w:rPr>
            <w:rFonts w:asciiTheme="minorHAnsi" w:hAnsiTheme="minorHAnsi" w:cstheme="minorHAnsi"/>
            <w:sz w:val="18"/>
            <w:szCs w:val="20"/>
          </w:rPr>
          <w:t>Third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number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–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sequential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number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for </w:t>
        </w:r>
      </w:ins>
      <w:ins w:id="13" w:author="Jillian Carson-Jackson" w:date="2021-09-09T10:49:00Z">
        <w:r w:rsidR="00382AF5" w:rsidRPr="00AC4E19">
          <w:rPr>
            <w:rFonts w:asciiTheme="minorHAnsi" w:hAnsiTheme="minorHAnsi" w:cstheme="minorHAnsi"/>
            <w:sz w:val="18"/>
            <w:szCs w:val="20"/>
          </w:rPr>
          <w:t>session objective</w:t>
        </w:r>
      </w:ins>
    </w:p>
    <w:p w14:paraId="69314911" w14:textId="3729DD33" w:rsidR="00382AF5" w:rsidRPr="00AC4E19" w:rsidRDefault="00382AF5" w:rsidP="00AC4E19">
      <w:pPr>
        <w:pStyle w:val="ListParagraph"/>
        <w:numPr>
          <w:ilvl w:val="0"/>
          <w:numId w:val="74"/>
        </w:numPr>
        <w:rPr>
          <w:rFonts w:asciiTheme="minorHAnsi" w:hAnsiTheme="minorHAnsi" w:cstheme="minorHAnsi"/>
          <w:sz w:val="18"/>
          <w:szCs w:val="20"/>
        </w:rPr>
      </w:pPr>
      <w:proofErr w:type="spellStart"/>
      <w:ins w:id="14" w:author="Jillian Carson-Jackson" w:date="2021-09-09T10:49:00Z">
        <w:r w:rsidRPr="00AC4E19">
          <w:rPr>
            <w:rFonts w:asciiTheme="minorHAnsi" w:hAnsiTheme="minorHAnsi" w:cstheme="minorHAnsi"/>
            <w:sz w:val="18"/>
            <w:szCs w:val="20"/>
          </w:rPr>
          <w:t>Fourth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number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</w:ins>
      <w:ins w:id="15" w:author="Jillian Carson-Jackson" w:date="2021-09-09T10:50:00Z">
        <w:r w:rsidRPr="00AC4E19">
          <w:rPr>
            <w:rFonts w:asciiTheme="minorHAnsi" w:hAnsiTheme="minorHAnsi" w:cstheme="minorHAnsi"/>
            <w:sz w:val="18"/>
            <w:szCs w:val="20"/>
          </w:rPr>
          <w:t xml:space="preserve">–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subject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  <w:proofErr w:type="spellStart"/>
        <w:r w:rsidRPr="00AC4E19">
          <w:rPr>
            <w:rFonts w:asciiTheme="minorHAnsi" w:hAnsiTheme="minorHAnsi" w:cstheme="minorHAnsi"/>
            <w:sz w:val="18"/>
            <w:szCs w:val="20"/>
          </w:rPr>
          <w:t>element</w:t>
        </w:r>
        <w:proofErr w:type="spellEnd"/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</w:ins>
      <w:ins w:id="16" w:author="Jillian Carson-Jackson" w:date="2021-09-09T10:49:00Z">
        <w:r w:rsidRPr="00AC4E19">
          <w:rPr>
            <w:rFonts w:asciiTheme="minorHAnsi" w:hAnsiTheme="minorHAnsi" w:cstheme="minorHAnsi"/>
            <w:sz w:val="18"/>
            <w:szCs w:val="20"/>
          </w:rPr>
          <w:t xml:space="preserve"> </w:t>
        </w:r>
      </w:ins>
    </w:p>
    <w:p w14:paraId="2402FEA4" w14:textId="53ACC23A" w:rsidR="00B908C2" w:rsidRDefault="00B908C2" w:rsidP="00D74AE1">
      <w:pPr>
        <w:rPr>
          <w:ins w:id="17" w:author="Jillian Carson-Jackson" w:date="2021-09-09T10:50:00Z"/>
        </w:rPr>
      </w:pPr>
    </w:p>
    <w:p w14:paraId="25A4188B" w14:textId="3B3CB227" w:rsidR="00382AF5" w:rsidRDefault="00382AF5" w:rsidP="00D74AE1">
      <w:ins w:id="18" w:author="Jillian Carson-Jackson" w:date="2021-09-09T10:50:00Z">
        <w:r>
          <w:t xml:space="preserve">So, 2.3.1.3 would be Module 2, </w:t>
        </w:r>
        <w:r w:rsidR="00AC4E19">
          <w:t xml:space="preserve">Subject area 3, session objective 1, subject element 3 </w:t>
        </w:r>
      </w:ins>
    </w:p>
    <w:p w14:paraId="220EA528" w14:textId="77777777" w:rsidR="00B908C2" w:rsidRDefault="00B908C2" w:rsidP="00D74AE1"/>
    <w:p w14:paraId="26E2ADCC" w14:textId="77777777" w:rsidR="00B908C2" w:rsidRDefault="00B908C2" w:rsidP="00D74AE1"/>
    <w:p w14:paraId="613242C6" w14:textId="77777777" w:rsidR="00B908C2" w:rsidRDefault="00B908C2" w:rsidP="00D74AE1"/>
    <w:p w14:paraId="603893B3" w14:textId="77777777" w:rsidR="00B908C2" w:rsidRDefault="00B908C2" w:rsidP="00D74AE1"/>
    <w:p w14:paraId="758717D6" w14:textId="77777777" w:rsidR="00B908C2" w:rsidRDefault="00B908C2" w:rsidP="00D74AE1"/>
    <w:p w14:paraId="5AAA5677" w14:textId="77777777" w:rsidR="00B908C2" w:rsidRPr="00093294" w:rsidRDefault="00B908C2" w:rsidP="00D74AE1"/>
    <w:p w14:paraId="64B2986A" w14:textId="2F12CD66" w:rsidR="00913B44" w:rsidRPr="00093294" w:rsidRDefault="00913B44" w:rsidP="00913B44">
      <w:pPr>
        <w:pStyle w:val="Editionnumber"/>
      </w:pPr>
      <w:r w:rsidRPr="00093294">
        <w:t xml:space="preserve">Edition </w:t>
      </w:r>
      <w:r w:rsidR="00BE2219">
        <w:t>2.0</w:t>
      </w:r>
    </w:p>
    <w:p w14:paraId="328E1205" w14:textId="77777777" w:rsidR="00913B44" w:rsidRPr="00093294" w:rsidRDefault="007C3798" w:rsidP="005C71FF">
      <w:pPr>
        <w:pStyle w:val="Documentdate"/>
      </w:pPr>
      <w:r>
        <w:t>December 2009</w:t>
      </w:r>
    </w:p>
    <w:p w14:paraId="0F5618CB" w14:textId="77777777" w:rsidR="00913B44" w:rsidRPr="00093294" w:rsidRDefault="00913B44" w:rsidP="00D74AE1">
      <w:pPr>
        <w:sectPr w:rsidR="00913B44" w:rsidRPr="00093294" w:rsidSect="007E30DF">
          <w:headerReference w:type="default" r:id="rId11"/>
          <w:footerReference w:type="default" r:id="rId12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501E874" w14:textId="77777777" w:rsidR="00914E26" w:rsidRPr="00093294" w:rsidRDefault="00914E26" w:rsidP="00914E26">
      <w:pPr>
        <w:pStyle w:val="BodyText"/>
      </w:pPr>
      <w:r w:rsidRPr="00093294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093294" w14:paraId="348E721A" w14:textId="77777777" w:rsidTr="005E4659">
        <w:tc>
          <w:tcPr>
            <w:tcW w:w="1908" w:type="dxa"/>
          </w:tcPr>
          <w:p w14:paraId="653F99A2" w14:textId="77777777" w:rsidR="00914E26" w:rsidRPr="00093294" w:rsidRDefault="00914E26" w:rsidP="00ED030E">
            <w:pPr>
              <w:pStyle w:val="Tableheading"/>
              <w:rPr>
                <w:lang w:val="en-GB"/>
              </w:rPr>
            </w:pPr>
            <w:r w:rsidRPr="00093294">
              <w:rPr>
                <w:lang w:val="en-GB"/>
              </w:rPr>
              <w:t>Date</w:t>
            </w:r>
          </w:p>
        </w:tc>
        <w:tc>
          <w:tcPr>
            <w:tcW w:w="3576" w:type="dxa"/>
          </w:tcPr>
          <w:p w14:paraId="53F5C07B" w14:textId="77777777" w:rsidR="00914E26" w:rsidRPr="00093294" w:rsidRDefault="00914E26" w:rsidP="00ED030E">
            <w:pPr>
              <w:pStyle w:val="Tableheading"/>
              <w:rPr>
                <w:lang w:val="en-GB"/>
              </w:rPr>
            </w:pPr>
            <w:r w:rsidRPr="00093294">
              <w:rPr>
                <w:lang w:val="en-GB"/>
              </w:rPr>
              <w:t>Page / Section Revised</w:t>
            </w:r>
          </w:p>
        </w:tc>
        <w:tc>
          <w:tcPr>
            <w:tcW w:w="5001" w:type="dxa"/>
          </w:tcPr>
          <w:p w14:paraId="15E6065A" w14:textId="77777777" w:rsidR="00914E26" w:rsidRPr="00093294" w:rsidRDefault="00914E26" w:rsidP="00ED030E">
            <w:pPr>
              <w:pStyle w:val="Tableheading"/>
              <w:rPr>
                <w:lang w:val="en-GB"/>
              </w:rPr>
            </w:pPr>
            <w:r w:rsidRPr="00093294">
              <w:rPr>
                <w:lang w:val="en-GB"/>
              </w:rPr>
              <w:t>Requirement for Revision</w:t>
            </w:r>
          </w:p>
        </w:tc>
      </w:tr>
      <w:tr w:rsidR="005E4659" w:rsidRPr="00093294" w14:paraId="2F12ACC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7BC2D41" w14:textId="4C08483A" w:rsidR="00914E26" w:rsidRPr="00093294" w:rsidRDefault="00BE2219" w:rsidP="00914E26">
            <w:pPr>
              <w:pStyle w:val="Tabletext"/>
            </w:pPr>
            <w:r>
              <w:t>March 1988</w:t>
            </w:r>
          </w:p>
        </w:tc>
        <w:tc>
          <w:tcPr>
            <w:tcW w:w="3576" w:type="dxa"/>
            <w:vAlign w:val="center"/>
          </w:tcPr>
          <w:p w14:paraId="69210056" w14:textId="2D7D76EE" w:rsidR="00914E26" w:rsidRPr="00093294" w:rsidRDefault="00BE2219" w:rsidP="00914E26">
            <w:pPr>
              <w:pStyle w:val="Tabletext"/>
            </w:pPr>
            <w:r>
              <w:t>1</w:t>
            </w:r>
            <w:r w:rsidRPr="00BE2219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5001" w:type="dxa"/>
            <w:vAlign w:val="center"/>
          </w:tcPr>
          <w:p w14:paraId="3216C866" w14:textId="39AA8CB9" w:rsidR="00914E26" w:rsidRPr="00093294" w:rsidRDefault="00914E26" w:rsidP="00914E26">
            <w:pPr>
              <w:pStyle w:val="Tabletext"/>
            </w:pPr>
          </w:p>
        </w:tc>
      </w:tr>
      <w:tr w:rsidR="00BE2219" w:rsidRPr="00093294" w14:paraId="7CDEC43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A7AF8D9" w14:textId="01FB57DE" w:rsidR="00BE2219" w:rsidRPr="00093294" w:rsidRDefault="00BE2219" w:rsidP="00BE2219">
            <w:pPr>
              <w:pStyle w:val="Tabletext"/>
            </w:pPr>
            <w:r>
              <w:t>December 2005</w:t>
            </w:r>
          </w:p>
        </w:tc>
        <w:tc>
          <w:tcPr>
            <w:tcW w:w="3576" w:type="dxa"/>
            <w:vAlign w:val="center"/>
          </w:tcPr>
          <w:p w14:paraId="5AA9A3A0" w14:textId="2266A303" w:rsidR="00BE2219" w:rsidRPr="00093294" w:rsidRDefault="00BE2219" w:rsidP="00BE2219">
            <w:pPr>
              <w:pStyle w:val="Tabletext"/>
            </w:pPr>
            <w:r>
              <w:t>Ed.1.1</w:t>
            </w:r>
          </w:p>
        </w:tc>
        <w:tc>
          <w:tcPr>
            <w:tcW w:w="5001" w:type="dxa"/>
            <w:vAlign w:val="center"/>
          </w:tcPr>
          <w:p w14:paraId="38F728A3" w14:textId="2E93F3AF" w:rsidR="00BE2219" w:rsidRPr="00093294" w:rsidRDefault="00BE2219" w:rsidP="00BE2219">
            <w:pPr>
              <w:pStyle w:val="Tabletext"/>
            </w:pPr>
          </w:p>
        </w:tc>
      </w:tr>
      <w:tr w:rsidR="00BE2219" w:rsidRPr="00093294" w14:paraId="1D76688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9195084" w14:textId="6AEA0DA2" w:rsidR="00BE2219" w:rsidRPr="00093294" w:rsidRDefault="00BE2219" w:rsidP="00BE2219">
            <w:pPr>
              <w:pStyle w:val="Tabletext"/>
            </w:pPr>
            <w:r>
              <w:t>December 2009</w:t>
            </w:r>
          </w:p>
        </w:tc>
        <w:tc>
          <w:tcPr>
            <w:tcW w:w="3576" w:type="dxa"/>
            <w:vAlign w:val="center"/>
          </w:tcPr>
          <w:p w14:paraId="568868E2" w14:textId="4A2C78D2" w:rsidR="00BE2219" w:rsidRDefault="00BE2219" w:rsidP="00BE2219">
            <w:pPr>
              <w:pStyle w:val="Tabletext"/>
            </w:pPr>
            <w:r>
              <w:t>Ed.2</w:t>
            </w:r>
          </w:p>
          <w:p w14:paraId="2B327ACC" w14:textId="3019DF29" w:rsidR="00BE2219" w:rsidRPr="00093294" w:rsidRDefault="00BE2219" w:rsidP="00BE2219">
            <w:pPr>
              <w:pStyle w:val="Tabletext"/>
            </w:pPr>
            <w:r>
              <w:t>Entire document</w:t>
            </w:r>
          </w:p>
        </w:tc>
        <w:tc>
          <w:tcPr>
            <w:tcW w:w="5001" w:type="dxa"/>
            <w:vAlign w:val="center"/>
          </w:tcPr>
          <w:p w14:paraId="4A9DA958" w14:textId="6B930388" w:rsidR="00BE2219" w:rsidRPr="00093294" w:rsidRDefault="00BE2219" w:rsidP="00BE2219">
            <w:pPr>
              <w:pStyle w:val="Tabletext"/>
            </w:pPr>
            <w:r w:rsidRPr="007560C3">
              <w:t>Reflecting 10 years</w:t>
            </w:r>
            <w:r>
              <w:t>’</w:t>
            </w:r>
            <w:r w:rsidRPr="007560C3">
              <w:t xml:space="preserve"> experience and the evolution of technology</w:t>
            </w:r>
          </w:p>
        </w:tc>
      </w:tr>
      <w:tr w:rsidR="00BE2219" w:rsidRPr="00093294" w14:paraId="513363B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29457BC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FF6A195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3A1CC9C" w14:textId="77777777" w:rsidR="00BE2219" w:rsidRPr="00093294" w:rsidRDefault="00BE2219" w:rsidP="00BE2219">
            <w:pPr>
              <w:pStyle w:val="Tabletext"/>
            </w:pPr>
          </w:p>
        </w:tc>
      </w:tr>
      <w:tr w:rsidR="00BE2219" w:rsidRPr="00093294" w14:paraId="7B80B59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B849A80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927FD7C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E3467D9" w14:textId="77777777" w:rsidR="00BE2219" w:rsidRPr="00093294" w:rsidRDefault="00BE2219" w:rsidP="00BE2219">
            <w:pPr>
              <w:pStyle w:val="Tabletext"/>
            </w:pPr>
          </w:p>
        </w:tc>
      </w:tr>
      <w:tr w:rsidR="00BE2219" w:rsidRPr="00093294" w14:paraId="5D48850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C33FD2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474065F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225555C" w14:textId="77777777" w:rsidR="00BE2219" w:rsidRPr="00093294" w:rsidRDefault="00BE2219" w:rsidP="00BE2219">
            <w:pPr>
              <w:pStyle w:val="Tabletext"/>
            </w:pPr>
          </w:p>
        </w:tc>
      </w:tr>
      <w:tr w:rsidR="00BE2219" w:rsidRPr="00093294" w14:paraId="29E7A81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238EB8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926FF62" w14:textId="77777777" w:rsidR="00BE2219" w:rsidRPr="00093294" w:rsidRDefault="00BE2219" w:rsidP="00BE2219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8204AF0" w14:textId="77777777" w:rsidR="00BE2219" w:rsidRPr="00093294" w:rsidRDefault="00BE2219" w:rsidP="00BE2219">
            <w:pPr>
              <w:pStyle w:val="Tabletext"/>
            </w:pPr>
          </w:p>
        </w:tc>
      </w:tr>
    </w:tbl>
    <w:p w14:paraId="79B6B320" w14:textId="77777777" w:rsidR="00FE36CA" w:rsidRPr="00FE36CA" w:rsidRDefault="00FE36CA" w:rsidP="00FE36CA">
      <w:pPr>
        <w:pStyle w:val="BodyText"/>
      </w:pPr>
    </w:p>
    <w:p w14:paraId="13A30EC5" w14:textId="77777777" w:rsidR="00D967BA" w:rsidRDefault="00D967BA" w:rsidP="00513460">
      <w:pPr>
        <w:pStyle w:val="Part"/>
        <w:sectPr w:rsidR="00D967BA" w:rsidSect="0029208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134" w:right="794" w:bottom="1134" w:left="907" w:header="851" w:footer="851" w:gutter="0"/>
          <w:cols w:space="708"/>
          <w:docGrid w:linePitch="360"/>
        </w:sectPr>
      </w:pPr>
      <w:bookmarkStart w:id="19" w:name="_Toc419881221"/>
    </w:p>
    <w:p w14:paraId="717A6538" w14:textId="7064FCA0" w:rsidR="00D967BA" w:rsidRPr="00093294" w:rsidRDefault="00D967BA" w:rsidP="0042518D"/>
    <w:p w14:paraId="020C1D2E" w14:textId="3ACDBE37" w:rsidR="005B2163" w:rsidRPr="00CE4F0B" w:rsidRDefault="00C915F9" w:rsidP="005B2163">
      <w:pPr>
        <w:pStyle w:val="Module"/>
        <w:rPr>
          <w:highlight w:val="green"/>
        </w:rPr>
      </w:pPr>
      <w:bookmarkStart w:id="20" w:name="_Toc6299024"/>
      <w:bookmarkStart w:id="21" w:name="_Hlk59975979"/>
      <w:bookmarkStart w:id="22" w:name="_Toc442348111"/>
      <w:del w:id="23" w:author="Jillian Carson-Jackson" w:date="2020-12-27T14:59:00Z">
        <w:r w:rsidRPr="00CE4F0B" w:rsidDel="00FC7368">
          <w:rPr>
            <w:highlight w:val="green"/>
          </w:rPr>
          <w:delText>LANGUAGE</w:delText>
        </w:r>
      </w:del>
      <w:bookmarkEnd w:id="20"/>
      <w:ins w:id="24" w:author="Jillian Carson-Jackson" w:date="2020-12-27T14:59:00Z">
        <w:r w:rsidR="00FC7368" w:rsidRPr="00CE4F0B">
          <w:rPr>
            <w:highlight w:val="green"/>
          </w:rPr>
          <w:t xml:space="preserve">COMMUNICATION </w:t>
        </w:r>
        <w:r w:rsidR="004D57E6" w:rsidRPr="00CE4F0B">
          <w:rPr>
            <w:highlight w:val="green"/>
          </w:rPr>
          <w:t>CO-ORDINATION</w:t>
        </w:r>
      </w:ins>
      <w:ins w:id="25" w:author="Jillian Carson-Jackson" w:date="2020-12-27T15:00:00Z">
        <w:r w:rsidR="004D57E6" w:rsidRPr="00CE4F0B">
          <w:rPr>
            <w:highlight w:val="green"/>
          </w:rPr>
          <w:t xml:space="preserve"> AND INTERACTION</w:t>
        </w:r>
      </w:ins>
    </w:p>
    <w:p w14:paraId="25C81A72" w14:textId="51B39D1C" w:rsidR="0042518D" w:rsidRDefault="0042518D" w:rsidP="00835E5C">
      <w:pPr>
        <w:pStyle w:val="Heading1"/>
        <w:numPr>
          <w:ilvl w:val="0"/>
          <w:numId w:val="66"/>
        </w:numPr>
        <w:rPr>
          <w:ins w:id="26" w:author="Jillian Carson-Jackson" w:date="2021-09-03T17:20:00Z"/>
        </w:rPr>
      </w:pPr>
      <w:bookmarkStart w:id="27" w:name="_Toc6299025"/>
      <w:bookmarkEnd w:id="21"/>
      <w:r w:rsidRPr="00F64B31">
        <w:t>INTRODUCTION</w:t>
      </w:r>
      <w:bookmarkEnd w:id="22"/>
      <w:bookmarkEnd w:id="27"/>
    </w:p>
    <w:p w14:paraId="08AB4BC1" w14:textId="77777777" w:rsidR="0042518D" w:rsidRPr="00093294" w:rsidRDefault="0042518D" w:rsidP="0042518D">
      <w:pPr>
        <w:pStyle w:val="Heading1separatationline"/>
      </w:pPr>
    </w:p>
    <w:p w14:paraId="3E471633" w14:textId="1E5CE16D" w:rsidR="00C915F9" w:rsidRPr="00C915F9" w:rsidDel="00760A80" w:rsidRDefault="00C915F9" w:rsidP="00C915F9">
      <w:pPr>
        <w:pStyle w:val="BodyText"/>
        <w:spacing w:line="216" w:lineRule="atLeast"/>
        <w:rPr>
          <w:del w:id="28" w:author="Jillian Carson-Jackson" w:date="2021-09-08T15:58:00Z"/>
        </w:rPr>
      </w:pPr>
      <w:del w:id="29" w:author="Jillian Carson-Jackson" w:date="2021-09-08T15:58:00Z">
        <w:r w:rsidRPr="00C915F9" w:rsidDel="00760A80">
          <w:delText xml:space="preserve">Instructors for this module should be skilled in the use of English and the IMO Standard Marine </w:delText>
        </w:r>
        <w:commentRangeStart w:id="30"/>
        <w:r w:rsidRPr="00C915F9" w:rsidDel="00760A80">
          <w:delText>Communication</w:delText>
        </w:r>
        <w:commentRangeEnd w:id="30"/>
        <w:r w:rsidR="001446AB" w:rsidDel="00760A80">
          <w:rPr>
            <w:rStyle w:val="CommentReference"/>
          </w:rPr>
          <w:commentReference w:id="30"/>
        </w:r>
        <w:r w:rsidRPr="00C915F9" w:rsidDel="00760A80">
          <w:delText xml:space="preserve"> Phrases (SMCP).</w:delText>
        </w:r>
        <w:bookmarkStart w:id="31" w:name="_Toc111617387"/>
      </w:del>
    </w:p>
    <w:p w14:paraId="6FD9913C" w14:textId="1EE55EDA" w:rsidR="00835E5C" w:rsidRPr="00835E5C" w:rsidDel="00760A80" w:rsidRDefault="00C915F9" w:rsidP="00835E5C">
      <w:pPr>
        <w:pStyle w:val="Heading1separatationline"/>
        <w:rPr>
          <w:del w:id="32" w:author="Jillian Carson-Jackson" w:date="2021-09-08T15:58:00Z"/>
        </w:rPr>
      </w:pPr>
      <w:del w:id="33" w:author="Jillian Carson-Jackson" w:date="2021-09-08T15:58:00Z">
        <w:r w:rsidRPr="00F64B31" w:rsidDel="00760A80">
          <w:delText>Background</w:delText>
        </w:r>
        <w:bookmarkEnd w:id="31"/>
      </w:del>
    </w:p>
    <w:p w14:paraId="2E85E868" w14:textId="2872322C" w:rsidR="0042518D" w:rsidRPr="00093294" w:rsidRDefault="00C915F9" w:rsidP="00C915F9">
      <w:pPr>
        <w:pStyle w:val="BodyText"/>
      </w:pPr>
      <w:r w:rsidRPr="00C915F9">
        <w:t xml:space="preserve">English is the accepted language of international business, </w:t>
      </w:r>
      <w:proofErr w:type="gramStart"/>
      <w:r w:rsidRPr="00C915F9">
        <w:t>trade</w:t>
      </w:r>
      <w:proofErr w:type="gramEnd"/>
      <w:r w:rsidRPr="00C915F9">
        <w:t xml:space="preserve"> and diplomacy.  Subsequently there is a very high demand for education in the language as well as a high demand for other academic qualifications taught in English.  This has led to the establishment of reliable tests to demonstrate that trainees have attained a sufficient level of the language to follow their chosen course or profession (see </w:t>
      </w:r>
      <w:r w:rsidR="000B4964">
        <w:fldChar w:fldCharType="begin"/>
      </w:r>
      <w:r w:rsidR="000B4964">
        <w:instrText xml:space="preserve"> REF _Ref531294189 \r \h </w:instrText>
      </w:r>
      <w:r w:rsidR="000B4964">
        <w:fldChar w:fldCharType="separate"/>
      </w:r>
      <w:r w:rsidR="005F4195">
        <w:t>ANNEX 3</w:t>
      </w:r>
      <w:r w:rsidR="000B4964">
        <w:fldChar w:fldCharType="end"/>
      </w:r>
      <w:r w:rsidRPr="00C915F9">
        <w:t>, Example of English language tests).</w:t>
      </w:r>
      <w:ins w:id="34" w:author="Jillian Carson-Jackson" w:date="2021-09-03T17:22:00Z">
        <w:r w:rsidR="00EF616E">
          <w:t xml:space="preserve"> This module assumes the minimum level of English has been obtained (IELTS Band Level 5 or equivalent)</w:t>
        </w:r>
        <w:r w:rsidR="00A17515">
          <w:t xml:space="preserve">.  </w:t>
        </w:r>
      </w:ins>
    </w:p>
    <w:p w14:paraId="6231A795" w14:textId="77777777" w:rsidR="0042518D" w:rsidRPr="00093294" w:rsidRDefault="0042518D" w:rsidP="00835E5C">
      <w:pPr>
        <w:pStyle w:val="Heading1"/>
      </w:pPr>
      <w:bookmarkStart w:id="35" w:name="_Toc6299026"/>
      <w:r w:rsidRPr="00093294">
        <w:t>SUBJECT FRAMEWORK</w:t>
      </w:r>
      <w:bookmarkEnd w:id="35"/>
    </w:p>
    <w:p w14:paraId="25F6FC1C" w14:textId="77777777" w:rsidR="0042518D" w:rsidRPr="00093294" w:rsidRDefault="0042518D" w:rsidP="0042518D">
      <w:pPr>
        <w:pStyle w:val="Heading1separatationline"/>
      </w:pPr>
    </w:p>
    <w:p w14:paraId="22DBFE51" w14:textId="18650CC2" w:rsidR="0042518D" w:rsidRPr="00093294" w:rsidRDefault="0042518D" w:rsidP="00835E5C">
      <w:pPr>
        <w:pStyle w:val="Heading2"/>
      </w:pPr>
      <w:bookmarkStart w:id="36" w:name="_Toc442348113"/>
      <w:r w:rsidRPr="00093294">
        <w:t>Scope</w:t>
      </w:r>
      <w:bookmarkEnd w:id="36"/>
    </w:p>
    <w:p w14:paraId="6CB8278A" w14:textId="49FD7F2D" w:rsidR="0042518D" w:rsidRPr="00093294" w:rsidRDefault="00C915F9" w:rsidP="0042518D">
      <w:pPr>
        <w:pStyle w:val="BodyText"/>
      </w:pPr>
      <w:r w:rsidRPr="00C915F9">
        <w:t xml:space="preserve">This </w:t>
      </w:r>
      <w:del w:id="37" w:author="Jillian Carson-Jackson" w:date="2021-09-03T17:21:00Z">
        <w:r w:rsidRPr="00C915F9" w:rsidDel="00835E5C">
          <w:delText xml:space="preserve">syllabus </w:delText>
        </w:r>
      </w:del>
      <w:ins w:id="38" w:author="Jillian Carson-Jackson" w:date="2021-09-03T17:21:00Z">
        <w:r w:rsidR="00835E5C">
          <w:t xml:space="preserve">module </w:t>
        </w:r>
      </w:ins>
      <w:del w:id="39" w:author="Jillian Carson-Jackson" w:date="2021-09-03T17:23:00Z">
        <w:r w:rsidRPr="00C915F9" w:rsidDel="00A17515">
          <w:delText>covers the</w:delText>
        </w:r>
      </w:del>
      <w:ins w:id="40" w:author="Jillian Carson-Jackson" w:date="2021-09-03T17:23:00Z">
        <w:r w:rsidR="00A17515">
          <w:t>describes the</w:t>
        </w:r>
      </w:ins>
      <w:r w:rsidRPr="00C915F9">
        <w:t xml:space="preserve"> requirement for VTS Operators to have a</w:t>
      </w:r>
      <w:ins w:id="41" w:author="Jillian Carson-Jackson" w:date="2021-09-03T17:23:00Z">
        <w:r w:rsidR="00A17515">
          <w:t>n</w:t>
        </w:r>
      </w:ins>
      <w:r w:rsidRPr="00C915F9">
        <w:t xml:space="preserve"> </w:t>
      </w:r>
      <w:proofErr w:type="spellStart"/>
      <w:ins w:id="42" w:author="Jillian Carson-Jackson" w:date="2021-09-03T17:23:00Z">
        <w:r w:rsidR="00A17515">
          <w:t>effective</w:t>
        </w:r>
      </w:ins>
      <w:del w:id="43" w:author="Jillian Carson-Jackson" w:date="2021-09-03T17:23:00Z">
        <w:r w:rsidRPr="00C915F9" w:rsidDel="00A17515">
          <w:delText>sufficien</w:delText>
        </w:r>
      </w:del>
      <w:r w:rsidRPr="00C915F9">
        <w:t>t</w:t>
      </w:r>
      <w:proofErr w:type="spellEnd"/>
      <w:r w:rsidRPr="00C915F9">
        <w:t xml:space="preserve"> knowledge of the English language to be able to</w:t>
      </w:r>
      <w:ins w:id="44" w:author="Jillian Carson-Jackson" w:date="2020-12-27T15:01:00Z">
        <w:r w:rsidR="00BB3663">
          <w:t xml:space="preserve"> operate in the VTS environment,</w:t>
        </w:r>
      </w:ins>
      <w:r w:rsidRPr="00C915F9">
        <w:t xml:space="preserve"> use VTS equipment, </w:t>
      </w:r>
      <w:del w:id="45" w:author="Jillian Carson-Jackson" w:date="2020-12-27T15:01:00Z">
        <w:r w:rsidRPr="00C915F9" w:rsidDel="00BB3663">
          <w:delText xml:space="preserve">charts </w:delText>
        </w:r>
      </w:del>
      <w:ins w:id="46" w:author="Jillian Carson-Jackson" w:date="2020-12-27T15:01:00Z">
        <w:r w:rsidR="00BB3663">
          <w:t xml:space="preserve">decision support tools </w:t>
        </w:r>
      </w:ins>
      <w:r w:rsidRPr="00C915F9">
        <w:t xml:space="preserve">and </w:t>
      </w:r>
      <w:del w:id="47" w:author="Jillian Carson-Jackson" w:date="2020-12-27T15:01:00Z">
        <w:r w:rsidRPr="00C915F9" w:rsidDel="0002723C">
          <w:delText xml:space="preserve">other </w:delText>
        </w:r>
      </w:del>
      <w:r w:rsidRPr="00C915F9">
        <w:t>nautical publications</w:t>
      </w:r>
      <w:ins w:id="48" w:author="Jillian Carson-Jackson" w:date="2020-12-27T15:03:00Z">
        <w:r w:rsidR="002B36ED" w:rsidRPr="002B36ED">
          <w:t xml:space="preserve"> </w:t>
        </w:r>
        <w:r w:rsidR="002B36ED" w:rsidRPr="00C915F9">
          <w:t xml:space="preserve">communicate with ships and allied services for VTS purposes, </w:t>
        </w:r>
      </w:ins>
      <w:ins w:id="49" w:author="Jillian Carson-Jackson" w:date="2020-12-27T15:04:00Z">
        <w:r w:rsidR="00DC734E">
          <w:t>and implement</w:t>
        </w:r>
      </w:ins>
      <w:ins w:id="50" w:author="Jillian Carson-Jackson" w:date="2020-12-27T15:03:00Z">
        <w:r w:rsidR="002B36ED" w:rsidRPr="00C915F9">
          <w:t xml:space="preserve"> contingency plans</w:t>
        </w:r>
      </w:ins>
      <w:ins w:id="51" w:author="Jillian Carson-Jackson" w:date="2020-12-27T15:01:00Z">
        <w:r w:rsidR="0002723C">
          <w:t xml:space="preserve">.  In addition, VTS Operators must </w:t>
        </w:r>
      </w:ins>
      <w:ins w:id="52" w:author="Jillian Carson-Jackson" w:date="2020-12-27T15:02:00Z">
        <w:r w:rsidR="00587A38">
          <w:t>have sufficient communication skills to</w:t>
        </w:r>
      </w:ins>
      <w:del w:id="53" w:author="Jillian Carson-Jackson" w:date="2020-12-27T15:03:00Z">
        <w:r w:rsidRPr="00C915F9" w:rsidDel="00C2069C">
          <w:delText>,</w:delText>
        </w:r>
      </w:del>
      <w:r w:rsidRPr="00C915F9">
        <w:t xml:space="preserve"> understand meteorological and oceanographic information</w:t>
      </w:r>
      <w:ins w:id="54" w:author="Jillian Carson-Jackson" w:date="2020-12-27T15:04:00Z">
        <w:r w:rsidR="00E005D3">
          <w:t>.</w:t>
        </w:r>
      </w:ins>
      <w:r w:rsidRPr="00C915F9">
        <w:t xml:space="preserve"> </w:t>
      </w:r>
      <w:del w:id="55" w:author="Jillian Carson-Jackson" w:date="2020-12-27T15:04:00Z">
        <w:r w:rsidRPr="00C915F9" w:rsidDel="00DC734E">
          <w:delText xml:space="preserve">and </w:delText>
        </w:r>
      </w:del>
      <w:del w:id="56" w:author="Jillian Carson-Jackson" w:date="2020-12-27T15:03:00Z">
        <w:r w:rsidRPr="00C915F9" w:rsidDel="002B36ED">
          <w:delText>communicate with ships and allied services for VTS purposes, including the operation of contingency plans.</w:delText>
        </w:r>
      </w:del>
    </w:p>
    <w:p w14:paraId="5E2185B8" w14:textId="2573883E" w:rsidR="0042518D" w:rsidRPr="00093294" w:rsidRDefault="0042518D" w:rsidP="00A17515">
      <w:pPr>
        <w:pStyle w:val="Heading2"/>
      </w:pPr>
      <w:bookmarkStart w:id="57" w:name="_Toc442348114"/>
      <w:del w:id="58" w:author="Jillian Carson-Jackson" w:date="2021-09-03T17:24:00Z">
        <w:r w:rsidRPr="00093294" w:rsidDel="00A17515">
          <w:delText xml:space="preserve">Aims </w:delText>
        </w:r>
      </w:del>
      <w:ins w:id="59" w:author="Jillian Carson-Jackson" w:date="2021-09-03T17:24:00Z">
        <w:r w:rsidR="00A17515">
          <w:t>Objective</w:t>
        </w:r>
        <w:r w:rsidR="00A17515" w:rsidRPr="00093294">
          <w:t xml:space="preserve"> </w:t>
        </w:r>
      </w:ins>
      <w:r w:rsidRPr="00093294">
        <w:t>of Module 1</w:t>
      </w:r>
      <w:bookmarkEnd w:id="57"/>
    </w:p>
    <w:p w14:paraId="20765110" w14:textId="0FD5F93C" w:rsidR="00C915F9" w:rsidRPr="00C915F9" w:rsidRDefault="00C915F9" w:rsidP="00C915F9">
      <w:pPr>
        <w:pStyle w:val="BodyText"/>
        <w:spacing w:line="216" w:lineRule="atLeast"/>
      </w:pPr>
      <w:r w:rsidRPr="00C915F9">
        <w:t xml:space="preserve">On completion of </w:t>
      </w:r>
      <w:del w:id="60" w:author="Jillian Carson-Jackson" w:date="2021-09-03T17:25:00Z">
        <w:r w:rsidRPr="00C915F9" w:rsidDel="00553E4B">
          <w:delText>the course trainees</w:delText>
        </w:r>
      </w:del>
      <w:ins w:id="61" w:author="Jillian Carson-Jackson" w:date="2021-09-03T17:25:00Z">
        <w:r w:rsidR="00553E4B">
          <w:t>student</w:t>
        </w:r>
      </w:ins>
      <w:r w:rsidRPr="00C915F9">
        <w:t xml:space="preserve"> </w:t>
      </w:r>
      <w:del w:id="62" w:author="Jillian Carson-Jackson" w:date="2021-09-03T17:25:00Z">
        <w:r w:rsidRPr="00C915F9" w:rsidDel="00525B83">
          <w:delText>will have knowledge of the</w:delText>
        </w:r>
      </w:del>
      <w:ins w:id="63" w:author="Jillian Carson-Jackson" w:date="2021-09-03T17:25:00Z">
        <w:r w:rsidR="00525B83">
          <w:t xml:space="preserve">communicate using </w:t>
        </w:r>
        <w:r w:rsidR="00261B09">
          <w:t>consiste</w:t>
        </w:r>
      </w:ins>
      <w:ins w:id="64" w:author="Jillian Carson-Jackson" w:date="2021-09-03T17:26:00Z">
        <w:r w:rsidR="00261B09">
          <w:t>nt, clear and concise maritime</w:t>
        </w:r>
      </w:ins>
      <w:r w:rsidRPr="00C915F9">
        <w:t xml:space="preserve"> English </w:t>
      </w:r>
      <w:del w:id="65" w:author="Jillian Carson-Jackson" w:date="2021-09-03T17:26:00Z">
        <w:r w:rsidRPr="00C915F9" w:rsidDel="00261B09">
          <w:delText>language and its</w:delText>
        </w:r>
      </w:del>
      <w:ins w:id="66" w:author="Jillian Carson-Jackson" w:date="2021-09-03T17:26:00Z">
        <w:r w:rsidR="00261B09">
          <w:t>that reflects standard message</w:t>
        </w:r>
      </w:ins>
      <w:r w:rsidRPr="00C915F9">
        <w:t xml:space="preserve"> composition and structure </w:t>
      </w:r>
      <w:del w:id="67" w:author="Jillian Carson-Jackson" w:date="2021-09-03T17:26:00Z">
        <w:r w:rsidRPr="00C915F9" w:rsidDel="00261B09">
          <w:delText>in respect of maritime terminology and the</w:delText>
        </w:r>
      </w:del>
      <w:ins w:id="68" w:author="Jillian Carson-Jackson" w:date="2021-09-03T17:26:00Z">
        <w:r w:rsidR="00261B09">
          <w:t xml:space="preserve"> </w:t>
        </w:r>
      </w:ins>
      <w:ins w:id="69" w:author="Jillian Carson-Jackson" w:date="2021-09-03T17:27:00Z">
        <w:r w:rsidR="00A538DE">
          <w:t>that reflects the</w:t>
        </w:r>
      </w:ins>
      <w:r w:rsidRPr="00C915F9">
        <w:t xml:space="preserve"> IMO Standard Marine Communication Phrases</w:t>
      </w:r>
      <w:ins w:id="70" w:author="Jillian Carson-Jackson" w:date="2021-09-03T17:27:00Z">
        <w:r w:rsidR="00A538DE">
          <w:t xml:space="preserve"> and the IALA </w:t>
        </w:r>
        <w:r w:rsidR="005925CC">
          <w:t>G1132</w:t>
        </w:r>
      </w:ins>
      <w:ins w:id="71" w:author="Jillian Carson-Jackson" w:date="2021-09-03T17:28:00Z">
        <w:r w:rsidR="005925CC">
          <w:t xml:space="preserve"> – VTS voice communications and phraseology.  </w:t>
        </w:r>
      </w:ins>
      <w:ins w:id="72" w:author="Jillian Carson-Jackson" w:date="2021-09-03T17:27:00Z">
        <w:r w:rsidR="00A538DE">
          <w:t xml:space="preserve"> </w:t>
        </w:r>
      </w:ins>
      <w:r w:rsidRPr="00C915F9">
        <w:t xml:space="preserve"> </w:t>
      </w:r>
      <w:del w:id="73" w:author="Jillian Carson-Jackson" w:date="2021-09-03T17:28:00Z">
        <w:r w:rsidRPr="00C915F9" w:rsidDel="005925CC">
          <w:delText>to enable them to carry out the duties of a VTS Operator using the English language.</w:delText>
        </w:r>
      </w:del>
    </w:p>
    <w:p w14:paraId="4713C0FB" w14:textId="3926B029" w:rsidR="0042518D" w:rsidRDefault="00C915F9" w:rsidP="00C915F9">
      <w:pPr>
        <w:pStyle w:val="BodyText"/>
        <w:rPr>
          <w:ins w:id="74" w:author="Jillian Carson-Jackson" w:date="2021-09-03T17:31:00Z"/>
        </w:rPr>
      </w:pPr>
      <w:r w:rsidRPr="00C915F9">
        <w:t>It is emphasized that, by the regular employment of standardized marine vocabulary, VTS Operators will clearly communicate in routine and emergency situations at their VTS centre.</w:t>
      </w:r>
    </w:p>
    <w:p w14:paraId="1C40E6DE" w14:textId="490FEB63" w:rsidR="00D63F76" w:rsidRDefault="00D63F76" w:rsidP="00211D16">
      <w:pPr>
        <w:pStyle w:val="Heading2"/>
        <w:rPr>
          <w:ins w:id="75" w:author="Jillian Carson-Jackson" w:date="2021-09-03T17:32:00Z"/>
        </w:rPr>
      </w:pPr>
      <w:ins w:id="76" w:author="Jillian Carson-Jackson" w:date="2021-09-03T17:31:00Z">
        <w:r>
          <w:t xml:space="preserve">Suggested Training aids </w:t>
        </w:r>
        <w:commentRangeStart w:id="77"/>
        <w:r>
          <w:t>and exercises</w:t>
        </w:r>
      </w:ins>
      <w:commentRangeEnd w:id="77"/>
      <w:ins w:id="78" w:author="Jillian Carson-Jackson" w:date="2021-09-03T17:34:00Z">
        <w:r w:rsidR="00500752">
          <w:rPr>
            <w:rStyle w:val="CommentReference"/>
            <w:rFonts w:asciiTheme="minorHAnsi" w:eastAsiaTheme="minorHAnsi" w:hAnsiTheme="minorHAnsi" w:cs="Times New Roman"/>
            <w:b w:val="0"/>
            <w:bCs w:val="0"/>
            <w:color w:val="auto"/>
            <w:lang w:eastAsia="en-GB"/>
          </w:rPr>
          <w:commentReference w:id="77"/>
        </w:r>
      </w:ins>
    </w:p>
    <w:p w14:paraId="02C622AA" w14:textId="4DABED5B" w:rsidR="00211D16" w:rsidRDefault="00211D16" w:rsidP="00211D16">
      <w:pPr>
        <w:pStyle w:val="Heading2separationline"/>
        <w:rPr>
          <w:ins w:id="79" w:author="Jillian Carson-Jackson" w:date="2021-09-03T17:32:00Z"/>
          <w:lang w:eastAsia="de-DE"/>
        </w:rPr>
      </w:pPr>
    </w:p>
    <w:p w14:paraId="57BD9FF0" w14:textId="7C74644D" w:rsidR="00211D16" w:rsidRDefault="006C39A9" w:rsidP="00211D16">
      <w:pPr>
        <w:pStyle w:val="BodyText"/>
        <w:rPr>
          <w:ins w:id="80" w:author="Jillian Carson-Jackson" w:date="2021-09-03T17:33:00Z"/>
          <w:lang w:eastAsia="de-DE"/>
        </w:rPr>
      </w:pPr>
      <w:ins w:id="81" w:author="Jillian Carson-Jackson" w:date="2021-09-03T17:32:00Z">
        <w:r>
          <w:rPr>
            <w:lang w:eastAsia="de-DE"/>
          </w:rPr>
          <w:t>The teaching methods for that are suggested for use in the delivery of this mo</w:t>
        </w:r>
      </w:ins>
      <w:ins w:id="82" w:author="Jillian Carson-Jackson" w:date="2021-09-03T17:33:00Z">
        <w:r>
          <w:rPr>
            <w:lang w:eastAsia="de-DE"/>
          </w:rPr>
          <w:t xml:space="preserve">dule include: </w:t>
        </w:r>
      </w:ins>
    </w:p>
    <w:p w14:paraId="390FA0B5" w14:textId="77777777" w:rsidR="00E37635" w:rsidRPr="00E37635" w:rsidRDefault="00E37635" w:rsidP="00E37635">
      <w:pPr>
        <w:pStyle w:val="Bullet1"/>
        <w:rPr>
          <w:ins w:id="83" w:author="Jillian Carson-Jackson" w:date="2021-09-03T17:33:00Z"/>
          <w:sz w:val="22"/>
          <w:szCs w:val="22"/>
        </w:rPr>
      </w:pPr>
      <w:ins w:id="84" w:author="Jillian Carson-Jackson" w:date="2021-09-03T17:33:00Z">
        <w:r w:rsidRPr="00E37635">
          <w:rPr>
            <w:sz w:val="22"/>
            <w:szCs w:val="22"/>
          </w:rPr>
          <w:t>Classroom presentations and facilitated discussion</w:t>
        </w:r>
      </w:ins>
    </w:p>
    <w:p w14:paraId="279523B6" w14:textId="302B7E77" w:rsidR="00E37635" w:rsidRDefault="00E37635" w:rsidP="00E37635">
      <w:pPr>
        <w:pStyle w:val="Bullet1"/>
        <w:rPr>
          <w:ins w:id="85" w:author="Jillian Carson-Jackson" w:date="2021-09-03T17:33:00Z"/>
          <w:sz w:val="22"/>
          <w:szCs w:val="22"/>
        </w:rPr>
      </w:pPr>
      <w:ins w:id="86" w:author="Jillian Carson-Jackson" w:date="2021-09-03T17:33:00Z">
        <w:r w:rsidRPr="00E37635">
          <w:rPr>
            <w:sz w:val="22"/>
            <w:szCs w:val="22"/>
          </w:rPr>
          <w:t>Case studies</w:t>
        </w:r>
      </w:ins>
    </w:p>
    <w:p w14:paraId="0F9F70F4" w14:textId="022CD695" w:rsidR="00E37635" w:rsidRPr="00E37635" w:rsidRDefault="00E37635" w:rsidP="00E37635">
      <w:pPr>
        <w:pStyle w:val="Bullet1"/>
        <w:rPr>
          <w:ins w:id="87" w:author="Jillian Carson-Jackson" w:date="2021-09-03T17:33:00Z"/>
          <w:sz w:val="22"/>
          <w:szCs w:val="22"/>
        </w:rPr>
      </w:pPr>
      <w:ins w:id="88" w:author="Jillian Carson-Jackson" w:date="2021-09-03T17:33:00Z">
        <w:r>
          <w:rPr>
            <w:sz w:val="22"/>
            <w:szCs w:val="22"/>
          </w:rPr>
          <w:t xml:space="preserve">Simulation </w:t>
        </w:r>
      </w:ins>
    </w:p>
    <w:p w14:paraId="7046693F" w14:textId="77777777" w:rsidR="00022AD0" w:rsidRDefault="00022AD0" w:rsidP="00022AD0">
      <w:pPr>
        <w:pStyle w:val="Heading2"/>
        <w:rPr>
          <w:ins w:id="89" w:author="Jillian Carson-Jackson" w:date="2021-09-08T16:02:00Z"/>
        </w:rPr>
      </w:pPr>
      <w:ins w:id="90" w:author="Jillian Carson-Jackson" w:date="2021-09-08T16:02:00Z">
        <w:r>
          <w:t>References relevant to this</w:t>
        </w:r>
        <w:commentRangeStart w:id="91"/>
        <w:r>
          <w:t xml:space="preserve"> module</w:t>
        </w:r>
        <w:commentRangeEnd w:id="91"/>
        <w:r>
          <w:rPr>
            <w:rStyle w:val="CommentReference"/>
            <w:rFonts w:asciiTheme="minorHAnsi" w:eastAsiaTheme="minorHAnsi" w:hAnsiTheme="minorHAnsi" w:cs="Times New Roman"/>
            <w:b w:val="0"/>
            <w:bCs w:val="0"/>
            <w:color w:val="auto"/>
            <w:lang w:eastAsia="en-GB"/>
          </w:rPr>
          <w:commentReference w:id="91"/>
        </w:r>
      </w:ins>
    </w:p>
    <w:p w14:paraId="58407F9C" w14:textId="77777777" w:rsidR="00022AD0" w:rsidRDefault="00022AD0" w:rsidP="00022AD0">
      <w:pPr>
        <w:pStyle w:val="Heading2separationline"/>
        <w:rPr>
          <w:ins w:id="92" w:author="Jillian Carson-Jackson" w:date="2021-09-08T16:02:00Z"/>
          <w:lang w:eastAsia="de-DE"/>
        </w:rPr>
      </w:pPr>
    </w:p>
    <w:p w14:paraId="3D6C68E7" w14:textId="77777777" w:rsidR="00022AD0" w:rsidRDefault="00022AD0" w:rsidP="00022AD0">
      <w:pPr>
        <w:pStyle w:val="BodyText"/>
        <w:rPr>
          <w:ins w:id="93" w:author="Jillian Carson-Jackson" w:date="2021-09-08T16:02:00Z"/>
        </w:rPr>
      </w:pPr>
      <w:ins w:id="94" w:author="Jillian Carson-Jackson" w:date="2021-09-08T16:02:00Z">
        <w:r>
          <w:t xml:space="preserve">The following references are relevant to the planning and delivery of this module: </w:t>
        </w:r>
      </w:ins>
    </w:p>
    <w:p w14:paraId="1838CE38" w14:textId="2F8C64A1" w:rsidR="006C39A9" w:rsidRPr="00211D16" w:rsidRDefault="000C60A5" w:rsidP="00211D16">
      <w:pPr>
        <w:pStyle w:val="BodyText"/>
        <w:rPr>
          <w:ins w:id="95" w:author="Jillian Carson-Jackson" w:date="2021-09-03T17:32:00Z"/>
          <w:lang w:eastAsia="de-DE"/>
        </w:rPr>
      </w:pPr>
      <w:ins w:id="96" w:author="Jillian Carson-Jackson" w:date="2021-09-08T16:04:00Z">
        <w:r>
          <w:rPr>
            <w:lang w:eastAsia="de-DE"/>
          </w:rPr>
          <w:t>[to be developed…]</w:t>
        </w:r>
      </w:ins>
    </w:p>
    <w:p w14:paraId="24472A67" w14:textId="2601AF24" w:rsidR="00D63F76" w:rsidRDefault="00211D16" w:rsidP="00211D16">
      <w:pPr>
        <w:pStyle w:val="Heading2"/>
        <w:rPr>
          <w:ins w:id="97" w:author="Jillian Carson-Jackson" w:date="2021-09-03T17:32:00Z"/>
        </w:rPr>
      </w:pPr>
      <w:ins w:id="98" w:author="Jillian Carson-Jackson" w:date="2021-09-03T17:32:00Z">
        <w:r>
          <w:t xml:space="preserve">Pre-course </w:t>
        </w:r>
        <w:commentRangeStart w:id="99"/>
        <w:r>
          <w:t xml:space="preserve">reading material </w:t>
        </w:r>
      </w:ins>
      <w:commentRangeEnd w:id="99"/>
      <w:ins w:id="100" w:author="Jillian Carson-Jackson" w:date="2021-09-03T17:34:00Z">
        <w:r w:rsidR="00500752">
          <w:rPr>
            <w:rStyle w:val="CommentReference"/>
            <w:rFonts w:asciiTheme="minorHAnsi" w:eastAsiaTheme="minorHAnsi" w:hAnsiTheme="minorHAnsi" w:cs="Times New Roman"/>
            <w:b w:val="0"/>
            <w:bCs w:val="0"/>
            <w:color w:val="auto"/>
            <w:lang w:eastAsia="en-GB"/>
          </w:rPr>
          <w:commentReference w:id="99"/>
        </w:r>
      </w:ins>
    </w:p>
    <w:p w14:paraId="29A8D1B2" w14:textId="78DA78EC" w:rsidR="00211D16" w:rsidRDefault="00211D16" w:rsidP="00211D16">
      <w:pPr>
        <w:pStyle w:val="Heading2separationline"/>
        <w:rPr>
          <w:ins w:id="101" w:author="Jillian Carson-Jackson" w:date="2021-09-03T17:32:00Z"/>
          <w:lang w:eastAsia="de-DE"/>
        </w:rPr>
      </w:pPr>
    </w:p>
    <w:p w14:paraId="705DF4BD" w14:textId="0263ED60" w:rsidR="00211D16" w:rsidRDefault="00500752" w:rsidP="00211D16">
      <w:pPr>
        <w:pStyle w:val="BodyText"/>
        <w:rPr>
          <w:lang w:eastAsia="de-DE"/>
        </w:rPr>
      </w:pPr>
      <w:ins w:id="102" w:author="Jillian Carson-Jackson" w:date="2021-09-03T17:33:00Z">
        <w:r>
          <w:rPr>
            <w:lang w:eastAsia="de-DE"/>
          </w:rPr>
          <w:t xml:space="preserve">Prior to attending </w:t>
        </w:r>
      </w:ins>
      <w:ins w:id="103" w:author="Jillian Carson-Jackson" w:date="2021-09-03T17:34:00Z">
        <w:r>
          <w:rPr>
            <w:lang w:eastAsia="de-DE"/>
          </w:rPr>
          <w:t>…</w:t>
        </w:r>
      </w:ins>
    </w:p>
    <w:p w14:paraId="145A2447" w14:textId="20622E43" w:rsidR="001E6806" w:rsidRDefault="001E6806" w:rsidP="00211D16">
      <w:pPr>
        <w:pStyle w:val="BodyText"/>
        <w:rPr>
          <w:lang w:eastAsia="de-DE"/>
        </w:rPr>
        <w:sectPr w:rsidR="001E6806" w:rsidSect="00292085">
          <w:headerReference w:type="default" r:id="rId21"/>
          <w:pgSz w:w="11906" w:h="16838" w:code="9"/>
          <w:pgMar w:top="1134" w:right="794" w:bottom="1134" w:left="907" w:header="851" w:footer="851" w:gutter="0"/>
          <w:cols w:space="708"/>
          <w:docGrid w:linePitch="360"/>
        </w:sectPr>
      </w:pPr>
    </w:p>
    <w:p w14:paraId="4E963485" w14:textId="6B681E2A" w:rsidR="000B2EE6" w:rsidRPr="00211D16" w:rsidRDefault="000B2EE6" w:rsidP="00211D16">
      <w:pPr>
        <w:pStyle w:val="BodyText"/>
        <w:rPr>
          <w:lang w:eastAsia="de-DE"/>
        </w:rPr>
      </w:pPr>
    </w:p>
    <w:p w14:paraId="5B6394DC" w14:textId="07E538AD" w:rsidR="008C4757" w:rsidRDefault="00635089" w:rsidP="00F64B31">
      <w:pPr>
        <w:pStyle w:val="ModuleHeading1"/>
      </w:pPr>
      <w:bookmarkStart w:id="104" w:name="_Toc6299027"/>
      <w:r w:rsidRPr="008C4757">
        <w:t xml:space="preserve">SUBJECT OUTLINE </w:t>
      </w:r>
      <w:r w:rsidRPr="00635089">
        <w:t>OF</w:t>
      </w:r>
      <w:r w:rsidRPr="008C4757">
        <w:t xml:space="preserve"> MODULE 1</w:t>
      </w:r>
      <w:bookmarkEnd w:id="104"/>
    </w:p>
    <w:p w14:paraId="75B4BFBC" w14:textId="77777777" w:rsidR="008C4757" w:rsidRDefault="008C4757" w:rsidP="008C4757">
      <w:pPr>
        <w:pStyle w:val="Heading2separationline"/>
      </w:pPr>
    </w:p>
    <w:p w14:paraId="322C7CEB" w14:textId="77777777" w:rsidR="008C4757" w:rsidRPr="008C4757" w:rsidRDefault="008C4757" w:rsidP="008C4757">
      <w:pPr>
        <w:pStyle w:val="BodyText"/>
      </w:pPr>
    </w:p>
    <w:p w14:paraId="230F59A3" w14:textId="5FDBC5BC" w:rsidR="008C4757" w:rsidRDefault="008C4757" w:rsidP="008C4757">
      <w:pPr>
        <w:pStyle w:val="Tablecaption"/>
      </w:pPr>
      <w:bookmarkStart w:id="105" w:name="_Toc531423229"/>
      <w:r w:rsidRPr="008C4757">
        <w:t xml:space="preserve">Subject outline </w:t>
      </w:r>
      <w:r>
        <w:t>–</w:t>
      </w:r>
      <w:r w:rsidRPr="008C4757">
        <w:t xml:space="preserve"> </w:t>
      </w:r>
      <w:r w:rsidR="001F7BEB">
        <w:t xml:space="preserve">Communication Coordination </w:t>
      </w:r>
      <w:commentRangeStart w:id="106"/>
      <w:r w:rsidR="001F7BEB">
        <w:t>and Interaction</w:t>
      </w:r>
      <w:bookmarkEnd w:id="105"/>
      <w:commentRangeEnd w:id="106"/>
      <w:r w:rsidR="007C6232">
        <w:rPr>
          <w:rStyle w:val="CommentReference"/>
          <w:b w:val="0"/>
          <w:bCs w:val="0"/>
          <w:i w:val="0"/>
          <w:color w:val="auto"/>
          <w:u w:val="none"/>
        </w:rPr>
        <w:commentReference w:id="106"/>
      </w:r>
    </w:p>
    <w:tbl>
      <w:tblPr>
        <w:tblW w:w="9788" w:type="dxa"/>
        <w:jc w:val="center"/>
        <w:tblLayout w:type="fixed"/>
        <w:tblLook w:val="0000" w:firstRow="0" w:lastRow="0" w:firstColumn="0" w:lastColumn="0" w:noHBand="0" w:noVBand="0"/>
      </w:tblPr>
      <w:tblGrid>
        <w:gridCol w:w="4728"/>
        <w:gridCol w:w="1870"/>
        <w:gridCol w:w="1650"/>
        <w:gridCol w:w="1540"/>
      </w:tblGrid>
      <w:tr w:rsidR="008C4757" w:rsidRPr="00C50983" w14:paraId="6A3D5D59" w14:textId="77777777" w:rsidTr="00880457">
        <w:trPr>
          <w:trHeight w:val="511"/>
          <w:jc w:val="center"/>
        </w:trPr>
        <w:tc>
          <w:tcPr>
            <w:tcW w:w="4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9749" w14:textId="3D6B2982" w:rsidR="008C4757" w:rsidRPr="008C4757" w:rsidRDefault="008C4757" w:rsidP="008C4757">
            <w:pPr>
              <w:pStyle w:val="Tabletext"/>
              <w:jc w:val="center"/>
              <w:rPr>
                <w:b/>
                <w:color w:val="00AFAA"/>
              </w:rPr>
            </w:pPr>
            <w:del w:id="107" w:author="Jillian Carson-Jackson" w:date="2021-09-09T10:48:00Z">
              <w:r w:rsidRPr="008C4757" w:rsidDel="006213A3">
                <w:rPr>
                  <w:b/>
                  <w:color w:val="00AFAA"/>
                </w:rPr>
                <w:delText>Subject Area</w:delText>
              </w:r>
            </w:del>
            <w:ins w:id="108" w:author="Jillian Carson-Jackson" w:date="2021-09-09T10:48:00Z">
              <w:r w:rsidR="006213A3">
                <w:rPr>
                  <w:b/>
                  <w:color w:val="00AFAA"/>
                </w:rPr>
                <w:t xml:space="preserve">Element </w:t>
              </w:r>
            </w:ins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9997" w14:textId="77777777" w:rsidR="008C4757" w:rsidRPr="008C4757" w:rsidRDefault="008C4757" w:rsidP="008C4757">
            <w:pPr>
              <w:pStyle w:val="Tabletext"/>
              <w:jc w:val="center"/>
              <w:rPr>
                <w:b/>
                <w:color w:val="00AFAA"/>
              </w:rPr>
            </w:pPr>
            <w:r w:rsidRPr="008C4757">
              <w:rPr>
                <w:b/>
                <w:color w:val="00AFAA"/>
              </w:rPr>
              <w:t>Recommended Competence Level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4066" w14:textId="77777777" w:rsidR="008C4757" w:rsidRPr="008C4757" w:rsidRDefault="008C4757" w:rsidP="008C4757">
            <w:pPr>
              <w:pStyle w:val="Tabletext"/>
              <w:jc w:val="center"/>
              <w:rPr>
                <w:b/>
                <w:color w:val="00AFAA"/>
              </w:rPr>
            </w:pPr>
            <w:r w:rsidRPr="008C4757">
              <w:rPr>
                <w:b/>
                <w:color w:val="00AFAA"/>
                <w:szCs w:val="22"/>
              </w:rPr>
              <w:t>Recommended Hours</w:t>
            </w:r>
            <w:r w:rsidRPr="008C4757">
              <w:rPr>
                <w:b/>
                <w:color w:val="00AFAA"/>
                <w:szCs w:val="22"/>
                <w:vertAlign w:val="superscript"/>
              </w:rPr>
              <w:t>1</w:t>
            </w:r>
          </w:p>
        </w:tc>
      </w:tr>
      <w:tr w:rsidR="008C4757" w:rsidRPr="00C50983" w14:paraId="3BED17AD" w14:textId="77777777" w:rsidTr="00880457">
        <w:trPr>
          <w:jc w:val="center"/>
        </w:trPr>
        <w:tc>
          <w:tcPr>
            <w:tcW w:w="472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3066F" w14:textId="77777777" w:rsidR="008C4757" w:rsidRPr="008C4757" w:rsidRDefault="008C4757" w:rsidP="008C4757">
            <w:pPr>
              <w:pStyle w:val="Tabletext"/>
              <w:jc w:val="center"/>
              <w:rPr>
                <w:b/>
                <w:color w:val="00AFAA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8AA7C3" w14:textId="77777777" w:rsidR="008C4757" w:rsidRPr="008C4757" w:rsidRDefault="008C4757" w:rsidP="008C4757">
            <w:pPr>
              <w:pStyle w:val="Tabletext"/>
              <w:jc w:val="center"/>
              <w:rPr>
                <w:b/>
                <w:color w:val="00AFA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52E312" w14:textId="77777777" w:rsidR="008C4757" w:rsidRPr="008C4757" w:rsidRDefault="008C4757" w:rsidP="008C4757">
            <w:pPr>
              <w:pStyle w:val="Tabletext"/>
              <w:jc w:val="center"/>
              <w:rPr>
                <w:b/>
                <w:color w:val="00AFAA"/>
                <w:szCs w:val="20"/>
              </w:rPr>
            </w:pPr>
            <w:r w:rsidRPr="008C4757">
              <w:rPr>
                <w:b/>
                <w:color w:val="00AFAA"/>
                <w:szCs w:val="20"/>
              </w:rPr>
              <w:t>Presentations/ Lectures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DDED7F" w14:textId="77777777" w:rsidR="008C4757" w:rsidRPr="008C4757" w:rsidRDefault="008C4757" w:rsidP="008C4757">
            <w:pPr>
              <w:pStyle w:val="Tabletext"/>
              <w:jc w:val="center"/>
              <w:rPr>
                <w:b/>
                <w:color w:val="00AFAA"/>
                <w:szCs w:val="20"/>
              </w:rPr>
            </w:pPr>
            <w:r w:rsidRPr="008C4757">
              <w:rPr>
                <w:b/>
                <w:color w:val="00AFAA"/>
                <w:szCs w:val="20"/>
              </w:rPr>
              <w:t>Exercises/ Simulation</w:t>
            </w:r>
          </w:p>
        </w:tc>
      </w:tr>
      <w:tr w:rsidR="000A6C8C" w:rsidRPr="0076035F" w14:paraId="61F38665" w14:textId="77777777" w:rsidTr="00A058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E6EF" w14:textId="77777777" w:rsidR="000A6C8C" w:rsidRPr="00C34CC8" w:rsidRDefault="000A6C8C" w:rsidP="00A058F2">
            <w:pPr>
              <w:pStyle w:val="Tabletext"/>
              <w:rPr>
                <w:b/>
              </w:rPr>
            </w:pPr>
            <w:r w:rsidRPr="00C34CC8">
              <w:rPr>
                <w:b/>
              </w:rPr>
              <w:t>General communication skills</w:t>
            </w:r>
          </w:p>
          <w:p w14:paraId="630E706A" w14:textId="7F3FFC25" w:rsidR="006A0729" w:rsidRDefault="006A0729" w:rsidP="00A058F2">
            <w:pPr>
              <w:pStyle w:val="Tabletext"/>
              <w:rPr>
                <w:bCs/>
              </w:rPr>
            </w:pPr>
            <w:r>
              <w:rPr>
                <w:bCs/>
              </w:rPr>
              <w:t xml:space="preserve">Consistent general communications </w:t>
            </w:r>
          </w:p>
          <w:p w14:paraId="7AB08FA8" w14:textId="77777777" w:rsidR="000A6C8C" w:rsidRPr="00C34CC8" w:rsidRDefault="000A6C8C" w:rsidP="00A058F2">
            <w:pPr>
              <w:pStyle w:val="Tabletext"/>
              <w:rPr>
                <w:bCs/>
              </w:rPr>
            </w:pPr>
            <w:r w:rsidRPr="00C34CC8">
              <w:rPr>
                <w:bCs/>
              </w:rPr>
              <w:t>Procedures to enhance effective communication</w:t>
            </w:r>
          </w:p>
          <w:p w14:paraId="628415BE" w14:textId="73A7E022" w:rsidR="000A6C8C" w:rsidRDefault="000A6C8C" w:rsidP="00A058F2">
            <w:pPr>
              <w:pStyle w:val="Tabletext"/>
              <w:rPr>
                <w:bCs/>
              </w:rPr>
            </w:pPr>
            <w:r w:rsidRPr="00C34CC8">
              <w:rPr>
                <w:bCs/>
              </w:rPr>
              <w:t>Verbal and non-verbal communications</w:t>
            </w:r>
            <w:r w:rsidR="001D3F54">
              <w:rPr>
                <w:bCs/>
              </w:rPr>
              <w:t xml:space="preserve"> </w:t>
            </w:r>
          </w:p>
          <w:p w14:paraId="004301A7" w14:textId="665A797F" w:rsidR="000A6C8C" w:rsidRDefault="006A0729" w:rsidP="00A058F2">
            <w:pPr>
              <w:pStyle w:val="Tabletext"/>
              <w:rPr>
                <w:bCs/>
              </w:rPr>
            </w:pPr>
            <w:r>
              <w:rPr>
                <w:bCs/>
              </w:rPr>
              <w:t>Barriers to communication</w:t>
            </w:r>
          </w:p>
          <w:p w14:paraId="3A4AEFF6" w14:textId="77777777" w:rsidR="000A6C8C" w:rsidRDefault="000A6C8C" w:rsidP="00A058F2">
            <w:pPr>
              <w:pStyle w:val="Tabletext"/>
              <w:rPr>
                <w:bCs/>
              </w:rPr>
            </w:pPr>
            <w:r>
              <w:rPr>
                <w:bCs/>
              </w:rPr>
              <w:t>Questioning techniques</w:t>
            </w:r>
          </w:p>
          <w:p w14:paraId="25A31F2A" w14:textId="62D1BB99" w:rsidR="006A0729" w:rsidRPr="00C34CC8" w:rsidRDefault="006A0729" w:rsidP="00A058F2">
            <w:pPr>
              <w:pStyle w:val="Tabletext"/>
              <w:rPr>
                <w:b/>
              </w:rPr>
            </w:pPr>
            <w:r>
              <w:rPr>
                <w:bCs/>
              </w:rPr>
              <w:t>Eliminate ambiguity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4A46" w14:textId="77777777" w:rsidR="000A6C8C" w:rsidRPr="00C34CC8" w:rsidRDefault="000A6C8C" w:rsidP="00A058F2">
            <w:pPr>
              <w:pStyle w:val="Tabletext"/>
            </w:pPr>
            <w:r w:rsidRPr="00C34CC8">
              <w:t>Level 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5A9C" w14:textId="77777777" w:rsidR="000A6C8C" w:rsidRPr="00C34CC8" w:rsidRDefault="000A6C8C" w:rsidP="00A058F2">
            <w:pPr>
              <w:pStyle w:val="Tabletext"/>
              <w:rPr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0431" w14:textId="77777777" w:rsidR="000A6C8C" w:rsidRPr="00C34CC8" w:rsidRDefault="000A6C8C" w:rsidP="00A058F2">
            <w:pPr>
              <w:pStyle w:val="Tabletext"/>
              <w:rPr>
                <w:szCs w:val="20"/>
              </w:rPr>
            </w:pPr>
          </w:p>
        </w:tc>
      </w:tr>
      <w:tr w:rsidR="008C4757" w:rsidRPr="00C50983" w14:paraId="6939C7F4" w14:textId="7F8699A0" w:rsidTr="008804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4728" w:type="dxa"/>
          </w:tcPr>
          <w:p w14:paraId="1672CF03" w14:textId="42F67E76" w:rsidR="008C4757" w:rsidRPr="008C4757" w:rsidRDefault="00157255" w:rsidP="008C4757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IALA </w:t>
            </w:r>
            <w:r w:rsidR="008C4757" w:rsidRPr="008C4757">
              <w:rPr>
                <w:b/>
              </w:rPr>
              <w:t>Specific VTS message construction</w:t>
            </w:r>
          </w:p>
          <w:p w14:paraId="4D7C5764" w14:textId="4531CE6C" w:rsidR="008C4757" w:rsidRDefault="008C4757" w:rsidP="008C4757">
            <w:pPr>
              <w:pStyle w:val="Tabletext"/>
            </w:pPr>
            <w:r w:rsidRPr="00C50983">
              <w:t>Construction of messages</w:t>
            </w:r>
          </w:p>
          <w:p w14:paraId="36318519" w14:textId="40FA0A11" w:rsidR="004255C1" w:rsidRPr="00C50983" w:rsidRDefault="004255C1" w:rsidP="003530E3">
            <w:pPr>
              <w:pStyle w:val="Tabletext"/>
            </w:pPr>
          </w:p>
        </w:tc>
        <w:tc>
          <w:tcPr>
            <w:tcW w:w="1870" w:type="dxa"/>
          </w:tcPr>
          <w:p w14:paraId="24CBEDE5" w14:textId="094EDB3A" w:rsidR="008C4757" w:rsidRPr="00C50983" w:rsidRDefault="008C4757" w:rsidP="008C4757">
            <w:pPr>
              <w:pStyle w:val="Tabletext"/>
            </w:pPr>
            <w:r w:rsidRPr="00C50983">
              <w:t>Level 4</w:t>
            </w:r>
          </w:p>
        </w:tc>
        <w:tc>
          <w:tcPr>
            <w:tcW w:w="1650" w:type="dxa"/>
          </w:tcPr>
          <w:p w14:paraId="3E722D8D" w14:textId="313CFA84" w:rsidR="008C4757" w:rsidRPr="002E71B6" w:rsidRDefault="008C4757" w:rsidP="008C4757">
            <w:pPr>
              <w:pStyle w:val="Tabletext"/>
              <w:rPr>
                <w:szCs w:val="20"/>
              </w:rPr>
            </w:pPr>
          </w:p>
        </w:tc>
        <w:tc>
          <w:tcPr>
            <w:tcW w:w="1540" w:type="dxa"/>
          </w:tcPr>
          <w:p w14:paraId="3D4A5F60" w14:textId="0B636782" w:rsidR="008C4757" w:rsidRPr="002E71B6" w:rsidRDefault="008C4757" w:rsidP="008C4757">
            <w:pPr>
              <w:pStyle w:val="Tabletext"/>
              <w:rPr>
                <w:szCs w:val="20"/>
              </w:rPr>
            </w:pPr>
          </w:p>
        </w:tc>
      </w:tr>
      <w:tr w:rsidR="008C4757" w:rsidRPr="00C50983" w14:paraId="00851EB4" w14:textId="77777777" w:rsidTr="008804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4728" w:type="dxa"/>
          </w:tcPr>
          <w:p w14:paraId="68B8D2ED" w14:textId="548FEB71" w:rsidR="008C4757" w:rsidRPr="008C4757" w:rsidRDefault="0066568A" w:rsidP="008C4757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IMO </w:t>
            </w:r>
            <w:r w:rsidR="0086075F">
              <w:rPr>
                <w:b/>
              </w:rPr>
              <w:t xml:space="preserve">SMCP / </w:t>
            </w:r>
            <w:r w:rsidR="008C4757" w:rsidRPr="008C4757">
              <w:rPr>
                <w:b/>
              </w:rPr>
              <w:t>Standard phrases</w:t>
            </w:r>
          </w:p>
          <w:p w14:paraId="5BA79317" w14:textId="1892366E" w:rsidR="00D8171E" w:rsidRDefault="00EC16E8" w:rsidP="00EC16E8">
            <w:pPr>
              <w:pStyle w:val="Tabletext"/>
              <w:ind w:left="155"/>
            </w:pPr>
            <w:r>
              <w:t xml:space="preserve">Advantages </w:t>
            </w:r>
            <w:r w:rsidR="001E43EC">
              <w:t>of SMCP, including message markers</w:t>
            </w:r>
          </w:p>
          <w:p w14:paraId="1818FEB1" w14:textId="3F5C6367" w:rsidR="00D8171E" w:rsidRPr="00C50983" w:rsidRDefault="00D8171E" w:rsidP="0098341B">
            <w:pPr>
              <w:pStyle w:val="Tabletext"/>
              <w:ind w:left="0"/>
            </w:pPr>
          </w:p>
        </w:tc>
        <w:tc>
          <w:tcPr>
            <w:tcW w:w="1870" w:type="dxa"/>
          </w:tcPr>
          <w:p w14:paraId="2F39021C" w14:textId="77777777" w:rsidR="008C4757" w:rsidRPr="00C50983" w:rsidRDefault="008C4757" w:rsidP="008C4757">
            <w:pPr>
              <w:pStyle w:val="Tabletext"/>
            </w:pPr>
          </w:p>
          <w:p w14:paraId="3912ADF6" w14:textId="77777777" w:rsidR="008C4757" w:rsidRDefault="008C4757" w:rsidP="008C4757">
            <w:pPr>
              <w:pStyle w:val="Tabletext"/>
            </w:pPr>
          </w:p>
          <w:p w14:paraId="1CA87C47" w14:textId="77777777" w:rsidR="008C4757" w:rsidRPr="00C50983" w:rsidRDefault="008C4757" w:rsidP="008C4757">
            <w:pPr>
              <w:pStyle w:val="Tabletext"/>
            </w:pPr>
            <w:r w:rsidRPr="00C50983">
              <w:t>Level 3</w:t>
            </w:r>
          </w:p>
        </w:tc>
        <w:tc>
          <w:tcPr>
            <w:tcW w:w="1650" w:type="dxa"/>
          </w:tcPr>
          <w:p w14:paraId="06B47555" w14:textId="77777777" w:rsidR="008C4757" w:rsidRPr="002E71B6" w:rsidRDefault="008C4757" w:rsidP="008C4757">
            <w:pPr>
              <w:pStyle w:val="Tabletext"/>
              <w:rPr>
                <w:szCs w:val="20"/>
              </w:rPr>
            </w:pPr>
          </w:p>
        </w:tc>
        <w:tc>
          <w:tcPr>
            <w:tcW w:w="1540" w:type="dxa"/>
          </w:tcPr>
          <w:p w14:paraId="5405E092" w14:textId="77777777" w:rsidR="008C4757" w:rsidRPr="002E71B6" w:rsidRDefault="008C4757" w:rsidP="008C4757">
            <w:pPr>
              <w:pStyle w:val="Tabletext"/>
              <w:rPr>
                <w:szCs w:val="20"/>
              </w:rPr>
            </w:pPr>
          </w:p>
        </w:tc>
      </w:tr>
      <w:tr w:rsidR="004673D7" w:rsidRPr="0076035F" w14:paraId="3A81F59C" w14:textId="77777777" w:rsidTr="00055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68D9" w14:textId="77777777" w:rsidR="004673D7" w:rsidRDefault="004673D7" w:rsidP="004673D7">
            <w:pPr>
              <w:pStyle w:val="Tabletext"/>
              <w:rPr>
                <w:b/>
              </w:rPr>
            </w:pPr>
            <w:r>
              <w:rPr>
                <w:b/>
              </w:rPr>
              <w:t>Information Management</w:t>
            </w:r>
          </w:p>
          <w:p w14:paraId="10CFD949" w14:textId="116A7288" w:rsidR="004673D7" w:rsidRPr="00D168CC" w:rsidRDefault="004673D7" w:rsidP="00D168CC">
            <w:pPr>
              <w:pStyle w:val="Tabletext"/>
            </w:pPr>
            <w:r w:rsidRPr="00D168CC">
              <w:t>Collection</w:t>
            </w:r>
            <w:r w:rsidR="00FE15B6">
              <w:t xml:space="preserve">, </w:t>
            </w:r>
            <w:proofErr w:type="gramStart"/>
            <w:r w:rsidR="00FE15B6">
              <w:t>evaluation</w:t>
            </w:r>
            <w:proofErr w:type="gramEnd"/>
            <w:r w:rsidR="00FE15B6">
              <w:t xml:space="preserve"> and dissemination</w:t>
            </w:r>
          </w:p>
          <w:p w14:paraId="77581220" w14:textId="06D5B3CB" w:rsidR="004673D7" w:rsidRPr="00FE15B6" w:rsidRDefault="00FE15B6" w:rsidP="00FE15B6">
            <w:pPr>
              <w:pStyle w:val="Tabletext"/>
              <w:rPr>
                <w:bCs/>
              </w:rPr>
            </w:pPr>
            <w:proofErr w:type="spellStart"/>
            <w:r w:rsidRPr="00FE15B6">
              <w:rPr>
                <w:bCs/>
              </w:rPr>
              <w:t>Logkee</w:t>
            </w:r>
            <w:r>
              <w:rPr>
                <w:bCs/>
              </w:rPr>
              <w:t>p</w:t>
            </w:r>
            <w:r w:rsidRPr="00FE15B6">
              <w:rPr>
                <w:bCs/>
              </w:rPr>
              <w:t>ing</w:t>
            </w:r>
            <w:proofErr w:type="spellEnd"/>
            <w:r w:rsidRPr="00FE15B6">
              <w:rPr>
                <w:bCs/>
              </w:rPr>
              <w:t xml:space="preserve"> and record keeping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4D5D" w14:textId="5FE01697" w:rsidR="004673D7" w:rsidRPr="0005531C" w:rsidRDefault="003530E3" w:rsidP="0005531C">
            <w:pPr>
              <w:pStyle w:val="Tabletext"/>
            </w:pPr>
            <w:commentRangeStart w:id="109"/>
            <w:r>
              <w:t>Level?</w:t>
            </w:r>
            <w:commentRangeEnd w:id="109"/>
            <w:r>
              <w:rPr>
                <w:rStyle w:val="CommentReference"/>
                <w:color w:val="auto"/>
              </w:rPr>
              <w:commentReference w:id="109"/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A674" w14:textId="77777777" w:rsidR="004673D7" w:rsidRPr="0005531C" w:rsidRDefault="004673D7" w:rsidP="0005531C">
            <w:pPr>
              <w:pStyle w:val="Tabletext"/>
              <w:rPr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766D" w14:textId="77777777" w:rsidR="004673D7" w:rsidRPr="0005531C" w:rsidRDefault="004673D7" w:rsidP="0005531C">
            <w:pPr>
              <w:pStyle w:val="Tabletext"/>
              <w:rPr>
                <w:szCs w:val="20"/>
              </w:rPr>
            </w:pPr>
          </w:p>
        </w:tc>
      </w:tr>
      <w:tr w:rsidR="00D71905" w:rsidRPr="00203FE9" w14:paraId="29E08038" w14:textId="77777777" w:rsidTr="00D175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F500" w14:textId="77777777" w:rsidR="00D71905" w:rsidRDefault="00D71905" w:rsidP="00D1754F">
            <w:pPr>
              <w:pStyle w:val="Tabletext"/>
              <w:rPr>
                <w:b/>
              </w:rPr>
            </w:pPr>
            <w:r>
              <w:rPr>
                <w:b/>
              </w:rPr>
              <w:t>Handovers</w:t>
            </w:r>
          </w:p>
          <w:p w14:paraId="65D8D3B0" w14:textId="77777777" w:rsidR="00D71905" w:rsidRPr="00D71905" w:rsidRDefault="00D71905" w:rsidP="00D1754F">
            <w:pPr>
              <w:pStyle w:val="Tabletext"/>
            </w:pPr>
            <w:r w:rsidRPr="00D71905">
              <w:t>Shift handover</w:t>
            </w:r>
          </w:p>
          <w:p w14:paraId="4380BBBD" w14:textId="786F9E5A" w:rsidR="00D71905" w:rsidRDefault="00D71905" w:rsidP="00D71905">
            <w:pPr>
              <w:pStyle w:val="Tabletext"/>
              <w:rPr>
                <w:b/>
              </w:rPr>
            </w:pPr>
            <w:r w:rsidRPr="00D71905">
              <w:t>Vessel handovers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13C8" w14:textId="77777777" w:rsidR="00D71905" w:rsidRPr="00D1754F" w:rsidRDefault="00D71905" w:rsidP="00D1754F">
            <w:pPr>
              <w:pStyle w:val="Tabletext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BC7F" w14:textId="77777777" w:rsidR="00D71905" w:rsidRPr="00D1754F" w:rsidRDefault="00D71905" w:rsidP="00D1754F">
            <w:pPr>
              <w:pStyle w:val="Tabletext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09A2" w14:textId="77777777" w:rsidR="00D71905" w:rsidRPr="00D1754F" w:rsidRDefault="00D71905" w:rsidP="00D1754F">
            <w:pPr>
              <w:pStyle w:val="Tabletext"/>
            </w:pPr>
          </w:p>
        </w:tc>
      </w:tr>
      <w:tr w:rsidR="00D1754F" w:rsidRPr="00203FE9" w14:paraId="44A966B3" w14:textId="77777777" w:rsidTr="00D175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5F1" w14:textId="77777777" w:rsidR="00D1754F" w:rsidRDefault="00D1754F" w:rsidP="00D1754F">
            <w:pPr>
              <w:pStyle w:val="Tabletext"/>
              <w:rPr>
                <w:b/>
              </w:rPr>
            </w:pPr>
            <w:r>
              <w:rPr>
                <w:b/>
              </w:rPr>
              <w:t>Use of VHF radio communication in VTS</w:t>
            </w:r>
          </w:p>
          <w:p w14:paraId="23978D43" w14:textId="77777777" w:rsidR="00D1754F" w:rsidRDefault="00D1754F" w:rsidP="00D801E4">
            <w:pPr>
              <w:pStyle w:val="Tabletext"/>
              <w:rPr>
                <w:bCs/>
              </w:rPr>
            </w:pPr>
            <w:r w:rsidRPr="00D1754F">
              <w:rPr>
                <w:bCs/>
              </w:rPr>
              <w:t xml:space="preserve">Communication procedures, </w:t>
            </w:r>
            <w:r w:rsidR="00475533">
              <w:rPr>
                <w:bCs/>
              </w:rPr>
              <w:t xml:space="preserve">routine </w:t>
            </w:r>
            <w:r w:rsidR="00D801E4">
              <w:rPr>
                <w:bCs/>
              </w:rPr>
              <w:t>operations</w:t>
            </w:r>
          </w:p>
          <w:p w14:paraId="4BFC94F8" w14:textId="0F7913EA" w:rsidR="00D801E4" w:rsidRPr="00D1754F" w:rsidRDefault="00D801E4" w:rsidP="00D801E4">
            <w:pPr>
              <w:pStyle w:val="Tabletext"/>
              <w:rPr>
                <w:bCs/>
              </w:rPr>
            </w:pPr>
            <w:r>
              <w:rPr>
                <w:bCs/>
              </w:rPr>
              <w:t>Communication procedures, non-routine operations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C21" w14:textId="38F39D2E" w:rsidR="00D1754F" w:rsidRPr="00D1754F" w:rsidRDefault="00D1754F" w:rsidP="00D1754F">
            <w:pPr>
              <w:pStyle w:val="Tabletext"/>
            </w:pPr>
            <w:r w:rsidRPr="00D1754F">
              <w:t xml:space="preserve">Level </w:t>
            </w:r>
            <w: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E640" w14:textId="77777777" w:rsidR="00D1754F" w:rsidRPr="00D1754F" w:rsidRDefault="00D1754F" w:rsidP="00D1754F">
            <w:pPr>
              <w:pStyle w:val="Tabletext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2468" w14:textId="77777777" w:rsidR="00D1754F" w:rsidRPr="00D1754F" w:rsidRDefault="00D1754F" w:rsidP="00D1754F">
            <w:pPr>
              <w:pStyle w:val="Tabletext"/>
            </w:pPr>
          </w:p>
        </w:tc>
      </w:tr>
      <w:tr w:rsidR="008C4757" w:rsidRPr="00C50983" w14:paraId="44EF5925" w14:textId="77777777" w:rsidTr="008804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4728" w:type="dxa"/>
          </w:tcPr>
          <w:p w14:paraId="2429DF63" w14:textId="77777777" w:rsidR="008C4757" w:rsidRPr="00C50983" w:rsidRDefault="008C4757" w:rsidP="008C4757">
            <w:pPr>
              <w:pStyle w:val="Tabletext"/>
            </w:pPr>
          </w:p>
        </w:tc>
        <w:tc>
          <w:tcPr>
            <w:tcW w:w="1870" w:type="dxa"/>
          </w:tcPr>
          <w:p w14:paraId="756BACCF" w14:textId="77777777" w:rsidR="008C4757" w:rsidRPr="00C50983" w:rsidRDefault="008C4757" w:rsidP="008C4757">
            <w:pPr>
              <w:pStyle w:val="Tabletext"/>
            </w:pPr>
          </w:p>
        </w:tc>
        <w:tc>
          <w:tcPr>
            <w:tcW w:w="1650" w:type="dxa"/>
          </w:tcPr>
          <w:p w14:paraId="3ED164DB" w14:textId="492E86BB" w:rsidR="008C4757" w:rsidRPr="00C50983" w:rsidRDefault="008C4757" w:rsidP="008C4757">
            <w:pPr>
              <w:pStyle w:val="Tabletext"/>
            </w:pPr>
            <w:commentRangeStart w:id="110"/>
            <w:r w:rsidRPr="00C50983">
              <w:t>Total 91</w:t>
            </w:r>
            <w:ins w:id="111" w:author="Jillian Carson-Jackson" w:date="2020-12-27T15:13:00Z">
              <w:r w:rsidR="00707716">
                <w:t xml:space="preserve"> +7</w:t>
              </w:r>
            </w:ins>
            <w:r w:rsidRPr="00C50983">
              <w:t xml:space="preserve"> </w:t>
            </w:r>
            <w:ins w:id="112" w:author="Jillian Carson-Jackson" w:date="2020-12-27T15:33:00Z">
              <w:r w:rsidR="00B27AAA">
                <w:t>+ 1</w:t>
              </w:r>
            </w:ins>
            <w:ins w:id="113" w:author="Jillian Carson-Jackson" w:date="2020-12-27T15:36:00Z">
              <w:r w:rsidR="00175790">
                <w:t>1</w:t>
              </w:r>
            </w:ins>
            <w:ins w:id="114" w:author="Jillian Carson-Jackson" w:date="2020-12-27T15:33:00Z">
              <w:r w:rsidR="00B27AAA">
                <w:t xml:space="preserve"> </w:t>
              </w:r>
            </w:ins>
            <w:r w:rsidRPr="00C50983">
              <w:t>hours</w:t>
            </w:r>
            <w:commentRangeEnd w:id="110"/>
            <w:r w:rsidR="00C77FA0">
              <w:rPr>
                <w:rStyle w:val="CommentReference"/>
                <w:color w:val="auto"/>
              </w:rPr>
              <w:commentReference w:id="110"/>
            </w:r>
          </w:p>
        </w:tc>
        <w:tc>
          <w:tcPr>
            <w:tcW w:w="1540" w:type="dxa"/>
          </w:tcPr>
          <w:p w14:paraId="0216EF84" w14:textId="180399D7" w:rsidR="008C4757" w:rsidRPr="00C50983" w:rsidRDefault="008C4757" w:rsidP="008C4757">
            <w:pPr>
              <w:pStyle w:val="Tabletext"/>
            </w:pPr>
            <w:r w:rsidRPr="00C50983">
              <w:t xml:space="preserve">Total 75 </w:t>
            </w:r>
            <w:ins w:id="115" w:author="Jillian Carson-Jackson" w:date="2020-12-27T15:13:00Z">
              <w:r w:rsidR="00707716">
                <w:t>+11</w:t>
              </w:r>
            </w:ins>
            <w:ins w:id="116" w:author="Jillian Carson-Jackson" w:date="2020-12-27T15:14:00Z">
              <w:r w:rsidR="00707716">
                <w:t xml:space="preserve"> </w:t>
              </w:r>
            </w:ins>
            <w:ins w:id="117" w:author="Jillian Carson-Jackson" w:date="2020-12-27T15:33:00Z">
              <w:r w:rsidR="00B27AAA">
                <w:t>+ 3</w:t>
              </w:r>
            </w:ins>
            <w:ins w:id="118" w:author="Jillian Carson-Jackson" w:date="2020-12-27T15:36:00Z">
              <w:r w:rsidR="00033E27">
                <w:t>1</w:t>
              </w:r>
            </w:ins>
            <w:ins w:id="119" w:author="Jillian Carson-Jackson" w:date="2020-12-27T15:33:00Z">
              <w:r w:rsidR="00B27AAA">
                <w:t xml:space="preserve"> </w:t>
              </w:r>
            </w:ins>
            <w:r w:rsidRPr="00C50983">
              <w:t>hours</w:t>
            </w:r>
          </w:p>
        </w:tc>
      </w:tr>
    </w:tbl>
    <w:p w14:paraId="49B9D616" w14:textId="77777777" w:rsidR="008C4757" w:rsidRPr="00093294" w:rsidRDefault="008C4757" w:rsidP="00C915F9">
      <w:pPr>
        <w:pStyle w:val="BodyText"/>
      </w:pPr>
    </w:p>
    <w:p w14:paraId="5BDF2E8E" w14:textId="77777777" w:rsidR="0042518D" w:rsidRPr="00093294" w:rsidRDefault="0042518D" w:rsidP="0042518D">
      <w:pPr>
        <w:pStyle w:val="BodyText"/>
      </w:pPr>
    </w:p>
    <w:p w14:paraId="5888D85F" w14:textId="2B446E33" w:rsidR="00880457" w:rsidRPr="00880457" w:rsidRDefault="008C4757" w:rsidP="008C4757">
      <w:pPr>
        <w:pStyle w:val="BodyText"/>
        <w:rPr>
          <w:i/>
        </w:rPr>
      </w:pPr>
      <w:r w:rsidRPr="00880457">
        <w:rPr>
          <w:i/>
        </w:rPr>
        <w:t>Notes:</w:t>
      </w:r>
      <w:r w:rsidRPr="00880457">
        <w:rPr>
          <w:i/>
        </w:rPr>
        <w:tab/>
        <w:t xml:space="preserve">1.  </w:t>
      </w:r>
      <w:r w:rsidR="00880457" w:rsidRPr="00880457">
        <w:rPr>
          <w:i/>
        </w:rPr>
        <w:tab/>
      </w:r>
      <w:r w:rsidRPr="00880457">
        <w:rPr>
          <w:i/>
        </w:rPr>
        <w:t>The time required for module 1 above will vary with the entrance level of the trainee.</w:t>
      </w:r>
      <w:r w:rsidR="00880457" w:rsidRPr="00880457">
        <w:rPr>
          <w:i/>
        </w:rPr>
        <w:t xml:space="preserve"> </w:t>
      </w:r>
    </w:p>
    <w:p w14:paraId="02CF537B" w14:textId="77777777" w:rsidR="0042518D" w:rsidRDefault="008C4757" w:rsidP="00880457">
      <w:pPr>
        <w:pStyle w:val="BodyText"/>
        <w:ind w:left="1418"/>
        <w:rPr>
          <w:i/>
        </w:rPr>
      </w:pPr>
      <w:r w:rsidRPr="00880457">
        <w:rPr>
          <w:i/>
        </w:rPr>
        <w:t>The recommended hours are set on the assumption that the trainee has achieved IELTS level 5 or the equivalent</w:t>
      </w:r>
      <w:r w:rsidR="00FF7105">
        <w:rPr>
          <w:i/>
        </w:rPr>
        <w:t xml:space="preserve"> and possesses a valid VHF radio operator certificate</w:t>
      </w:r>
      <w:r w:rsidRPr="00880457">
        <w:rPr>
          <w:i/>
        </w:rPr>
        <w:t>.</w:t>
      </w:r>
    </w:p>
    <w:p w14:paraId="4BA6B729" w14:textId="77777777" w:rsidR="000B2EE6" w:rsidRDefault="000B2EE6" w:rsidP="00880457">
      <w:pPr>
        <w:pStyle w:val="BodyText"/>
        <w:ind w:left="1418"/>
        <w:rPr>
          <w:i/>
        </w:rPr>
      </w:pPr>
    </w:p>
    <w:p w14:paraId="1C09E178" w14:textId="01A90162" w:rsidR="000B2EE6" w:rsidRPr="00880457" w:rsidRDefault="000B2EE6" w:rsidP="00880457">
      <w:pPr>
        <w:pStyle w:val="BodyText"/>
        <w:ind w:left="1418"/>
        <w:rPr>
          <w:i/>
        </w:rPr>
        <w:sectPr w:rsidR="000B2EE6" w:rsidRPr="00880457" w:rsidSect="00292085">
          <w:pgSz w:w="11906" w:h="16838" w:code="9"/>
          <w:pgMar w:top="1134" w:right="794" w:bottom="1134" w:left="907" w:header="851" w:footer="851" w:gutter="0"/>
          <w:cols w:space="708"/>
          <w:docGrid w:linePitch="360"/>
        </w:sectPr>
      </w:pPr>
    </w:p>
    <w:p w14:paraId="7289D00D" w14:textId="7CCDCF02" w:rsidR="005D16C2" w:rsidRPr="005D16C2" w:rsidRDefault="0042518D" w:rsidP="00F64B31">
      <w:pPr>
        <w:pStyle w:val="ModuleHeading1"/>
      </w:pPr>
      <w:bookmarkStart w:id="120" w:name="_Toc442348115"/>
      <w:bookmarkStart w:id="121" w:name="_Toc6299028"/>
      <w:r w:rsidRPr="00093294">
        <w:lastRenderedPageBreak/>
        <w:t xml:space="preserve">DETAILED </w:t>
      </w:r>
      <w:r w:rsidR="008338D2">
        <w:t>Competence</w:t>
      </w:r>
      <w:r w:rsidR="00500752">
        <w:t xml:space="preserve"> table</w:t>
      </w:r>
      <w:r w:rsidRPr="00093294">
        <w:t xml:space="preserve"> FOR MODULE 1 – </w:t>
      </w:r>
      <w:bookmarkEnd w:id="120"/>
      <w:bookmarkEnd w:id="121"/>
      <w:r w:rsidR="001F7BEB">
        <w:t>Communication Coordination and interaction</w:t>
      </w:r>
    </w:p>
    <w:p w14:paraId="31C897CE" w14:textId="77777777" w:rsidR="0042518D" w:rsidRDefault="0042518D" w:rsidP="0042518D">
      <w:pPr>
        <w:pStyle w:val="Heading1separatationline"/>
      </w:pPr>
    </w:p>
    <w:p w14:paraId="07B9E244" w14:textId="11BA5671" w:rsidR="00880457" w:rsidRDefault="008338D2" w:rsidP="00880457">
      <w:pPr>
        <w:pStyle w:val="Tablecaption"/>
      </w:pPr>
      <w:bookmarkStart w:id="122" w:name="_Toc434431727"/>
      <w:bookmarkStart w:id="123" w:name="_Toc442347374"/>
      <w:bookmarkStart w:id="124" w:name="_Toc443313837"/>
      <w:bookmarkStart w:id="125" w:name="_Toc531423230"/>
      <w:commentRangeStart w:id="126"/>
      <w:r>
        <w:t>Competence</w:t>
      </w:r>
      <w:r w:rsidR="008500F3">
        <w:t xml:space="preserve"> </w:t>
      </w:r>
      <w:commentRangeEnd w:id="126"/>
      <w:r w:rsidR="004577C9">
        <w:rPr>
          <w:rStyle w:val="CommentReference"/>
          <w:b w:val="0"/>
          <w:bCs w:val="0"/>
          <w:i w:val="0"/>
          <w:color w:val="auto"/>
          <w:u w:val="none"/>
        </w:rPr>
        <w:commentReference w:id="126"/>
      </w:r>
      <w:r w:rsidR="008500F3">
        <w:t>Table</w:t>
      </w:r>
      <w:r w:rsidR="00713865" w:rsidRPr="00093294">
        <w:t xml:space="preserve"> </w:t>
      </w:r>
      <w:r w:rsidR="00880457">
        <w:t>–</w:t>
      </w:r>
      <w:r w:rsidR="002A29D4" w:rsidRPr="00093294">
        <w:t xml:space="preserve"> </w:t>
      </w:r>
      <w:bookmarkEnd w:id="122"/>
      <w:bookmarkEnd w:id="123"/>
      <w:bookmarkEnd w:id="124"/>
      <w:bookmarkEnd w:id="125"/>
      <w:r w:rsidR="001F7BEB">
        <w:t>Communication Coordination and Interaction</w:t>
      </w:r>
    </w:p>
    <w:tbl>
      <w:tblPr>
        <w:tblStyle w:val="TableGrid"/>
        <w:tblW w:w="15177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4189"/>
        <w:gridCol w:w="908"/>
        <w:gridCol w:w="5572"/>
        <w:gridCol w:w="683"/>
        <w:gridCol w:w="2974"/>
      </w:tblGrid>
      <w:tr w:rsidR="00B34EBD" w:rsidRPr="00076779" w14:paraId="46C520A7" w14:textId="77777777" w:rsidTr="002B7146">
        <w:trPr>
          <w:cantSplit/>
          <w:trHeight w:val="1430"/>
          <w:tblHeader/>
          <w:jc w:val="center"/>
        </w:trPr>
        <w:tc>
          <w:tcPr>
            <w:tcW w:w="851" w:type="dxa"/>
            <w:textDirection w:val="btLr"/>
            <w:vAlign w:val="center"/>
          </w:tcPr>
          <w:p w14:paraId="0C68C206" w14:textId="77777777" w:rsidR="00B34EBD" w:rsidRPr="002A0F96" w:rsidRDefault="00B34EBD" w:rsidP="00641BA3">
            <w:pPr>
              <w:pStyle w:val="Tabletexttitle"/>
              <w:spacing w:before="0" w:after="0"/>
              <w:ind w:left="0" w:right="29"/>
              <w:jc w:val="center"/>
              <w:rPr>
                <w:szCs w:val="20"/>
              </w:rPr>
            </w:pPr>
            <w:r>
              <w:rPr>
                <w:szCs w:val="20"/>
              </w:rPr>
              <w:t>Element</w:t>
            </w:r>
          </w:p>
        </w:tc>
        <w:tc>
          <w:tcPr>
            <w:tcW w:w="4189" w:type="dxa"/>
            <w:vAlign w:val="center"/>
          </w:tcPr>
          <w:p w14:paraId="29E80A71" w14:textId="77777777" w:rsidR="00B34EBD" w:rsidRPr="002A0F96" w:rsidRDefault="00B34EBD" w:rsidP="002B7146">
            <w:pPr>
              <w:pStyle w:val="Tabletexttitle"/>
              <w:spacing w:before="0" w:after="0"/>
              <w:ind w:left="0" w:right="0"/>
              <w:jc w:val="center"/>
              <w:rPr>
                <w:i/>
                <w:szCs w:val="20"/>
              </w:rPr>
            </w:pPr>
            <w:r w:rsidRPr="002A0F96">
              <w:rPr>
                <w:i/>
                <w:szCs w:val="20"/>
              </w:rPr>
              <w:t>Session Objective</w:t>
            </w:r>
          </w:p>
        </w:tc>
        <w:tc>
          <w:tcPr>
            <w:tcW w:w="908" w:type="dxa"/>
            <w:textDirection w:val="btLr"/>
            <w:vAlign w:val="center"/>
          </w:tcPr>
          <w:p w14:paraId="45E5559C" w14:textId="77777777" w:rsidR="00B34EBD" w:rsidRDefault="00B34EBD" w:rsidP="002B7146">
            <w:pPr>
              <w:pStyle w:val="Tabletexttitle"/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Sub-element</w:t>
            </w:r>
          </w:p>
        </w:tc>
        <w:tc>
          <w:tcPr>
            <w:tcW w:w="5572" w:type="dxa"/>
            <w:vAlign w:val="center"/>
          </w:tcPr>
          <w:p w14:paraId="0A12233B" w14:textId="77777777" w:rsidR="00B34EBD" w:rsidRPr="002A0F96" w:rsidRDefault="00B34EBD" w:rsidP="002B7146">
            <w:pPr>
              <w:pStyle w:val="Tabletexttitle"/>
              <w:spacing w:before="0" w:after="0"/>
              <w:ind w:left="0" w:right="0"/>
              <w:jc w:val="center"/>
              <w:rPr>
                <w:szCs w:val="20"/>
              </w:rPr>
            </w:pPr>
            <w:r>
              <w:rPr>
                <w:szCs w:val="20"/>
              </w:rPr>
              <w:t>Subject Elements</w:t>
            </w:r>
          </w:p>
        </w:tc>
        <w:tc>
          <w:tcPr>
            <w:tcW w:w="683" w:type="dxa"/>
            <w:textDirection w:val="btLr"/>
            <w:vAlign w:val="center"/>
          </w:tcPr>
          <w:p w14:paraId="74DE54F0" w14:textId="77777777" w:rsidR="00B34EBD" w:rsidRPr="002A0F96" w:rsidRDefault="00B34EBD" w:rsidP="002B7146">
            <w:pPr>
              <w:pStyle w:val="Tabletexttitle"/>
              <w:spacing w:before="0" w:after="0"/>
              <w:jc w:val="center"/>
              <w:rPr>
                <w:szCs w:val="20"/>
              </w:rPr>
            </w:pPr>
            <w:r w:rsidRPr="002A0F96">
              <w:rPr>
                <w:szCs w:val="20"/>
              </w:rPr>
              <w:t>Level of Competence</w:t>
            </w:r>
          </w:p>
        </w:tc>
        <w:tc>
          <w:tcPr>
            <w:tcW w:w="2974" w:type="dxa"/>
            <w:vAlign w:val="center"/>
          </w:tcPr>
          <w:p w14:paraId="52B3620B" w14:textId="5B3D0744" w:rsidR="00B34EBD" w:rsidRPr="002A0F96" w:rsidRDefault="00B34EBD" w:rsidP="002B7146">
            <w:pPr>
              <w:pStyle w:val="Tabletexttitle"/>
              <w:spacing w:before="0" w:after="0"/>
              <w:ind w:left="0" w:right="7"/>
              <w:jc w:val="center"/>
              <w:rPr>
                <w:szCs w:val="20"/>
              </w:rPr>
            </w:pPr>
            <w:r w:rsidRPr="002A0F96">
              <w:rPr>
                <w:szCs w:val="20"/>
              </w:rPr>
              <w:t>Resources</w:t>
            </w:r>
          </w:p>
        </w:tc>
      </w:tr>
      <w:tr w:rsidR="00B34EBD" w:rsidRPr="00755FEE" w14:paraId="5AA6CDF6" w14:textId="77777777" w:rsidTr="00FD7CDD">
        <w:trPr>
          <w:trHeight w:val="343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13828CA6" w14:textId="6DB1519A" w:rsidR="00B34EBD" w:rsidRPr="00755FEE" w:rsidRDefault="00B34EBD" w:rsidP="00641BA3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  <w:r w:rsidR="00641BA3">
              <w:rPr>
                <w:b/>
                <w:szCs w:val="20"/>
              </w:rPr>
              <w:t>.1</w:t>
            </w:r>
          </w:p>
        </w:tc>
        <w:tc>
          <w:tcPr>
            <w:tcW w:w="4189" w:type="dxa"/>
            <w:shd w:val="clear" w:color="auto" w:fill="F2F2F2" w:themeFill="background1" w:themeFillShade="F2"/>
          </w:tcPr>
          <w:p w14:paraId="125A77F3" w14:textId="7112951E" w:rsidR="00B34EBD" w:rsidRPr="00755FEE" w:rsidRDefault="00075FB8" w:rsidP="002B7146">
            <w:pPr>
              <w:pStyle w:val="Tabletext"/>
              <w:spacing w:before="120" w:after="120"/>
              <w:ind w:left="0" w:right="0"/>
              <w:rPr>
                <w:rFonts w:ascii="Calibri" w:hAnsi="Calibri"/>
                <w:b/>
                <w:i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General Communication Skills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33B86F3C" w14:textId="77777777" w:rsidR="00B34EBD" w:rsidRPr="00755FEE" w:rsidRDefault="00B34EBD" w:rsidP="002B7146">
            <w:pPr>
              <w:pStyle w:val="Tabletext"/>
              <w:spacing w:before="120" w:after="120"/>
              <w:ind w:left="0" w:right="0"/>
              <w:rPr>
                <w:b/>
                <w:szCs w:val="20"/>
              </w:rPr>
            </w:pPr>
          </w:p>
        </w:tc>
        <w:tc>
          <w:tcPr>
            <w:tcW w:w="5572" w:type="dxa"/>
            <w:shd w:val="clear" w:color="auto" w:fill="F2F2F2" w:themeFill="background1" w:themeFillShade="F2"/>
          </w:tcPr>
          <w:p w14:paraId="45900EFD" w14:textId="77777777" w:rsidR="00B34EBD" w:rsidRPr="00755FEE" w:rsidRDefault="00B34EBD" w:rsidP="002B7146">
            <w:pPr>
              <w:pStyle w:val="Tabletext"/>
              <w:spacing w:before="120" w:after="120"/>
              <w:ind w:left="0" w:right="0"/>
              <w:rPr>
                <w:b/>
                <w:szCs w:val="20"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429BD09C" w14:textId="77777777" w:rsidR="00B34EBD" w:rsidRPr="00755FEE" w:rsidRDefault="00B34EB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2974" w:type="dxa"/>
            <w:shd w:val="clear" w:color="auto" w:fill="F2F2F2" w:themeFill="background1" w:themeFillShade="F2"/>
          </w:tcPr>
          <w:p w14:paraId="6E9EBC32" w14:textId="77777777" w:rsidR="00B34EBD" w:rsidRPr="00755FEE" w:rsidRDefault="00B34EBD" w:rsidP="002B7146">
            <w:pPr>
              <w:pStyle w:val="Tabletext"/>
              <w:spacing w:before="120" w:after="120"/>
              <w:ind w:left="0" w:right="7"/>
              <w:rPr>
                <w:b/>
                <w:szCs w:val="20"/>
              </w:rPr>
            </w:pPr>
          </w:p>
        </w:tc>
      </w:tr>
      <w:tr w:rsidR="00D7576E" w:rsidRPr="00076779" w14:paraId="0D16F595" w14:textId="77777777" w:rsidTr="00FD7CDD">
        <w:trPr>
          <w:jc w:val="center"/>
        </w:trPr>
        <w:tc>
          <w:tcPr>
            <w:tcW w:w="851" w:type="dxa"/>
            <w:vMerge w:val="restart"/>
          </w:tcPr>
          <w:p w14:paraId="4C3843B0" w14:textId="6DA1D80F" w:rsidR="00D7576E" w:rsidRPr="00597DE5" w:rsidRDefault="004514E0" w:rsidP="00641BA3">
            <w:pPr>
              <w:pStyle w:val="Tabletext"/>
              <w:spacing w:before="0" w:after="0"/>
              <w:ind w:left="0" w:right="29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1.1</w:t>
            </w:r>
            <w:r w:rsidR="00641BA3">
              <w:rPr>
                <w:b/>
                <w:bCs/>
                <w:szCs w:val="20"/>
              </w:rPr>
              <w:t>.</w:t>
            </w:r>
            <w:r w:rsidR="00C818D1">
              <w:rPr>
                <w:b/>
                <w:bCs/>
                <w:szCs w:val="20"/>
              </w:rPr>
              <w:t>1</w:t>
            </w:r>
          </w:p>
        </w:tc>
        <w:tc>
          <w:tcPr>
            <w:tcW w:w="4189" w:type="dxa"/>
            <w:vMerge w:val="restart"/>
          </w:tcPr>
          <w:p w14:paraId="2589914E" w14:textId="1BC49F92" w:rsidR="00D7576E" w:rsidRPr="002A0F96" w:rsidRDefault="00D7576E" w:rsidP="00E828E4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Demonstrate clear, </w:t>
            </w:r>
            <w:proofErr w:type="gramStart"/>
            <w:r>
              <w:rPr>
                <w:i/>
                <w:szCs w:val="20"/>
              </w:rPr>
              <w:t>concise</w:t>
            </w:r>
            <w:proofErr w:type="gramEnd"/>
            <w:r>
              <w:rPr>
                <w:i/>
                <w:szCs w:val="20"/>
              </w:rPr>
              <w:t xml:space="preserve"> and consistent general communication skills. </w:t>
            </w:r>
          </w:p>
        </w:tc>
        <w:tc>
          <w:tcPr>
            <w:tcW w:w="908" w:type="dxa"/>
          </w:tcPr>
          <w:p w14:paraId="29981310" w14:textId="7131FCC5" w:rsidR="00D7576E" w:rsidRPr="002A0F96" w:rsidRDefault="00D7576E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1.1.1</w:t>
            </w:r>
            <w:r w:rsidR="00C818D1">
              <w:rPr>
                <w:szCs w:val="20"/>
              </w:rPr>
              <w:t>.1</w:t>
            </w:r>
          </w:p>
        </w:tc>
        <w:tc>
          <w:tcPr>
            <w:tcW w:w="5572" w:type="dxa"/>
          </w:tcPr>
          <w:p w14:paraId="4A20095B" w14:textId="5F9544BE" w:rsidR="00D7576E" w:rsidRPr="002A0F96" w:rsidRDefault="00D7576E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Active listening skills</w:t>
            </w:r>
          </w:p>
        </w:tc>
        <w:tc>
          <w:tcPr>
            <w:tcW w:w="683" w:type="dxa"/>
          </w:tcPr>
          <w:p w14:paraId="4A13B8E8" w14:textId="6A76046D" w:rsidR="00D7576E" w:rsidRPr="002A0F96" w:rsidRDefault="00D7576E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71A975BE" w14:textId="60131E6F" w:rsidR="00D7576E" w:rsidRPr="002A0F96" w:rsidRDefault="00D7576E" w:rsidP="00E828E4">
            <w:pPr>
              <w:pStyle w:val="Tabletext"/>
              <w:spacing w:before="0" w:after="0"/>
              <w:ind w:left="0" w:right="7"/>
              <w:rPr>
                <w:szCs w:val="20"/>
              </w:rPr>
            </w:pPr>
          </w:p>
        </w:tc>
      </w:tr>
      <w:tr w:rsidR="00D7576E" w:rsidRPr="00076779" w14:paraId="38537916" w14:textId="77777777" w:rsidTr="00FD7CDD">
        <w:trPr>
          <w:jc w:val="center"/>
        </w:trPr>
        <w:tc>
          <w:tcPr>
            <w:tcW w:w="851" w:type="dxa"/>
            <w:vMerge/>
          </w:tcPr>
          <w:p w14:paraId="44D81CD6" w14:textId="77777777" w:rsidR="00D7576E" w:rsidRPr="002A0F96" w:rsidRDefault="00D7576E" w:rsidP="00641BA3">
            <w:pPr>
              <w:pStyle w:val="Tabletext"/>
              <w:spacing w:before="0" w:after="0"/>
              <w:ind w:left="0" w:right="29"/>
              <w:rPr>
                <w:szCs w:val="20"/>
              </w:rPr>
            </w:pPr>
          </w:p>
        </w:tc>
        <w:tc>
          <w:tcPr>
            <w:tcW w:w="4189" w:type="dxa"/>
            <w:vMerge/>
          </w:tcPr>
          <w:p w14:paraId="31D71110" w14:textId="77777777" w:rsidR="00D7576E" w:rsidRPr="002A0F96" w:rsidRDefault="00D7576E" w:rsidP="00E828E4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22B66C0E" w14:textId="2C6EF72D" w:rsidR="00D7576E" w:rsidRPr="002A0F96" w:rsidRDefault="00D7576E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1.2</w:t>
            </w:r>
          </w:p>
        </w:tc>
        <w:tc>
          <w:tcPr>
            <w:tcW w:w="5572" w:type="dxa"/>
          </w:tcPr>
          <w:p w14:paraId="4B5C1560" w14:textId="27534FC1" w:rsidR="00D7576E" w:rsidRPr="002A0F96" w:rsidRDefault="00D7576E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Interpersonal skills</w:t>
            </w:r>
          </w:p>
        </w:tc>
        <w:tc>
          <w:tcPr>
            <w:tcW w:w="683" w:type="dxa"/>
          </w:tcPr>
          <w:p w14:paraId="26ACD7DF" w14:textId="045A9C85" w:rsidR="00D7576E" w:rsidRPr="002A0F96" w:rsidRDefault="00D7576E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4FE2513D" w14:textId="77777777" w:rsidR="00D7576E" w:rsidRPr="002A0F96" w:rsidRDefault="00D7576E" w:rsidP="00E828E4">
            <w:pPr>
              <w:pStyle w:val="Tabletext"/>
              <w:spacing w:before="0" w:after="0"/>
              <w:ind w:left="0" w:right="7"/>
              <w:rPr>
                <w:szCs w:val="20"/>
              </w:rPr>
            </w:pPr>
          </w:p>
        </w:tc>
      </w:tr>
      <w:tr w:rsidR="00D7576E" w:rsidRPr="00076779" w14:paraId="603D1985" w14:textId="77777777" w:rsidTr="00FD7CDD">
        <w:trPr>
          <w:jc w:val="center"/>
        </w:trPr>
        <w:tc>
          <w:tcPr>
            <w:tcW w:w="851" w:type="dxa"/>
            <w:vMerge/>
          </w:tcPr>
          <w:p w14:paraId="7559185B" w14:textId="77777777" w:rsidR="00D7576E" w:rsidRPr="002A0F96" w:rsidRDefault="00D7576E" w:rsidP="00641BA3">
            <w:pPr>
              <w:pStyle w:val="Tabletext"/>
              <w:spacing w:before="0" w:after="0"/>
              <w:ind w:left="0" w:right="29"/>
              <w:rPr>
                <w:szCs w:val="20"/>
              </w:rPr>
            </w:pPr>
          </w:p>
        </w:tc>
        <w:tc>
          <w:tcPr>
            <w:tcW w:w="4189" w:type="dxa"/>
            <w:vMerge/>
          </w:tcPr>
          <w:p w14:paraId="76085351" w14:textId="77777777" w:rsidR="00D7576E" w:rsidRPr="002A0F96" w:rsidRDefault="00D7576E" w:rsidP="00E828E4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387138CC" w14:textId="2EB02CDA" w:rsidR="00D7576E" w:rsidRDefault="00D7576E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1.3</w:t>
            </w:r>
          </w:p>
        </w:tc>
        <w:tc>
          <w:tcPr>
            <w:tcW w:w="5572" w:type="dxa"/>
          </w:tcPr>
          <w:p w14:paraId="6A9CB303" w14:textId="3D7ADF82" w:rsidR="00D7576E" w:rsidRPr="00DE73D5" w:rsidRDefault="00D7576E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DE73D5">
              <w:rPr>
                <w:szCs w:val="20"/>
              </w:rPr>
              <w:t xml:space="preserve">Effective team communications </w:t>
            </w:r>
          </w:p>
        </w:tc>
        <w:tc>
          <w:tcPr>
            <w:tcW w:w="683" w:type="dxa"/>
          </w:tcPr>
          <w:p w14:paraId="188C702E" w14:textId="0332AC09" w:rsidR="00D7576E" w:rsidRPr="002A0F96" w:rsidRDefault="00D7576E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5EB85260" w14:textId="77777777" w:rsidR="00D7576E" w:rsidRPr="002A0F96" w:rsidRDefault="00D7576E" w:rsidP="00E828E4">
            <w:pPr>
              <w:pStyle w:val="Tabletext"/>
              <w:spacing w:before="0" w:after="0"/>
              <w:ind w:left="0" w:right="7"/>
              <w:rPr>
                <w:szCs w:val="20"/>
              </w:rPr>
            </w:pPr>
          </w:p>
        </w:tc>
      </w:tr>
      <w:tr w:rsidR="00D7576E" w:rsidRPr="00DE73D5" w14:paraId="0D4A1212" w14:textId="77777777" w:rsidTr="00FD7CDD">
        <w:trPr>
          <w:trHeight w:val="70"/>
          <w:jc w:val="center"/>
        </w:trPr>
        <w:tc>
          <w:tcPr>
            <w:tcW w:w="851" w:type="dxa"/>
            <w:vMerge/>
            <w:shd w:val="clear" w:color="auto" w:fill="F2F2F2" w:themeFill="background1" w:themeFillShade="F2"/>
          </w:tcPr>
          <w:p w14:paraId="309FE6AD" w14:textId="77777777" w:rsidR="00D7576E" w:rsidRPr="00DE73D5" w:rsidRDefault="00D7576E" w:rsidP="00641BA3">
            <w:pPr>
              <w:pStyle w:val="Tabletext"/>
              <w:spacing w:before="0" w:after="0"/>
              <w:ind w:left="0" w:right="29"/>
              <w:rPr>
                <w:bCs/>
                <w:szCs w:val="20"/>
              </w:rPr>
            </w:pPr>
          </w:p>
        </w:tc>
        <w:tc>
          <w:tcPr>
            <w:tcW w:w="4189" w:type="dxa"/>
            <w:vMerge/>
            <w:shd w:val="clear" w:color="auto" w:fill="F2F2F2" w:themeFill="background1" w:themeFillShade="F2"/>
          </w:tcPr>
          <w:p w14:paraId="01613B24" w14:textId="77777777" w:rsidR="00D7576E" w:rsidRPr="00DE73D5" w:rsidRDefault="00D7576E" w:rsidP="00E828E4">
            <w:pPr>
              <w:pStyle w:val="Tabletext"/>
              <w:spacing w:before="0" w:after="0"/>
              <w:ind w:left="0" w:right="0"/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0A2681B7" w14:textId="10CECE23" w:rsidR="00D7576E" w:rsidRPr="00DE73D5" w:rsidRDefault="00D7576E" w:rsidP="00E828E4">
            <w:pPr>
              <w:pStyle w:val="Tabletext"/>
              <w:spacing w:before="0" w:after="0"/>
              <w:ind w:left="0" w:right="0"/>
              <w:rPr>
                <w:bCs/>
                <w:szCs w:val="20"/>
              </w:rPr>
            </w:pPr>
            <w:r w:rsidRPr="00DE73D5">
              <w:rPr>
                <w:bCs/>
                <w:szCs w:val="20"/>
              </w:rPr>
              <w:t>1.1.</w:t>
            </w:r>
            <w:r w:rsidR="00C818D1">
              <w:rPr>
                <w:bCs/>
                <w:szCs w:val="20"/>
              </w:rPr>
              <w:t>1.4</w:t>
            </w:r>
          </w:p>
        </w:tc>
        <w:tc>
          <w:tcPr>
            <w:tcW w:w="5572" w:type="dxa"/>
            <w:shd w:val="clear" w:color="auto" w:fill="FFFFFF" w:themeFill="background1"/>
          </w:tcPr>
          <w:p w14:paraId="024AEE5A" w14:textId="0C1B2D52" w:rsidR="00D7576E" w:rsidRPr="00DE73D5" w:rsidRDefault="00D7576E" w:rsidP="00E828E4">
            <w:pPr>
              <w:pStyle w:val="Tabletext"/>
              <w:spacing w:before="0" w:after="0"/>
              <w:ind w:left="0"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Empathy in communication</w:t>
            </w:r>
          </w:p>
        </w:tc>
        <w:tc>
          <w:tcPr>
            <w:tcW w:w="683" w:type="dxa"/>
            <w:shd w:val="clear" w:color="auto" w:fill="FFFFFF" w:themeFill="background1"/>
          </w:tcPr>
          <w:p w14:paraId="0FA69966" w14:textId="44270830" w:rsidR="00D7576E" w:rsidRPr="00DE73D5" w:rsidRDefault="00D7576E" w:rsidP="00E828E4">
            <w:pPr>
              <w:pStyle w:val="Tabletext"/>
              <w:spacing w:before="0"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05579DB6" w14:textId="77777777" w:rsidR="00D7576E" w:rsidRPr="00DE73D5" w:rsidRDefault="00D7576E" w:rsidP="00E828E4">
            <w:pPr>
              <w:pStyle w:val="Tabletext"/>
              <w:spacing w:before="0" w:after="0"/>
              <w:ind w:left="0" w:right="7"/>
              <w:rPr>
                <w:bCs/>
                <w:szCs w:val="20"/>
              </w:rPr>
            </w:pPr>
          </w:p>
        </w:tc>
      </w:tr>
      <w:tr w:rsidR="009F629C" w:rsidRPr="00755FEE" w14:paraId="731450A4" w14:textId="77777777" w:rsidTr="00FD7CDD">
        <w:trPr>
          <w:trHeight w:val="70"/>
          <w:jc w:val="center"/>
        </w:trPr>
        <w:tc>
          <w:tcPr>
            <w:tcW w:w="851" w:type="dxa"/>
            <w:vMerge w:val="restart"/>
            <w:shd w:val="clear" w:color="auto" w:fill="FFFFFF" w:themeFill="background1"/>
          </w:tcPr>
          <w:p w14:paraId="6E128A84" w14:textId="7CE82EDC" w:rsidR="009F629C" w:rsidRDefault="004514E0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</w:t>
            </w:r>
            <w:r w:rsidR="00641BA3">
              <w:rPr>
                <w:b/>
                <w:szCs w:val="20"/>
              </w:rPr>
              <w:t>1.</w:t>
            </w:r>
            <w:r w:rsidR="00C818D1">
              <w:rPr>
                <w:b/>
                <w:szCs w:val="20"/>
              </w:rPr>
              <w:t>2</w:t>
            </w:r>
          </w:p>
        </w:tc>
        <w:tc>
          <w:tcPr>
            <w:tcW w:w="4189" w:type="dxa"/>
            <w:vMerge w:val="restart"/>
            <w:shd w:val="clear" w:color="auto" w:fill="FFFFFF" w:themeFill="background1"/>
          </w:tcPr>
          <w:p w14:paraId="5858E5F5" w14:textId="6FA2CACF" w:rsidR="009F629C" w:rsidRDefault="009F629C" w:rsidP="00D7576E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Demonstrate procedures to enhance effective communication </w:t>
            </w:r>
          </w:p>
        </w:tc>
        <w:tc>
          <w:tcPr>
            <w:tcW w:w="908" w:type="dxa"/>
            <w:shd w:val="clear" w:color="auto" w:fill="FFFFFF" w:themeFill="background1"/>
          </w:tcPr>
          <w:p w14:paraId="657AD985" w14:textId="54E0856E" w:rsidR="009F629C" w:rsidRDefault="009F629C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597DE5">
              <w:rPr>
                <w:szCs w:val="20"/>
              </w:rPr>
              <w:t>1.</w:t>
            </w:r>
            <w:r w:rsidR="00C818D1">
              <w:rPr>
                <w:szCs w:val="20"/>
              </w:rPr>
              <w:t>2.1</w:t>
            </w:r>
          </w:p>
        </w:tc>
        <w:tc>
          <w:tcPr>
            <w:tcW w:w="5572" w:type="dxa"/>
            <w:shd w:val="clear" w:color="auto" w:fill="FFFFFF" w:themeFill="background1"/>
          </w:tcPr>
          <w:p w14:paraId="34F7A446" w14:textId="11BAEED0" w:rsidR="009F629C" w:rsidRDefault="009F629C" w:rsidP="00100E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100EE4">
              <w:rPr>
                <w:szCs w:val="20"/>
              </w:rPr>
              <w:t>Reading-back received message</w:t>
            </w:r>
          </w:p>
        </w:tc>
        <w:tc>
          <w:tcPr>
            <w:tcW w:w="683" w:type="dxa"/>
            <w:shd w:val="clear" w:color="auto" w:fill="FFFFFF" w:themeFill="background1"/>
          </w:tcPr>
          <w:p w14:paraId="1B65ECEB" w14:textId="4B54B5A3" w:rsidR="009F629C" w:rsidRDefault="009F629C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303EC4E5" w14:textId="77777777" w:rsidR="009F629C" w:rsidRPr="00755FEE" w:rsidRDefault="009F629C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9F629C" w:rsidRPr="00755FEE" w14:paraId="305F4AED" w14:textId="77777777" w:rsidTr="00FD7CDD">
        <w:trPr>
          <w:trHeight w:val="70"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14:paraId="60DE956C" w14:textId="77777777" w:rsidR="009F629C" w:rsidRDefault="009F629C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FFFFF" w:themeFill="background1"/>
          </w:tcPr>
          <w:p w14:paraId="56173037" w14:textId="75D2DB4E" w:rsidR="009F629C" w:rsidRPr="00755FEE" w:rsidRDefault="009F629C" w:rsidP="00D7576E">
            <w:pPr>
              <w:pStyle w:val="Tabletext"/>
              <w:spacing w:before="0" w:after="0"/>
              <w:ind w:left="0" w:right="0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52A1A1F8" w14:textId="199FD56D" w:rsidR="009F629C" w:rsidRPr="00100EE4" w:rsidRDefault="009F629C" w:rsidP="00D7576E">
            <w:pPr>
              <w:pStyle w:val="Tabletext"/>
              <w:spacing w:before="0" w:after="0"/>
              <w:ind w:left="0" w:right="0"/>
              <w:rPr>
                <w:bCs/>
                <w:szCs w:val="20"/>
              </w:rPr>
            </w:pPr>
            <w:r w:rsidRPr="00100EE4">
              <w:rPr>
                <w:bCs/>
                <w:szCs w:val="20"/>
              </w:rPr>
              <w:t>1.</w:t>
            </w:r>
            <w:r w:rsidR="00597DE5">
              <w:rPr>
                <w:bCs/>
                <w:szCs w:val="20"/>
              </w:rPr>
              <w:t>1.</w:t>
            </w:r>
            <w:r w:rsidR="00C818D1">
              <w:rPr>
                <w:bCs/>
                <w:szCs w:val="20"/>
              </w:rPr>
              <w:t>2.2</w:t>
            </w:r>
          </w:p>
        </w:tc>
        <w:tc>
          <w:tcPr>
            <w:tcW w:w="5572" w:type="dxa"/>
            <w:shd w:val="clear" w:color="auto" w:fill="FFFFFF" w:themeFill="background1"/>
          </w:tcPr>
          <w:p w14:paraId="1DCF87D4" w14:textId="279745AC" w:rsidR="009F629C" w:rsidRPr="00100EE4" w:rsidRDefault="009F629C" w:rsidP="00100E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100EE4">
              <w:rPr>
                <w:szCs w:val="20"/>
              </w:rPr>
              <w:t>Breaking message into smaller components</w:t>
            </w:r>
          </w:p>
        </w:tc>
        <w:tc>
          <w:tcPr>
            <w:tcW w:w="683" w:type="dxa"/>
            <w:shd w:val="clear" w:color="auto" w:fill="FFFFFF" w:themeFill="background1"/>
          </w:tcPr>
          <w:p w14:paraId="3D9A9699" w14:textId="575F0CAB" w:rsidR="009F629C" w:rsidRPr="00755FEE" w:rsidRDefault="009F629C" w:rsidP="00D7576E">
            <w:pPr>
              <w:pStyle w:val="Tabletext"/>
              <w:spacing w:before="0" w:after="0"/>
              <w:rPr>
                <w:b/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6E904977" w14:textId="77777777" w:rsidR="009F629C" w:rsidRPr="00755FEE" w:rsidRDefault="009F629C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9F629C" w:rsidRPr="00755FEE" w14:paraId="18652AFA" w14:textId="77777777" w:rsidTr="00FD7CDD">
        <w:trPr>
          <w:trHeight w:val="70"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14:paraId="6782D676" w14:textId="77777777" w:rsidR="009F629C" w:rsidRDefault="009F629C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FFFFF" w:themeFill="background1"/>
          </w:tcPr>
          <w:p w14:paraId="216A4AC1" w14:textId="77777777" w:rsidR="009F629C" w:rsidRDefault="009F629C" w:rsidP="00D7576E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05C2A3E9" w14:textId="0BC5DB13" w:rsidR="009F629C" w:rsidRDefault="009F629C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597DE5">
              <w:rPr>
                <w:szCs w:val="20"/>
              </w:rPr>
              <w:t>.1.</w:t>
            </w:r>
            <w:r w:rsidR="00C818D1">
              <w:rPr>
                <w:szCs w:val="20"/>
              </w:rPr>
              <w:t>2.3</w:t>
            </w:r>
          </w:p>
        </w:tc>
        <w:tc>
          <w:tcPr>
            <w:tcW w:w="5572" w:type="dxa"/>
            <w:shd w:val="clear" w:color="auto" w:fill="FFFFFF" w:themeFill="background1"/>
          </w:tcPr>
          <w:p w14:paraId="1716D44D" w14:textId="4BF84B9D" w:rsidR="009F629C" w:rsidRDefault="009F629C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100EE4">
              <w:rPr>
                <w:szCs w:val="20"/>
              </w:rPr>
              <w:t>Rephrasing message</w:t>
            </w:r>
          </w:p>
        </w:tc>
        <w:tc>
          <w:tcPr>
            <w:tcW w:w="683" w:type="dxa"/>
            <w:shd w:val="clear" w:color="auto" w:fill="FFFFFF" w:themeFill="background1"/>
          </w:tcPr>
          <w:p w14:paraId="61DB395B" w14:textId="08030230" w:rsidR="009F629C" w:rsidRDefault="009F629C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3234386B" w14:textId="77777777" w:rsidR="009F629C" w:rsidRPr="00755FEE" w:rsidRDefault="009F629C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4F0F7E92" w14:textId="77777777" w:rsidTr="00FD7CDD">
        <w:trPr>
          <w:trHeight w:val="305"/>
          <w:jc w:val="center"/>
        </w:trPr>
        <w:tc>
          <w:tcPr>
            <w:tcW w:w="851" w:type="dxa"/>
            <w:vMerge w:val="restart"/>
            <w:shd w:val="clear" w:color="auto" w:fill="FFFFFF" w:themeFill="background1"/>
          </w:tcPr>
          <w:p w14:paraId="3C71A5B0" w14:textId="6F87568D" w:rsidR="008338D2" w:rsidRDefault="00641BA3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1.1.</w:t>
            </w:r>
            <w:r w:rsidR="00C818D1">
              <w:rPr>
                <w:b/>
                <w:szCs w:val="20"/>
              </w:rPr>
              <w:t>3</w:t>
            </w:r>
          </w:p>
        </w:tc>
        <w:tc>
          <w:tcPr>
            <w:tcW w:w="4189" w:type="dxa"/>
            <w:vMerge w:val="restart"/>
            <w:shd w:val="clear" w:color="auto" w:fill="FFFFFF" w:themeFill="background1"/>
          </w:tcPr>
          <w:p w14:paraId="6EEE3351" w14:textId="14616E20" w:rsidR="008338D2" w:rsidRDefault="008338D2" w:rsidP="00D7576E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Demonstrate verbal and </w:t>
            </w:r>
            <w:proofErr w:type="spellStart"/>
            <w:proofErr w:type="gramStart"/>
            <w:r>
              <w:rPr>
                <w:i/>
                <w:szCs w:val="20"/>
              </w:rPr>
              <w:t>non verbal</w:t>
            </w:r>
            <w:proofErr w:type="spellEnd"/>
            <w:proofErr w:type="gramEnd"/>
            <w:r>
              <w:rPr>
                <w:i/>
                <w:szCs w:val="20"/>
              </w:rPr>
              <w:t xml:space="preserve"> communications </w:t>
            </w:r>
          </w:p>
        </w:tc>
        <w:tc>
          <w:tcPr>
            <w:tcW w:w="908" w:type="dxa"/>
            <w:shd w:val="clear" w:color="auto" w:fill="FFFFFF" w:themeFill="background1"/>
          </w:tcPr>
          <w:p w14:paraId="43339739" w14:textId="6EC55F20" w:rsidR="008338D2" w:rsidRDefault="008338D2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3.1</w:t>
            </w:r>
          </w:p>
        </w:tc>
        <w:tc>
          <w:tcPr>
            <w:tcW w:w="5572" w:type="dxa"/>
            <w:shd w:val="clear" w:color="auto" w:fill="FFFFFF" w:themeFill="background1"/>
          </w:tcPr>
          <w:p w14:paraId="2D3D35A8" w14:textId="6402FAE8" w:rsidR="008338D2" w:rsidRPr="008B3D5A" w:rsidRDefault="008338D2" w:rsidP="008B3D5A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8B3D5A">
              <w:rPr>
                <w:szCs w:val="20"/>
              </w:rPr>
              <w:t>Voice and digital communications</w:t>
            </w:r>
          </w:p>
        </w:tc>
        <w:tc>
          <w:tcPr>
            <w:tcW w:w="683" w:type="dxa"/>
            <w:shd w:val="clear" w:color="auto" w:fill="FFFFFF" w:themeFill="background1"/>
          </w:tcPr>
          <w:p w14:paraId="2040409B" w14:textId="0D864413" w:rsidR="008338D2" w:rsidRDefault="006A0729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5BFB343A" w14:textId="77777777" w:rsidR="008338D2" w:rsidRPr="00755FEE" w:rsidRDefault="008338D2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7919B0A8" w14:textId="77777777" w:rsidTr="00FD7CDD">
        <w:trPr>
          <w:trHeight w:val="70"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14:paraId="4A24759B" w14:textId="77777777" w:rsidR="008338D2" w:rsidRDefault="008338D2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FFFFF" w:themeFill="background1"/>
          </w:tcPr>
          <w:p w14:paraId="73C0A3FB" w14:textId="77777777" w:rsidR="008338D2" w:rsidRDefault="008338D2" w:rsidP="00D7576E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405FCADF" w14:textId="51EC9D50" w:rsidR="008338D2" w:rsidRDefault="008338D2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3.2</w:t>
            </w:r>
          </w:p>
        </w:tc>
        <w:tc>
          <w:tcPr>
            <w:tcW w:w="5572" w:type="dxa"/>
            <w:shd w:val="clear" w:color="auto" w:fill="FFFFFF" w:themeFill="background1"/>
          </w:tcPr>
          <w:p w14:paraId="35F69C10" w14:textId="23C6EF2B" w:rsidR="008338D2" w:rsidRPr="008B3D5A" w:rsidRDefault="008338D2" w:rsidP="008B3D5A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8B3D5A">
              <w:rPr>
                <w:szCs w:val="20"/>
              </w:rPr>
              <w:t>Voice inflection</w:t>
            </w:r>
          </w:p>
        </w:tc>
        <w:tc>
          <w:tcPr>
            <w:tcW w:w="683" w:type="dxa"/>
            <w:shd w:val="clear" w:color="auto" w:fill="FFFFFF" w:themeFill="background1"/>
          </w:tcPr>
          <w:p w14:paraId="50CDDD7D" w14:textId="0765639F" w:rsidR="008338D2" w:rsidRDefault="006A0729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04B6EFC9" w14:textId="77777777" w:rsidR="008338D2" w:rsidRPr="00755FEE" w:rsidRDefault="008338D2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40A7409F" w14:textId="77777777" w:rsidTr="00FD7CDD">
        <w:trPr>
          <w:trHeight w:val="70"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14:paraId="3A6BE152" w14:textId="77777777" w:rsidR="008338D2" w:rsidRDefault="008338D2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FFFFF" w:themeFill="background1"/>
          </w:tcPr>
          <w:p w14:paraId="57AFD5C3" w14:textId="77777777" w:rsidR="008338D2" w:rsidRDefault="008338D2" w:rsidP="00D7576E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0FA884EA" w14:textId="2520137B" w:rsidR="008338D2" w:rsidRDefault="008338D2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3.3</w:t>
            </w:r>
          </w:p>
        </w:tc>
        <w:tc>
          <w:tcPr>
            <w:tcW w:w="5572" w:type="dxa"/>
            <w:shd w:val="clear" w:color="auto" w:fill="FFFFFF" w:themeFill="background1"/>
          </w:tcPr>
          <w:p w14:paraId="4EFFCE23" w14:textId="29C1BBD6" w:rsidR="008338D2" w:rsidRPr="008B3D5A" w:rsidRDefault="008338D2" w:rsidP="008B3D5A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8B3D5A">
              <w:rPr>
                <w:szCs w:val="20"/>
              </w:rPr>
              <w:t>Non-verbal communication</w:t>
            </w:r>
          </w:p>
        </w:tc>
        <w:tc>
          <w:tcPr>
            <w:tcW w:w="683" w:type="dxa"/>
            <w:shd w:val="clear" w:color="auto" w:fill="FFFFFF" w:themeFill="background1"/>
          </w:tcPr>
          <w:p w14:paraId="4693F958" w14:textId="79924E28" w:rsidR="008338D2" w:rsidRDefault="006A0729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35D17CA3" w14:textId="77777777" w:rsidR="008338D2" w:rsidRPr="00755FEE" w:rsidRDefault="008338D2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14A8C09C" w14:textId="77777777" w:rsidTr="00FD7CDD">
        <w:trPr>
          <w:trHeight w:val="70"/>
          <w:jc w:val="center"/>
        </w:trPr>
        <w:tc>
          <w:tcPr>
            <w:tcW w:w="851" w:type="dxa"/>
            <w:vMerge w:val="restart"/>
            <w:shd w:val="clear" w:color="auto" w:fill="FFFFFF" w:themeFill="background1"/>
          </w:tcPr>
          <w:p w14:paraId="77A46134" w14:textId="01673E89" w:rsidR="008338D2" w:rsidRDefault="00641BA3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1.1.</w:t>
            </w:r>
            <w:r w:rsidR="00C818D1">
              <w:rPr>
                <w:b/>
                <w:szCs w:val="20"/>
              </w:rPr>
              <w:t>4</w:t>
            </w:r>
          </w:p>
        </w:tc>
        <w:tc>
          <w:tcPr>
            <w:tcW w:w="4189" w:type="dxa"/>
            <w:vMerge w:val="restart"/>
            <w:shd w:val="clear" w:color="auto" w:fill="FFFFFF" w:themeFill="background1"/>
          </w:tcPr>
          <w:p w14:paraId="7832083D" w14:textId="16C611BB" w:rsidR="008338D2" w:rsidRPr="002469DA" w:rsidRDefault="008338D2" w:rsidP="002469DA">
            <w:pPr>
              <w:pStyle w:val="Tabletext"/>
              <w:ind w:left="0"/>
              <w:rPr>
                <w:rFonts w:ascii="Calibri" w:eastAsia="Times New Roman" w:hAnsi="Calibri"/>
                <w:i/>
                <w:color w:val="auto"/>
                <w:sz w:val="22"/>
                <w:szCs w:val="22"/>
              </w:rPr>
            </w:pPr>
            <w:r w:rsidRPr="000A6997">
              <w:rPr>
                <w:i/>
                <w:szCs w:val="20"/>
              </w:rPr>
              <w:t>Identify options to overcome barriers to communication</w:t>
            </w:r>
            <w:r w:rsidRPr="000A287F">
              <w:rPr>
                <w:rFonts w:ascii="Calibri" w:eastAsia="Times New Roman" w:hAnsi="Calibri"/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08" w:type="dxa"/>
            <w:shd w:val="clear" w:color="auto" w:fill="FFFFFF" w:themeFill="background1"/>
          </w:tcPr>
          <w:p w14:paraId="32731235" w14:textId="73A08A63" w:rsidR="008338D2" w:rsidRDefault="008338D2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4.1</w:t>
            </w:r>
          </w:p>
        </w:tc>
        <w:tc>
          <w:tcPr>
            <w:tcW w:w="5572" w:type="dxa"/>
            <w:shd w:val="clear" w:color="auto" w:fill="FFFFFF" w:themeFill="background1"/>
          </w:tcPr>
          <w:p w14:paraId="038E5373" w14:textId="007712BC" w:rsidR="008338D2" w:rsidRPr="008338D2" w:rsidRDefault="008338D2" w:rsidP="008338D2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8338D2">
              <w:rPr>
                <w:szCs w:val="20"/>
              </w:rPr>
              <w:t>Language differences, both cultural and regionally</w:t>
            </w:r>
          </w:p>
        </w:tc>
        <w:tc>
          <w:tcPr>
            <w:tcW w:w="683" w:type="dxa"/>
            <w:shd w:val="clear" w:color="auto" w:fill="FFFFFF" w:themeFill="background1"/>
          </w:tcPr>
          <w:p w14:paraId="06240E3D" w14:textId="4124BE99" w:rsidR="008338D2" w:rsidRDefault="006A0729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3042FB20" w14:textId="77777777" w:rsidR="008338D2" w:rsidRPr="00755FEE" w:rsidRDefault="008338D2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6A39AABE" w14:textId="77777777" w:rsidTr="00FD7CDD">
        <w:trPr>
          <w:trHeight w:val="296"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14:paraId="11E2679C" w14:textId="77777777" w:rsidR="008338D2" w:rsidRDefault="008338D2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FFFFF" w:themeFill="background1"/>
          </w:tcPr>
          <w:p w14:paraId="35AD7928" w14:textId="77777777" w:rsidR="008338D2" w:rsidRPr="000A6997" w:rsidRDefault="008338D2" w:rsidP="002469DA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5B0DB0D2" w14:textId="41847831" w:rsidR="008338D2" w:rsidRDefault="008338D2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4.2</w:t>
            </w:r>
          </w:p>
        </w:tc>
        <w:tc>
          <w:tcPr>
            <w:tcW w:w="5572" w:type="dxa"/>
            <w:shd w:val="clear" w:color="auto" w:fill="FFFFFF" w:themeFill="background1"/>
          </w:tcPr>
          <w:p w14:paraId="37455875" w14:textId="634EF090" w:rsidR="008338D2" w:rsidRPr="008338D2" w:rsidRDefault="008338D2" w:rsidP="008338D2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8338D2">
              <w:rPr>
                <w:szCs w:val="20"/>
              </w:rPr>
              <w:t xml:space="preserve">Alternative </w:t>
            </w:r>
            <w:commentRangeStart w:id="127"/>
            <w:r w:rsidRPr="008338D2">
              <w:rPr>
                <w:szCs w:val="20"/>
              </w:rPr>
              <w:t>meanings of words</w:t>
            </w:r>
            <w:commentRangeEnd w:id="127"/>
            <w:r>
              <w:rPr>
                <w:rStyle w:val="CommentReference"/>
                <w:color w:val="auto"/>
              </w:rPr>
              <w:commentReference w:id="127"/>
            </w:r>
          </w:p>
        </w:tc>
        <w:tc>
          <w:tcPr>
            <w:tcW w:w="683" w:type="dxa"/>
            <w:shd w:val="clear" w:color="auto" w:fill="FFFFFF" w:themeFill="background1"/>
          </w:tcPr>
          <w:p w14:paraId="7A5F571E" w14:textId="1A9E2A6F" w:rsidR="008338D2" w:rsidRDefault="006A0729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369E1934" w14:textId="77777777" w:rsidR="008338D2" w:rsidRPr="00755FEE" w:rsidRDefault="008338D2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147B0431" w14:textId="77777777" w:rsidTr="00FD7CDD">
        <w:trPr>
          <w:trHeight w:val="70"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14:paraId="013A09AC" w14:textId="77777777" w:rsidR="008338D2" w:rsidRDefault="008338D2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FFFFF" w:themeFill="background1"/>
          </w:tcPr>
          <w:p w14:paraId="2A91B1ED" w14:textId="77777777" w:rsidR="008338D2" w:rsidRDefault="008338D2" w:rsidP="00D7576E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32638B8B" w14:textId="5AC286B0" w:rsidR="008338D2" w:rsidRDefault="008338D2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4.3</w:t>
            </w:r>
          </w:p>
        </w:tc>
        <w:tc>
          <w:tcPr>
            <w:tcW w:w="5572" w:type="dxa"/>
            <w:shd w:val="clear" w:color="auto" w:fill="FFFFFF" w:themeFill="background1"/>
          </w:tcPr>
          <w:p w14:paraId="2FED2C8D" w14:textId="229FAC85" w:rsidR="008338D2" w:rsidRDefault="008338D2" w:rsidP="00D7576E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8338D2">
              <w:rPr>
                <w:szCs w:val="20"/>
              </w:rPr>
              <w:t>Cultural aspects</w:t>
            </w:r>
          </w:p>
        </w:tc>
        <w:tc>
          <w:tcPr>
            <w:tcW w:w="683" w:type="dxa"/>
            <w:shd w:val="clear" w:color="auto" w:fill="FFFFFF" w:themeFill="background1"/>
          </w:tcPr>
          <w:p w14:paraId="38D2DF46" w14:textId="70335A30" w:rsidR="008338D2" w:rsidRDefault="006A0729" w:rsidP="00D7576E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0CCC4B8C" w14:textId="77777777" w:rsidR="008338D2" w:rsidRPr="00755FEE" w:rsidRDefault="008338D2" w:rsidP="00D7576E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66BEAAEA" w14:textId="77777777" w:rsidTr="00FD7CDD">
        <w:trPr>
          <w:trHeight w:val="70"/>
          <w:jc w:val="center"/>
        </w:trPr>
        <w:tc>
          <w:tcPr>
            <w:tcW w:w="851" w:type="dxa"/>
            <w:vMerge w:val="restart"/>
            <w:shd w:val="clear" w:color="auto" w:fill="FFFFFF" w:themeFill="background1"/>
          </w:tcPr>
          <w:p w14:paraId="3338D3D7" w14:textId="7587F6C9" w:rsidR="008338D2" w:rsidRDefault="00641BA3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1.1.</w:t>
            </w:r>
            <w:r w:rsidR="00C818D1">
              <w:rPr>
                <w:b/>
                <w:szCs w:val="20"/>
              </w:rPr>
              <w:t>5</w:t>
            </w:r>
          </w:p>
        </w:tc>
        <w:tc>
          <w:tcPr>
            <w:tcW w:w="4189" w:type="dxa"/>
            <w:vMerge w:val="restart"/>
            <w:shd w:val="clear" w:color="auto" w:fill="FFFFFF" w:themeFill="background1"/>
          </w:tcPr>
          <w:p w14:paraId="2623B773" w14:textId="18ADC853" w:rsidR="008338D2" w:rsidRPr="002469DA" w:rsidRDefault="008338D2" w:rsidP="00E828E4">
            <w:pPr>
              <w:pStyle w:val="Tabletext"/>
              <w:ind w:left="0"/>
              <w:rPr>
                <w:rFonts w:ascii="Calibri" w:eastAsia="Times New Roman" w:hAnsi="Calibri"/>
                <w:i/>
                <w:color w:val="auto"/>
                <w:sz w:val="22"/>
                <w:szCs w:val="22"/>
              </w:rPr>
            </w:pPr>
            <w:r>
              <w:rPr>
                <w:i/>
                <w:szCs w:val="20"/>
              </w:rPr>
              <w:t>Demonstrate effective questioning techniques</w:t>
            </w:r>
            <w:r w:rsidRPr="000A287F">
              <w:rPr>
                <w:rFonts w:ascii="Calibri" w:eastAsia="Times New Roman" w:hAnsi="Calibri"/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08" w:type="dxa"/>
            <w:shd w:val="clear" w:color="auto" w:fill="FFFFFF" w:themeFill="background1"/>
          </w:tcPr>
          <w:p w14:paraId="4341702C" w14:textId="5B6A314A" w:rsidR="008338D2" w:rsidRDefault="008338D2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5.1</w:t>
            </w:r>
          </w:p>
        </w:tc>
        <w:tc>
          <w:tcPr>
            <w:tcW w:w="5572" w:type="dxa"/>
            <w:shd w:val="clear" w:color="auto" w:fill="FFFFFF" w:themeFill="background1"/>
          </w:tcPr>
          <w:p w14:paraId="40792712" w14:textId="1386548E" w:rsidR="008338D2" w:rsidRPr="008338D2" w:rsidRDefault="008338D2" w:rsidP="008338D2">
            <w:pPr>
              <w:pStyle w:val="Tablelevel1bold"/>
              <w:rPr>
                <w:rFonts w:asciiTheme="minorHAnsi" w:eastAsiaTheme="minorHAnsi" w:hAnsiTheme="minorHAnsi"/>
                <w:b w:val="0"/>
                <w:color w:val="000000" w:themeColor="text1"/>
                <w:sz w:val="20"/>
                <w:szCs w:val="20"/>
              </w:rPr>
            </w:pPr>
            <w:r w:rsidRPr="008338D2">
              <w:rPr>
                <w:rFonts w:asciiTheme="minorHAnsi" w:eastAsiaTheme="minorHAnsi" w:hAnsiTheme="minorHAnsi"/>
                <w:b w:val="0"/>
                <w:color w:val="000000" w:themeColor="text1"/>
                <w:sz w:val="20"/>
                <w:szCs w:val="20"/>
              </w:rPr>
              <w:t>Direct questioning using message markers</w:t>
            </w:r>
          </w:p>
        </w:tc>
        <w:tc>
          <w:tcPr>
            <w:tcW w:w="683" w:type="dxa"/>
            <w:shd w:val="clear" w:color="auto" w:fill="FFFFFF" w:themeFill="background1"/>
          </w:tcPr>
          <w:p w14:paraId="02DCA447" w14:textId="087D6072" w:rsidR="008338D2" w:rsidRDefault="006A0729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6596D6E3" w14:textId="77777777" w:rsidR="008338D2" w:rsidRPr="00755FEE" w:rsidRDefault="008338D2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73E8A31E" w14:textId="77777777" w:rsidTr="00FD7CDD">
        <w:trPr>
          <w:trHeight w:val="608"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14:paraId="3BAFCBCB" w14:textId="77777777" w:rsidR="008338D2" w:rsidRDefault="008338D2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FFFFF" w:themeFill="background1"/>
          </w:tcPr>
          <w:p w14:paraId="6229FD17" w14:textId="77777777" w:rsidR="008338D2" w:rsidRPr="000A6997" w:rsidRDefault="008338D2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7FDF4D18" w14:textId="4718A239" w:rsidR="008338D2" w:rsidRDefault="008338D2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5.2</w:t>
            </w:r>
          </w:p>
        </w:tc>
        <w:tc>
          <w:tcPr>
            <w:tcW w:w="5572" w:type="dxa"/>
            <w:shd w:val="clear" w:color="auto" w:fill="FFFFFF" w:themeFill="background1"/>
          </w:tcPr>
          <w:p w14:paraId="349D8795" w14:textId="2BE539B1" w:rsidR="008338D2" w:rsidRPr="008338D2" w:rsidRDefault="008338D2" w:rsidP="008338D2">
            <w:pPr>
              <w:pStyle w:val="Tabletext"/>
              <w:ind w:left="5"/>
              <w:rPr>
                <w:szCs w:val="20"/>
              </w:rPr>
            </w:pPr>
            <w:r w:rsidRPr="008338D2">
              <w:rPr>
                <w:szCs w:val="20"/>
              </w:rPr>
              <w:t>Linguistic problems in using voice tone to pose a questio</w:t>
            </w:r>
            <w:r>
              <w:rPr>
                <w:szCs w:val="20"/>
              </w:rPr>
              <w:t>n</w:t>
            </w:r>
          </w:p>
        </w:tc>
        <w:tc>
          <w:tcPr>
            <w:tcW w:w="683" w:type="dxa"/>
            <w:shd w:val="clear" w:color="auto" w:fill="FFFFFF" w:themeFill="background1"/>
          </w:tcPr>
          <w:p w14:paraId="1A672E55" w14:textId="1CBA7FDC" w:rsidR="008338D2" w:rsidRDefault="006A0729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03692622" w14:textId="77777777" w:rsidR="008338D2" w:rsidRPr="00755FEE" w:rsidRDefault="008338D2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338D2" w:rsidRPr="00755FEE" w14:paraId="4D036F5E" w14:textId="77777777" w:rsidTr="00FD7CDD">
        <w:trPr>
          <w:trHeight w:val="70"/>
          <w:jc w:val="center"/>
        </w:trPr>
        <w:tc>
          <w:tcPr>
            <w:tcW w:w="851" w:type="dxa"/>
            <w:vMerge w:val="restart"/>
            <w:shd w:val="clear" w:color="auto" w:fill="FFFFFF" w:themeFill="background1"/>
          </w:tcPr>
          <w:p w14:paraId="6BD4EA3C" w14:textId="16728B05" w:rsidR="008338D2" w:rsidRDefault="00641BA3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1.1.</w:t>
            </w:r>
            <w:r w:rsidR="00C818D1">
              <w:rPr>
                <w:b/>
                <w:szCs w:val="20"/>
              </w:rPr>
              <w:t>6</w:t>
            </w:r>
          </w:p>
        </w:tc>
        <w:tc>
          <w:tcPr>
            <w:tcW w:w="4189" w:type="dxa"/>
            <w:vMerge w:val="restart"/>
            <w:shd w:val="clear" w:color="auto" w:fill="FFFFFF" w:themeFill="background1"/>
          </w:tcPr>
          <w:p w14:paraId="622AFD9A" w14:textId="15381F9D" w:rsidR="008338D2" w:rsidRPr="006A0729" w:rsidRDefault="007931A8" w:rsidP="00E828E4">
            <w:pPr>
              <w:pStyle w:val="Tabletext"/>
              <w:ind w:left="0"/>
              <w:rPr>
                <w:i/>
                <w:szCs w:val="20"/>
              </w:rPr>
            </w:pPr>
            <w:r w:rsidRPr="006A0729">
              <w:rPr>
                <w:i/>
                <w:szCs w:val="20"/>
              </w:rPr>
              <w:t>Describe the techniques to eliminate ambiguity</w:t>
            </w:r>
          </w:p>
        </w:tc>
        <w:tc>
          <w:tcPr>
            <w:tcW w:w="908" w:type="dxa"/>
            <w:shd w:val="clear" w:color="auto" w:fill="FFFFFF" w:themeFill="background1"/>
          </w:tcPr>
          <w:p w14:paraId="264FD5E3" w14:textId="5CB64910" w:rsidR="008338D2" w:rsidRDefault="008338D2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6.1</w:t>
            </w:r>
          </w:p>
        </w:tc>
        <w:tc>
          <w:tcPr>
            <w:tcW w:w="5572" w:type="dxa"/>
            <w:shd w:val="clear" w:color="auto" w:fill="FFFFFF" w:themeFill="background1"/>
          </w:tcPr>
          <w:p w14:paraId="5FCD303E" w14:textId="0406C434" w:rsidR="008338D2" w:rsidRPr="008338D2" w:rsidRDefault="00BA1D09" w:rsidP="001C3268">
            <w:pPr>
              <w:pStyle w:val="Tabletext"/>
              <w:ind w:left="0"/>
              <w:rPr>
                <w:szCs w:val="20"/>
              </w:rPr>
            </w:pPr>
            <w:r w:rsidRPr="00BA1D09">
              <w:rPr>
                <w:szCs w:val="20"/>
              </w:rPr>
              <w:t>‘Conditional’ words and their elimination in VTS messages</w:t>
            </w:r>
          </w:p>
        </w:tc>
        <w:tc>
          <w:tcPr>
            <w:tcW w:w="683" w:type="dxa"/>
            <w:shd w:val="clear" w:color="auto" w:fill="FFFFFF" w:themeFill="background1"/>
          </w:tcPr>
          <w:p w14:paraId="5DC09F00" w14:textId="2087B964" w:rsidR="008338D2" w:rsidRDefault="006A0729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41A0B318" w14:textId="77777777" w:rsidR="008338D2" w:rsidRPr="00755FEE" w:rsidRDefault="008338D2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6A0729" w:rsidRPr="00755FEE" w14:paraId="0BE86999" w14:textId="77777777" w:rsidTr="00FD7CDD">
        <w:trPr>
          <w:trHeight w:val="280"/>
          <w:jc w:val="center"/>
        </w:trPr>
        <w:tc>
          <w:tcPr>
            <w:tcW w:w="851" w:type="dxa"/>
            <w:vMerge/>
            <w:shd w:val="clear" w:color="auto" w:fill="F2F2F2" w:themeFill="background1" w:themeFillShade="F2"/>
          </w:tcPr>
          <w:p w14:paraId="17D44636" w14:textId="77777777" w:rsidR="006A0729" w:rsidRDefault="006A0729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  <w:shd w:val="clear" w:color="auto" w:fill="F2F2F2" w:themeFill="background1" w:themeFillShade="F2"/>
          </w:tcPr>
          <w:p w14:paraId="45965005" w14:textId="77777777" w:rsidR="006A0729" w:rsidRPr="000A6997" w:rsidRDefault="006A0729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3288B7D1" w14:textId="77C42AD7" w:rsidR="006A0729" w:rsidRDefault="006A0729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1.1.</w:t>
            </w:r>
            <w:r w:rsidR="00C818D1">
              <w:rPr>
                <w:szCs w:val="20"/>
              </w:rPr>
              <w:t>6.2</w:t>
            </w:r>
          </w:p>
        </w:tc>
        <w:tc>
          <w:tcPr>
            <w:tcW w:w="5572" w:type="dxa"/>
            <w:shd w:val="clear" w:color="auto" w:fill="FFFFFF" w:themeFill="background1"/>
          </w:tcPr>
          <w:p w14:paraId="4200AB43" w14:textId="2D020604" w:rsidR="006A0729" w:rsidRPr="008338D2" w:rsidRDefault="006A0729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BA1D09">
              <w:rPr>
                <w:szCs w:val="20"/>
              </w:rPr>
              <w:t>Consequences of misuse of ‘conditional’ words</w:t>
            </w:r>
          </w:p>
        </w:tc>
        <w:tc>
          <w:tcPr>
            <w:tcW w:w="683" w:type="dxa"/>
            <w:shd w:val="clear" w:color="auto" w:fill="FFFFFF" w:themeFill="background1"/>
          </w:tcPr>
          <w:p w14:paraId="2EB6F71E" w14:textId="249C27B2" w:rsidR="006A0729" w:rsidRDefault="006A0729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  <w:shd w:val="clear" w:color="auto" w:fill="FFFFFF" w:themeFill="background1"/>
          </w:tcPr>
          <w:p w14:paraId="3C330234" w14:textId="77777777" w:rsidR="006A0729" w:rsidRPr="00755FEE" w:rsidRDefault="006A0729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B34EBD" w:rsidRPr="002B7146" w14:paraId="56E2BF1E" w14:textId="77777777" w:rsidTr="00FD7CDD">
        <w:trPr>
          <w:trHeight w:val="70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2308EBB2" w14:textId="77777777" w:rsidR="00B34EBD" w:rsidRPr="00755FEE" w:rsidRDefault="00B34EBD" w:rsidP="00641BA3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  <w:r w:rsidRPr="00755FEE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2</w:t>
            </w:r>
          </w:p>
        </w:tc>
        <w:tc>
          <w:tcPr>
            <w:tcW w:w="4189" w:type="dxa"/>
            <w:shd w:val="clear" w:color="auto" w:fill="F2F2F2" w:themeFill="background1" w:themeFillShade="F2"/>
          </w:tcPr>
          <w:p w14:paraId="2846C01E" w14:textId="4EA9FF0F" w:rsidR="00B34EBD" w:rsidRPr="002B7146" w:rsidRDefault="006A0729" w:rsidP="002B7146">
            <w:pPr>
              <w:pStyle w:val="Tabletext"/>
              <w:spacing w:before="120" w:after="120"/>
              <w:rPr>
                <w:b/>
                <w:szCs w:val="20"/>
              </w:rPr>
            </w:pPr>
            <w:r w:rsidRPr="002B7146">
              <w:rPr>
                <w:b/>
                <w:szCs w:val="20"/>
              </w:rPr>
              <w:t xml:space="preserve">IALA specific VTS message construction 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3D44F812" w14:textId="77777777" w:rsidR="00B34EBD" w:rsidRPr="002B7146" w:rsidRDefault="00B34EB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5572" w:type="dxa"/>
            <w:shd w:val="clear" w:color="auto" w:fill="F2F2F2" w:themeFill="background1" w:themeFillShade="F2"/>
          </w:tcPr>
          <w:p w14:paraId="19ED94B9" w14:textId="77777777" w:rsidR="00B34EBD" w:rsidRPr="002B7146" w:rsidRDefault="00B34EB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4A6F29F0" w14:textId="77777777" w:rsidR="00B34EBD" w:rsidRPr="00755FEE" w:rsidRDefault="00B34EB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2974" w:type="dxa"/>
            <w:shd w:val="clear" w:color="auto" w:fill="F2F2F2" w:themeFill="background1" w:themeFillShade="F2"/>
          </w:tcPr>
          <w:p w14:paraId="25A8C6E3" w14:textId="77777777" w:rsidR="00B34EBD" w:rsidRPr="00755FEE" w:rsidRDefault="00B34EB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</w:tr>
      <w:tr w:rsidR="006A0729" w:rsidRPr="00755FEE" w14:paraId="77B42BD8" w14:textId="77777777" w:rsidTr="00FD7CDD">
        <w:trPr>
          <w:trHeight w:val="70"/>
          <w:jc w:val="center"/>
        </w:trPr>
        <w:tc>
          <w:tcPr>
            <w:tcW w:w="851" w:type="dxa"/>
            <w:vMerge w:val="restart"/>
          </w:tcPr>
          <w:p w14:paraId="10E0E160" w14:textId="33E89147" w:rsidR="006A0729" w:rsidRDefault="00A72623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1.2.1</w:t>
            </w:r>
          </w:p>
        </w:tc>
        <w:tc>
          <w:tcPr>
            <w:tcW w:w="4189" w:type="dxa"/>
            <w:vMerge w:val="restart"/>
          </w:tcPr>
          <w:p w14:paraId="1E32C784" w14:textId="30572552" w:rsidR="006A0729" w:rsidRPr="006A0729" w:rsidRDefault="006A0729" w:rsidP="00E828E4">
            <w:pPr>
              <w:pStyle w:val="Tabletext"/>
              <w:ind w:left="0"/>
              <w:rPr>
                <w:i/>
                <w:szCs w:val="20"/>
              </w:rPr>
            </w:pPr>
            <w:r>
              <w:rPr>
                <w:i/>
                <w:szCs w:val="20"/>
              </w:rPr>
              <w:t>Construct VTS messages.</w:t>
            </w:r>
          </w:p>
        </w:tc>
        <w:tc>
          <w:tcPr>
            <w:tcW w:w="908" w:type="dxa"/>
          </w:tcPr>
          <w:p w14:paraId="1D1CC9CE" w14:textId="1AB122AC" w:rsidR="006A0729" w:rsidRDefault="006A0729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1.2.1</w:t>
            </w:r>
            <w:r w:rsidR="00A72623">
              <w:rPr>
                <w:szCs w:val="20"/>
              </w:rPr>
              <w:t>.1</w:t>
            </w:r>
          </w:p>
        </w:tc>
        <w:tc>
          <w:tcPr>
            <w:tcW w:w="5572" w:type="dxa"/>
          </w:tcPr>
          <w:p w14:paraId="747695CF" w14:textId="3F792D4B" w:rsidR="006A0729" w:rsidRPr="008338D2" w:rsidRDefault="006A0729" w:rsidP="006A0729">
            <w:pPr>
              <w:pStyle w:val="Tabletext"/>
              <w:ind w:left="0"/>
              <w:rPr>
                <w:szCs w:val="20"/>
              </w:rPr>
            </w:pPr>
            <w:r>
              <w:rPr>
                <w:szCs w:val="20"/>
              </w:rPr>
              <w:t>Introduction to IALA G1132</w:t>
            </w:r>
          </w:p>
        </w:tc>
        <w:tc>
          <w:tcPr>
            <w:tcW w:w="683" w:type="dxa"/>
          </w:tcPr>
          <w:p w14:paraId="045E2C53" w14:textId="51CFFC14" w:rsidR="006A0729" w:rsidRDefault="006A0729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2BD72506" w14:textId="77777777" w:rsidR="006A0729" w:rsidRPr="00755FEE" w:rsidRDefault="006A0729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6A0729" w:rsidRPr="00755FEE" w14:paraId="23856508" w14:textId="77777777" w:rsidTr="00FD7CDD">
        <w:trPr>
          <w:trHeight w:val="334"/>
          <w:jc w:val="center"/>
        </w:trPr>
        <w:tc>
          <w:tcPr>
            <w:tcW w:w="851" w:type="dxa"/>
            <w:vMerge/>
          </w:tcPr>
          <w:p w14:paraId="56030769" w14:textId="77777777" w:rsidR="006A0729" w:rsidRDefault="006A0729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4D40306B" w14:textId="77777777" w:rsidR="006A0729" w:rsidRPr="000A6997" w:rsidRDefault="006A0729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328E5A94" w14:textId="7F0D6337" w:rsidR="006A0729" w:rsidRDefault="006A0729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1.2.</w:t>
            </w:r>
            <w:r w:rsidR="00A72623">
              <w:rPr>
                <w:szCs w:val="20"/>
              </w:rPr>
              <w:t>1.2</w:t>
            </w:r>
          </w:p>
        </w:tc>
        <w:tc>
          <w:tcPr>
            <w:tcW w:w="5572" w:type="dxa"/>
          </w:tcPr>
          <w:p w14:paraId="1A35B436" w14:textId="00007DAE" w:rsidR="006A0729" w:rsidRPr="008338D2" w:rsidRDefault="006A0729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6A0729">
              <w:rPr>
                <w:szCs w:val="20"/>
              </w:rPr>
              <w:t>Practical communication</w:t>
            </w:r>
            <w:r>
              <w:rPr>
                <w:szCs w:val="20"/>
              </w:rPr>
              <w:t xml:space="preserve"> in VTS</w:t>
            </w:r>
          </w:p>
        </w:tc>
        <w:tc>
          <w:tcPr>
            <w:tcW w:w="683" w:type="dxa"/>
          </w:tcPr>
          <w:p w14:paraId="194F4A4B" w14:textId="0C0AF547" w:rsidR="006A0729" w:rsidRDefault="006A0729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11E1EE73" w14:textId="77777777" w:rsidR="006A0729" w:rsidRPr="00755FEE" w:rsidRDefault="006A0729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6A0729" w:rsidRPr="006A0729" w14:paraId="1327F4A1" w14:textId="77777777" w:rsidTr="00FD7CDD">
        <w:trPr>
          <w:trHeight w:val="70"/>
          <w:jc w:val="center"/>
        </w:trPr>
        <w:tc>
          <w:tcPr>
            <w:tcW w:w="851" w:type="dxa"/>
            <w:shd w:val="clear" w:color="auto" w:fill="FFFFFF" w:themeFill="background1"/>
          </w:tcPr>
          <w:p w14:paraId="44E3C26E" w14:textId="77777777" w:rsidR="006A0729" w:rsidRPr="006A0729" w:rsidRDefault="006A0729" w:rsidP="00641BA3">
            <w:pPr>
              <w:pStyle w:val="Tabletext"/>
              <w:spacing w:before="0" w:after="0"/>
              <w:ind w:left="0" w:right="29"/>
              <w:rPr>
                <w:bCs/>
                <w:szCs w:val="20"/>
              </w:rPr>
            </w:pPr>
          </w:p>
        </w:tc>
        <w:tc>
          <w:tcPr>
            <w:tcW w:w="4189" w:type="dxa"/>
            <w:shd w:val="clear" w:color="auto" w:fill="FFFFFF" w:themeFill="background1"/>
          </w:tcPr>
          <w:p w14:paraId="70A6D9C3" w14:textId="77777777" w:rsidR="006A0729" w:rsidRPr="006A0729" w:rsidRDefault="006A0729" w:rsidP="00E828E4">
            <w:pPr>
              <w:pStyle w:val="Tabletext"/>
              <w:spacing w:before="0" w:after="0"/>
              <w:ind w:left="0" w:right="0"/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4BFD0BF2" w14:textId="53E13606" w:rsidR="006A0729" w:rsidRPr="006A0729" w:rsidRDefault="00EC16E8" w:rsidP="00E828E4">
            <w:pPr>
              <w:pStyle w:val="Tabletext"/>
              <w:spacing w:before="0" w:after="0"/>
              <w:ind w:left="0"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1.2.</w:t>
            </w:r>
            <w:r w:rsidR="00A72623">
              <w:rPr>
                <w:bCs/>
                <w:szCs w:val="20"/>
              </w:rPr>
              <w:t>1.3</w:t>
            </w:r>
          </w:p>
        </w:tc>
        <w:tc>
          <w:tcPr>
            <w:tcW w:w="5572" w:type="dxa"/>
            <w:shd w:val="clear" w:color="auto" w:fill="FFFFFF" w:themeFill="background1"/>
          </w:tcPr>
          <w:p w14:paraId="45C0115D" w14:textId="26D5A7F2" w:rsidR="006A0729" w:rsidRPr="006A0729" w:rsidRDefault="006A0729" w:rsidP="00E828E4">
            <w:pPr>
              <w:pStyle w:val="Tabletext"/>
              <w:spacing w:before="0" w:after="0"/>
              <w:ind w:left="0" w:right="0"/>
              <w:rPr>
                <w:bCs/>
                <w:szCs w:val="20"/>
              </w:rPr>
            </w:pPr>
            <w:r w:rsidRPr="006A0729">
              <w:rPr>
                <w:szCs w:val="20"/>
              </w:rPr>
              <w:t xml:space="preserve">Examples </w:t>
            </w:r>
            <w:r>
              <w:rPr>
                <w:szCs w:val="20"/>
              </w:rPr>
              <w:t>of</w:t>
            </w:r>
            <w:r w:rsidRPr="006A0729">
              <w:rPr>
                <w:szCs w:val="20"/>
              </w:rPr>
              <w:t xml:space="preserve"> ‘Basic English’</w:t>
            </w:r>
            <w:r>
              <w:rPr>
                <w:szCs w:val="20"/>
              </w:rPr>
              <w:t xml:space="preserve"> used in VTS</w:t>
            </w:r>
          </w:p>
        </w:tc>
        <w:tc>
          <w:tcPr>
            <w:tcW w:w="683" w:type="dxa"/>
            <w:shd w:val="clear" w:color="auto" w:fill="FFFFFF" w:themeFill="background1"/>
          </w:tcPr>
          <w:p w14:paraId="7466FD71" w14:textId="20800774" w:rsidR="006A0729" w:rsidRPr="006A0729" w:rsidRDefault="00817BF0" w:rsidP="00E828E4">
            <w:pPr>
              <w:pStyle w:val="Tabletext"/>
              <w:spacing w:before="0"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2974" w:type="dxa"/>
            <w:shd w:val="clear" w:color="auto" w:fill="FFFFFF" w:themeFill="background1"/>
          </w:tcPr>
          <w:p w14:paraId="2E15BE08" w14:textId="77777777" w:rsidR="006A0729" w:rsidRPr="006A0729" w:rsidRDefault="006A0729" w:rsidP="00E828E4">
            <w:pPr>
              <w:pStyle w:val="Tabletext"/>
              <w:spacing w:before="0" w:after="0"/>
              <w:ind w:left="0" w:right="7"/>
              <w:rPr>
                <w:bCs/>
                <w:szCs w:val="20"/>
              </w:rPr>
            </w:pPr>
          </w:p>
        </w:tc>
      </w:tr>
      <w:tr w:rsidR="006A0729" w:rsidRPr="006A0729" w14:paraId="208C1D04" w14:textId="77777777" w:rsidTr="00FD7CDD">
        <w:trPr>
          <w:trHeight w:val="70"/>
          <w:jc w:val="center"/>
        </w:trPr>
        <w:tc>
          <w:tcPr>
            <w:tcW w:w="851" w:type="dxa"/>
            <w:shd w:val="clear" w:color="auto" w:fill="FFFFFF" w:themeFill="background1"/>
          </w:tcPr>
          <w:p w14:paraId="2C5DDE48" w14:textId="77777777" w:rsidR="006A0729" w:rsidRPr="006A0729" w:rsidRDefault="006A0729" w:rsidP="00641BA3">
            <w:pPr>
              <w:pStyle w:val="Tabletext"/>
              <w:spacing w:before="0" w:after="0"/>
              <w:ind w:left="0" w:right="29"/>
              <w:rPr>
                <w:bCs/>
                <w:szCs w:val="20"/>
              </w:rPr>
            </w:pPr>
          </w:p>
        </w:tc>
        <w:tc>
          <w:tcPr>
            <w:tcW w:w="4189" w:type="dxa"/>
            <w:shd w:val="clear" w:color="auto" w:fill="FFFFFF" w:themeFill="background1"/>
          </w:tcPr>
          <w:p w14:paraId="2825493F" w14:textId="77777777" w:rsidR="006A0729" w:rsidRPr="006A0729" w:rsidRDefault="006A0729" w:rsidP="00E828E4">
            <w:pPr>
              <w:pStyle w:val="Tabletext"/>
              <w:spacing w:before="0" w:after="0"/>
              <w:ind w:left="0" w:right="0"/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908" w:type="dxa"/>
            <w:shd w:val="clear" w:color="auto" w:fill="FFFFFF" w:themeFill="background1"/>
          </w:tcPr>
          <w:p w14:paraId="3977CE9A" w14:textId="6A3884CF" w:rsidR="006A0729" w:rsidRPr="006A0729" w:rsidRDefault="00EC16E8" w:rsidP="00E828E4">
            <w:pPr>
              <w:pStyle w:val="Tabletext"/>
              <w:spacing w:before="0" w:after="0"/>
              <w:ind w:left="0"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1.2.</w:t>
            </w:r>
            <w:r w:rsidR="00A72623">
              <w:rPr>
                <w:bCs/>
                <w:szCs w:val="20"/>
              </w:rPr>
              <w:t>1.4</w:t>
            </w:r>
          </w:p>
        </w:tc>
        <w:tc>
          <w:tcPr>
            <w:tcW w:w="5572" w:type="dxa"/>
            <w:shd w:val="clear" w:color="auto" w:fill="FFFFFF" w:themeFill="background1"/>
          </w:tcPr>
          <w:p w14:paraId="443DC62F" w14:textId="2473D8F4" w:rsidR="006A0729" w:rsidRPr="006A0729" w:rsidRDefault="006A0729" w:rsidP="006A0729">
            <w:pPr>
              <w:pStyle w:val="Tabletext"/>
              <w:ind w:left="5"/>
            </w:pPr>
            <w:r w:rsidRPr="00880457">
              <w:t>Use of standard phrases to trigger predictable actions</w:t>
            </w:r>
          </w:p>
        </w:tc>
        <w:tc>
          <w:tcPr>
            <w:tcW w:w="683" w:type="dxa"/>
            <w:shd w:val="clear" w:color="auto" w:fill="FFFFFF" w:themeFill="background1"/>
          </w:tcPr>
          <w:p w14:paraId="10E8C38E" w14:textId="0BA19F53" w:rsidR="006A0729" w:rsidRPr="006A0729" w:rsidRDefault="00817BF0" w:rsidP="00E828E4">
            <w:pPr>
              <w:pStyle w:val="Tabletext"/>
              <w:spacing w:before="0"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2974" w:type="dxa"/>
            <w:shd w:val="clear" w:color="auto" w:fill="FFFFFF" w:themeFill="background1"/>
          </w:tcPr>
          <w:p w14:paraId="4CA2E731" w14:textId="77777777" w:rsidR="006A0729" w:rsidRPr="006A0729" w:rsidRDefault="006A0729" w:rsidP="00E828E4">
            <w:pPr>
              <w:pStyle w:val="Tabletext"/>
              <w:spacing w:before="0" w:after="0"/>
              <w:ind w:left="0" w:right="7"/>
              <w:rPr>
                <w:bCs/>
                <w:szCs w:val="20"/>
              </w:rPr>
            </w:pPr>
          </w:p>
        </w:tc>
      </w:tr>
      <w:tr w:rsidR="006A0729" w:rsidRPr="002B7146" w14:paraId="3B792544" w14:textId="77777777" w:rsidTr="00FD7CDD">
        <w:trPr>
          <w:trHeight w:val="70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410D4A4F" w14:textId="444C2C5C" w:rsidR="006A0729" w:rsidRPr="00755FEE" w:rsidRDefault="006A0729" w:rsidP="00641BA3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  <w:r w:rsidRPr="00755FEE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3</w:t>
            </w:r>
          </w:p>
        </w:tc>
        <w:tc>
          <w:tcPr>
            <w:tcW w:w="4189" w:type="dxa"/>
            <w:shd w:val="clear" w:color="auto" w:fill="F2F2F2" w:themeFill="background1" w:themeFillShade="F2"/>
          </w:tcPr>
          <w:p w14:paraId="35E893BD" w14:textId="5CD225E6" w:rsidR="006A0729" w:rsidRPr="002B7146" w:rsidRDefault="006A0729" w:rsidP="002B7146">
            <w:pPr>
              <w:pStyle w:val="Tabletext"/>
              <w:spacing w:before="120" w:after="120"/>
              <w:rPr>
                <w:b/>
                <w:szCs w:val="20"/>
              </w:rPr>
            </w:pPr>
            <w:r w:rsidRPr="002B7146">
              <w:rPr>
                <w:b/>
                <w:szCs w:val="20"/>
              </w:rPr>
              <w:t>IMO Standard Communication Phrases (SMCP)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367887BD" w14:textId="77777777" w:rsidR="006A0729" w:rsidRPr="002B7146" w:rsidRDefault="006A0729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5572" w:type="dxa"/>
            <w:shd w:val="clear" w:color="auto" w:fill="F2F2F2" w:themeFill="background1" w:themeFillShade="F2"/>
          </w:tcPr>
          <w:p w14:paraId="48FC1B7A" w14:textId="77777777" w:rsidR="006A0729" w:rsidRPr="002B7146" w:rsidRDefault="006A0729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0AB6EB8B" w14:textId="77777777" w:rsidR="006A0729" w:rsidRPr="00755FEE" w:rsidRDefault="006A0729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2974" w:type="dxa"/>
            <w:shd w:val="clear" w:color="auto" w:fill="F2F2F2" w:themeFill="background1" w:themeFillShade="F2"/>
          </w:tcPr>
          <w:p w14:paraId="2676ED45" w14:textId="77777777" w:rsidR="006A0729" w:rsidRPr="00755FEE" w:rsidRDefault="006A0729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</w:tr>
      <w:tr w:rsidR="00EC16E8" w:rsidRPr="00755FEE" w14:paraId="5897C6DE" w14:textId="77777777" w:rsidTr="00FD7CDD">
        <w:trPr>
          <w:trHeight w:val="70"/>
          <w:jc w:val="center"/>
        </w:trPr>
        <w:tc>
          <w:tcPr>
            <w:tcW w:w="851" w:type="dxa"/>
            <w:vMerge w:val="restart"/>
          </w:tcPr>
          <w:p w14:paraId="2F73ACBC" w14:textId="747E6DAC" w:rsidR="00EC16E8" w:rsidRDefault="00A72623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1.3.1</w:t>
            </w:r>
          </w:p>
        </w:tc>
        <w:tc>
          <w:tcPr>
            <w:tcW w:w="4189" w:type="dxa"/>
            <w:vMerge w:val="restart"/>
          </w:tcPr>
          <w:p w14:paraId="03B6728E" w14:textId="2A0B74CF" w:rsidR="00EC16E8" w:rsidRPr="006A0729" w:rsidRDefault="00EC16E8" w:rsidP="00E828E4">
            <w:pPr>
              <w:pStyle w:val="Tabletext"/>
              <w:ind w:left="0"/>
              <w:rPr>
                <w:i/>
                <w:szCs w:val="20"/>
              </w:rPr>
            </w:pPr>
            <w:r w:rsidRPr="006A0729">
              <w:rPr>
                <w:i/>
                <w:szCs w:val="20"/>
              </w:rPr>
              <w:t xml:space="preserve">State the advantages, </w:t>
            </w:r>
            <w:proofErr w:type="gramStart"/>
            <w:r w:rsidRPr="006A0729">
              <w:rPr>
                <w:i/>
                <w:szCs w:val="20"/>
              </w:rPr>
              <w:t>disadvantages</w:t>
            </w:r>
            <w:proofErr w:type="gramEnd"/>
            <w:r w:rsidRPr="006A0729">
              <w:rPr>
                <w:i/>
                <w:szCs w:val="20"/>
              </w:rPr>
              <w:t xml:space="preserve"> and application of SMCP, including message markers</w:t>
            </w:r>
            <w:r>
              <w:rPr>
                <w:i/>
                <w:szCs w:val="20"/>
              </w:rPr>
              <w:t>.</w:t>
            </w:r>
          </w:p>
        </w:tc>
        <w:tc>
          <w:tcPr>
            <w:tcW w:w="908" w:type="dxa"/>
          </w:tcPr>
          <w:p w14:paraId="0955654A" w14:textId="138C8A2E" w:rsidR="00EC16E8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1.3.1</w:t>
            </w:r>
            <w:r w:rsidR="00A72623">
              <w:rPr>
                <w:szCs w:val="20"/>
              </w:rPr>
              <w:t>.1</w:t>
            </w:r>
          </w:p>
        </w:tc>
        <w:tc>
          <w:tcPr>
            <w:tcW w:w="5572" w:type="dxa"/>
          </w:tcPr>
          <w:p w14:paraId="2C1B8819" w14:textId="2D9D5BF9" w:rsidR="00EC16E8" w:rsidRPr="008338D2" w:rsidRDefault="00EC16E8" w:rsidP="00E828E4">
            <w:pPr>
              <w:pStyle w:val="Tabletext"/>
              <w:ind w:left="0"/>
              <w:rPr>
                <w:szCs w:val="20"/>
              </w:rPr>
            </w:pPr>
            <w:r w:rsidRPr="006A0729">
              <w:rPr>
                <w:szCs w:val="20"/>
              </w:rPr>
              <w:t>Introduction to the SMCP - Its overall construction and origins</w:t>
            </w:r>
          </w:p>
        </w:tc>
        <w:tc>
          <w:tcPr>
            <w:tcW w:w="683" w:type="dxa"/>
          </w:tcPr>
          <w:p w14:paraId="3740F41C" w14:textId="1D548E51" w:rsidR="00EC16E8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51E1A585" w14:textId="77777777" w:rsidR="00EC16E8" w:rsidRPr="00755FEE" w:rsidRDefault="00EC16E8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EC16E8" w:rsidRPr="00755FEE" w14:paraId="71472665" w14:textId="77777777" w:rsidTr="00FD7CDD">
        <w:trPr>
          <w:trHeight w:val="550"/>
          <w:jc w:val="center"/>
        </w:trPr>
        <w:tc>
          <w:tcPr>
            <w:tcW w:w="851" w:type="dxa"/>
            <w:vMerge/>
          </w:tcPr>
          <w:p w14:paraId="51B50D89" w14:textId="77777777" w:rsidR="00EC16E8" w:rsidRDefault="00EC16E8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29D52746" w14:textId="77777777" w:rsidR="00EC16E8" w:rsidRPr="000A6997" w:rsidRDefault="00EC16E8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71506E7C" w14:textId="00DAA3C3" w:rsidR="00EC16E8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1.3.</w:t>
            </w:r>
            <w:r w:rsidR="00A72623">
              <w:rPr>
                <w:szCs w:val="20"/>
              </w:rPr>
              <w:t>1.2</w:t>
            </w:r>
          </w:p>
        </w:tc>
        <w:tc>
          <w:tcPr>
            <w:tcW w:w="5572" w:type="dxa"/>
          </w:tcPr>
          <w:p w14:paraId="35AB84E2" w14:textId="4FEA93F5" w:rsidR="00EC16E8" w:rsidRPr="008338D2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6A0729">
              <w:rPr>
                <w:szCs w:val="20"/>
              </w:rPr>
              <w:t>The use of the SMCP, particularly during emergency situations and distress (focus on Part 3, section 6 of the SMCP).</w:t>
            </w:r>
          </w:p>
        </w:tc>
        <w:tc>
          <w:tcPr>
            <w:tcW w:w="683" w:type="dxa"/>
          </w:tcPr>
          <w:p w14:paraId="10159311" w14:textId="3D20834E" w:rsidR="00EC16E8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26B7B929" w14:textId="77777777" w:rsidR="00EC16E8" w:rsidRPr="00755FEE" w:rsidRDefault="00EC16E8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EC16E8" w:rsidRPr="00755FEE" w14:paraId="6D70D3EB" w14:textId="77777777" w:rsidTr="00FD7CDD">
        <w:trPr>
          <w:trHeight w:val="296"/>
          <w:jc w:val="center"/>
        </w:trPr>
        <w:tc>
          <w:tcPr>
            <w:tcW w:w="851" w:type="dxa"/>
            <w:vMerge/>
          </w:tcPr>
          <w:p w14:paraId="5198DBFD" w14:textId="77777777" w:rsidR="00EC16E8" w:rsidRDefault="00EC16E8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703C56F1" w14:textId="77777777" w:rsidR="00EC16E8" w:rsidRPr="000A6997" w:rsidRDefault="00EC16E8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55E05A2E" w14:textId="4540FBF1" w:rsidR="00EC16E8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1.3.</w:t>
            </w:r>
            <w:r w:rsidR="00A72623">
              <w:rPr>
                <w:szCs w:val="20"/>
              </w:rPr>
              <w:t>1.3</w:t>
            </w:r>
          </w:p>
        </w:tc>
        <w:tc>
          <w:tcPr>
            <w:tcW w:w="5572" w:type="dxa"/>
          </w:tcPr>
          <w:p w14:paraId="1AF06FA7" w14:textId="3B65B69A" w:rsidR="00EC16E8" w:rsidRPr="008338D2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6A0729">
              <w:rPr>
                <w:szCs w:val="20"/>
              </w:rPr>
              <w:t>The use of message markers</w:t>
            </w:r>
          </w:p>
        </w:tc>
        <w:tc>
          <w:tcPr>
            <w:tcW w:w="683" w:type="dxa"/>
          </w:tcPr>
          <w:p w14:paraId="14F82473" w14:textId="13CBF66F" w:rsidR="00EC16E8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0E9B0DE5" w14:textId="77777777" w:rsidR="00EC16E8" w:rsidRPr="00755FEE" w:rsidRDefault="00EC16E8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EC16E8" w:rsidRPr="00755FEE" w14:paraId="34CD6281" w14:textId="77777777" w:rsidTr="00FD7CDD">
        <w:trPr>
          <w:trHeight w:val="70"/>
          <w:jc w:val="center"/>
        </w:trPr>
        <w:tc>
          <w:tcPr>
            <w:tcW w:w="851" w:type="dxa"/>
            <w:vMerge/>
          </w:tcPr>
          <w:p w14:paraId="1C7ED463" w14:textId="77777777" w:rsidR="00EC16E8" w:rsidRDefault="00EC16E8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48A690BD" w14:textId="77777777" w:rsidR="00EC16E8" w:rsidRDefault="00EC16E8" w:rsidP="00E828E4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390B7408" w14:textId="45FDCA54" w:rsidR="00EC16E8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1.3</w:t>
            </w:r>
            <w:r w:rsidR="00C71E9E">
              <w:rPr>
                <w:szCs w:val="20"/>
              </w:rPr>
              <w:t>.1.4</w:t>
            </w:r>
          </w:p>
        </w:tc>
        <w:tc>
          <w:tcPr>
            <w:tcW w:w="5572" w:type="dxa"/>
          </w:tcPr>
          <w:p w14:paraId="076F3ACA" w14:textId="5AC064EF" w:rsidR="00EC16E8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Limiting number of standards phrases to ensure recognition and memory retention</w:t>
            </w:r>
          </w:p>
        </w:tc>
        <w:tc>
          <w:tcPr>
            <w:tcW w:w="683" w:type="dxa"/>
          </w:tcPr>
          <w:p w14:paraId="512F0FBA" w14:textId="0D53A526" w:rsidR="00EC16E8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157B4331" w14:textId="77777777" w:rsidR="00EC16E8" w:rsidRPr="00755FEE" w:rsidRDefault="00EC16E8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EC16E8" w:rsidRPr="00755FEE" w14:paraId="6985C41A" w14:textId="77777777" w:rsidTr="00FD7CDD">
        <w:trPr>
          <w:trHeight w:val="70"/>
          <w:jc w:val="center"/>
        </w:trPr>
        <w:tc>
          <w:tcPr>
            <w:tcW w:w="851" w:type="dxa"/>
            <w:vMerge/>
          </w:tcPr>
          <w:p w14:paraId="7943D8B8" w14:textId="77777777" w:rsidR="00EC16E8" w:rsidRDefault="00EC16E8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3ADE1324" w14:textId="77777777" w:rsidR="00EC16E8" w:rsidRPr="006A0729" w:rsidRDefault="00EC16E8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74910F23" w14:textId="5E865A49" w:rsidR="00EC16E8" w:rsidRDefault="00EC16E8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1.3.</w:t>
            </w:r>
            <w:r w:rsidR="00C71E9E">
              <w:rPr>
                <w:szCs w:val="20"/>
              </w:rPr>
              <w:t>1.5</w:t>
            </w:r>
          </w:p>
        </w:tc>
        <w:tc>
          <w:tcPr>
            <w:tcW w:w="5572" w:type="dxa"/>
          </w:tcPr>
          <w:p w14:paraId="7BFEA15B" w14:textId="002033F0" w:rsidR="00EC16E8" w:rsidRPr="00BA1D09" w:rsidRDefault="00EC16E8" w:rsidP="00E828E4">
            <w:pPr>
              <w:pStyle w:val="Tabletext"/>
              <w:ind w:left="0"/>
              <w:rPr>
                <w:szCs w:val="20"/>
              </w:rPr>
            </w:pPr>
            <w:commentRangeStart w:id="128"/>
            <w:r>
              <w:rPr>
                <w:szCs w:val="20"/>
              </w:rPr>
              <w:t xml:space="preserve">When standard phrases are not the best method available. </w:t>
            </w:r>
            <w:commentRangeEnd w:id="128"/>
            <w:r>
              <w:rPr>
                <w:rStyle w:val="CommentReference"/>
                <w:color w:val="auto"/>
              </w:rPr>
              <w:commentReference w:id="128"/>
            </w:r>
          </w:p>
        </w:tc>
        <w:tc>
          <w:tcPr>
            <w:tcW w:w="683" w:type="dxa"/>
          </w:tcPr>
          <w:p w14:paraId="728112C5" w14:textId="41242FC1" w:rsidR="00EC16E8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5CBA135D" w14:textId="77777777" w:rsidR="00EC16E8" w:rsidRPr="00755FEE" w:rsidRDefault="00EC16E8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58654D" w:rsidRPr="002B7146" w14:paraId="468190FE" w14:textId="77777777" w:rsidTr="00FD7CDD">
        <w:trPr>
          <w:trHeight w:val="70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417E7B9F" w14:textId="5B42C70A" w:rsidR="0058654D" w:rsidRPr="00755FEE" w:rsidRDefault="0058654D" w:rsidP="00641BA3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  <w:r w:rsidRPr="00755FEE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4</w:t>
            </w:r>
          </w:p>
        </w:tc>
        <w:tc>
          <w:tcPr>
            <w:tcW w:w="4189" w:type="dxa"/>
            <w:shd w:val="clear" w:color="auto" w:fill="F2F2F2" w:themeFill="background1" w:themeFillShade="F2"/>
          </w:tcPr>
          <w:p w14:paraId="2C59490C" w14:textId="1A1FBADD" w:rsidR="0058654D" w:rsidRPr="002B7146" w:rsidRDefault="0058654D" w:rsidP="002B7146">
            <w:pPr>
              <w:pStyle w:val="Tabletext"/>
              <w:spacing w:before="120" w:after="120"/>
              <w:rPr>
                <w:b/>
                <w:szCs w:val="20"/>
              </w:rPr>
            </w:pPr>
            <w:r w:rsidRPr="002B7146">
              <w:rPr>
                <w:b/>
                <w:szCs w:val="20"/>
              </w:rPr>
              <w:t>Information Management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7854135E" w14:textId="77777777" w:rsidR="0058654D" w:rsidRPr="002B7146" w:rsidRDefault="0058654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5572" w:type="dxa"/>
            <w:shd w:val="clear" w:color="auto" w:fill="F2F2F2" w:themeFill="background1" w:themeFillShade="F2"/>
          </w:tcPr>
          <w:p w14:paraId="4C77FE53" w14:textId="77777777" w:rsidR="0058654D" w:rsidRPr="002B7146" w:rsidRDefault="0058654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326495B0" w14:textId="77777777" w:rsidR="0058654D" w:rsidRPr="00755FEE" w:rsidRDefault="0058654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2974" w:type="dxa"/>
            <w:shd w:val="clear" w:color="auto" w:fill="F2F2F2" w:themeFill="background1" w:themeFillShade="F2"/>
          </w:tcPr>
          <w:p w14:paraId="57CF4B1E" w14:textId="77777777" w:rsidR="0058654D" w:rsidRPr="00755FEE" w:rsidRDefault="0058654D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</w:tr>
      <w:tr w:rsidR="0058654D" w:rsidRPr="00755FEE" w14:paraId="4F184878" w14:textId="77777777" w:rsidTr="00FD7CDD">
        <w:trPr>
          <w:trHeight w:val="70"/>
          <w:jc w:val="center"/>
        </w:trPr>
        <w:tc>
          <w:tcPr>
            <w:tcW w:w="851" w:type="dxa"/>
            <w:vMerge w:val="restart"/>
          </w:tcPr>
          <w:p w14:paraId="73A44AF8" w14:textId="7315336E" w:rsidR="0058654D" w:rsidRDefault="00C71E9E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1.4.1</w:t>
            </w:r>
          </w:p>
        </w:tc>
        <w:tc>
          <w:tcPr>
            <w:tcW w:w="4189" w:type="dxa"/>
            <w:vMerge w:val="restart"/>
          </w:tcPr>
          <w:p w14:paraId="00DCFF1D" w14:textId="0C31AC99" w:rsidR="0058654D" w:rsidRPr="006A0729" w:rsidRDefault="0058654D" w:rsidP="00E828E4">
            <w:pPr>
              <w:pStyle w:val="Tabletext"/>
              <w:ind w:lef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Demonstrate </w:t>
            </w:r>
            <w:r w:rsidR="008732F1">
              <w:rPr>
                <w:i/>
                <w:szCs w:val="20"/>
              </w:rPr>
              <w:t xml:space="preserve">collection, </w:t>
            </w:r>
            <w:proofErr w:type="gramStart"/>
            <w:r w:rsidR="008732F1">
              <w:rPr>
                <w:i/>
                <w:szCs w:val="20"/>
              </w:rPr>
              <w:t>evaluation</w:t>
            </w:r>
            <w:proofErr w:type="gramEnd"/>
            <w:r w:rsidR="008732F1">
              <w:rPr>
                <w:i/>
                <w:szCs w:val="20"/>
              </w:rPr>
              <w:t xml:space="preserve"> and dissemination</w:t>
            </w:r>
            <w:r w:rsidR="00FE15B6">
              <w:rPr>
                <w:i/>
                <w:szCs w:val="20"/>
              </w:rPr>
              <w:t xml:space="preserve"> of data (</w:t>
            </w:r>
            <w:r>
              <w:rPr>
                <w:i/>
                <w:szCs w:val="20"/>
              </w:rPr>
              <w:t>information</w:t>
            </w:r>
            <w:r w:rsidR="00FE15B6">
              <w:rPr>
                <w:i/>
                <w:szCs w:val="20"/>
              </w:rPr>
              <w:t>)</w:t>
            </w:r>
            <w:r>
              <w:rPr>
                <w:i/>
                <w:szCs w:val="20"/>
              </w:rPr>
              <w:t xml:space="preserve"> management in VTS.</w:t>
            </w:r>
          </w:p>
        </w:tc>
        <w:tc>
          <w:tcPr>
            <w:tcW w:w="908" w:type="dxa"/>
          </w:tcPr>
          <w:p w14:paraId="3933A81E" w14:textId="2FF31098" w:rsidR="0058654D" w:rsidRDefault="0058654D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D21556">
              <w:rPr>
                <w:szCs w:val="20"/>
              </w:rPr>
              <w:t>4.1</w:t>
            </w:r>
            <w:r w:rsidR="00C71E9E">
              <w:rPr>
                <w:szCs w:val="20"/>
              </w:rPr>
              <w:t>.1</w:t>
            </w:r>
          </w:p>
        </w:tc>
        <w:tc>
          <w:tcPr>
            <w:tcW w:w="5572" w:type="dxa"/>
          </w:tcPr>
          <w:p w14:paraId="0DC563AA" w14:textId="13DFA6D4" w:rsidR="0058654D" w:rsidRPr="008338D2" w:rsidRDefault="008D6BF6" w:rsidP="00E828E4">
            <w:pPr>
              <w:pStyle w:val="Tabletext"/>
              <w:ind w:left="0"/>
              <w:rPr>
                <w:szCs w:val="20"/>
              </w:rPr>
            </w:pPr>
            <w:r>
              <w:rPr>
                <w:szCs w:val="20"/>
              </w:rPr>
              <w:t>Collect data</w:t>
            </w:r>
          </w:p>
        </w:tc>
        <w:tc>
          <w:tcPr>
            <w:tcW w:w="683" w:type="dxa"/>
          </w:tcPr>
          <w:p w14:paraId="688D2AC0" w14:textId="63CF852B" w:rsidR="0058654D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0AADF839" w14:textId="77777777" w:rsidR="0058654D" w:rsidRPr="00755FEE" w:rsidRDefault="0058654D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58654D" w:rsidRPr="00755FEE" w14:paraId="5D14D212" w14:textId="77777777" w:rsidTr="00FD7CDD">
        <w:trPr>
          <w:trHeight w:val="298"/>
          <w:jc w:val="center"/>
        </w:trPr>
        <w:tc>
          <w:tcPr>
            <w:tcW w:w="851" w:type="dxa"/>
            <w:vMerge/>
          </w:tcPr>
          <w:p w14:paraId="71A11269" w14:textId="77777777" w:rsidR="0058654D" w:rsidRDefault="0058654D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4B4C38C9" w14:textId="77777777" w:rsidR="0058654D" w:rsidRPr="000A6997" w:rsidRDefault="0058654D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462B4D90" w14:textId="49AC5E5C" w:rsidR="0058654D" w:rsidRDefault="0058654D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D21556">
              <w:rPr>
                <w:szCs w:val="20"/>
              </w:rPr>
              <w:t>4.</w:t>
            </w:r>
            <w:r w:rsidR="00C71E9E">
              <w:rPr>
                <w:szCs w:val="20"/>
              </w:rPr>
              <w:t>1.2</w:t>
            </w:r>
          </w:p>
        </w:tc>
        <w:tc>
          <w:tcPr>
            <w:tcW w:w="5572" w:type="dxa"/>
          </w:tcPr>
          <w:p w14:paraId="064B5F4A" w14:textId="30D52020" w:rsidR="0058654D" w:rsidRPr="008338D2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Evaluate data – verify, validate</w:t>
            </w:r>
          </w:p>
        </w:tc>
        <w:tc>
          <w:tcPr>
            <w:tcW w:w="683" w:type="dxa"/>
          </w:tcPr>
          <w:p w14:paraId="1493426C" w14:textId="3155004A" w:rsidR="0058654D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7067E6F9" w14:textId="77777777" w:rsidR="0058654D" w:rsidRPr="00755FEE" w:rsidRDefault="0058654D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58654D" w:rsidRPr="00755FEE" w14:paraId="002C0B99" w14:textId="77777777" w:rsidTr="00FD7CDD">
        <w:trPr>
          <w:trHeight w:val="296"/>
          <w:jc w:val="center"/>
        </w:trPr>
        <w:tc>
          <w:tcPr>
            <w:tcW w:w="851" w:type="dxa"/>
            <w:vMerge/>
          </w:tcPr>
          <w:p w14:paraId="02CBE0DF" w14:textId="77777777" w:rsidR="0058654D" w:rsidRDefault="0058654D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627E86CD" w14:textId="77777777" w:rsidR="0058654D" w:rsidRPr="000A6997" w:rsidRDefault="0058654D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2B0664BB" w14:textId="3E305156" w:rsidR="0058654D" w:rsidRDefault="0058654D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D21556">
              <w:rPr>
                <w:szCs w:val="20"/>
              </w:rPr>
              <w:t>4.</w:t>
            </w:r>
            <w:r w:rsidR="00C71E9E">
              <w:rPr>
                <w:szCs w:val="20"/>
              </w:rPr>
              <w:t>1.3</w:t>
            </w:r>
          </w:p>
        </w:tc>
        <w:tc>
          <w:tcPr>
            <w:tcW w:w="5572" w:type="dxa"/>
          </w:tcPr>
          <w:p w14:paraId="2F5326E3" w14:textId="6CD84F42" w:rsidR="0058654D" w:rsidRPr="008338D2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 xml:space="preserve">Evaluate data - </w:t>
            </w:r>
            <w:proofErr w:type="spellStart"/>
            <w:r>
              <w:rPr>
                <w:szCs w:val="20"/>
              </w:rPr>
              <w:t>priorise</w:t>
            </w:r>
            <w:proofErr w:type="spellEnd"/>
          </w:p>
        </w:tc>
        <w:tc>
          <w:tcPr>
            <w:tcW w:w="683" w:type="dxa"/>
          </w:tcPr>
          <w:p w14:paraId="24079AD9" w14:textId="0B12BE37" w:rsidR="0058654D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52CC3C24" w14:textId="77777777" w:rsidR="0058654D" w:rsidRPr="00755FEE" w:rsidRDefault="0058654D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58654D" w:rsidRPr="00755FEE" w14:paraId="299A32D7" w14:textId="77777777" w:rsidTr="00FD7CDD">
        <w:trPr>
          <w:trHeight w:val="70"/>
          <w:jc w:val="center"/>
        </w:trPr>
        <w:tc>
          <w:tcPr>
            <w:tcW w:w="851" w:type="dxa"/>
            <w:vMerge/>
          </w:tcPr>
          <w:p w14:paraId="34C589E1" w14:textId="77777777" w:rsidR="0058654D" w:rsidRDefault="0058654D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19475768" w14:textId="77777777" w:rsidR="0058654D" w:rsidRDefault="0058654D" w:rsidP="00E828E4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60F0EA66" w14:textId="73852050" w:rsidR="0058654D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1.4.</w:t>
            </w:r>
            <w:r w:rsidR="00C71E9E">
              <w:rPr>
                <w:szCs w:val="20"/>
              </w:rPr>
              <w:t>1.4</w:t>
            </w:r>
          </w:p>
        </w:tc>
        <w:tc>
          <w:tcPr>
            <w:tcW w:w="5572" w:type="dxa"/>
          </w:tcPr>
          <w:p w14:paraId="155D3F0C" w14:textId="4AB09CD8" w:rsidR="0058654D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Disseminate data – methods</w:t>
            </w:r>
          </w:p>
        </w:tc>
        <w:tc>
          <w:tcPr>
            <w:tcW w:w="683" w:type="dxa"/>
          </w:tcPr>
          <w:p w14:paraId="354869BB" w14:textId="0AB0504C" w:rsidR="0058654D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360CF184" w14:textId="77777777" w:rsidR="0058654D" w:rsidRPr="00755FEE" w:rsidRDefault="0058654D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58654D" w:rsidRPr="00755FEE" w14:paraId="1C6DC350" w14:textId="77777777" w:rsidTr="00FD7CDD">
        <w:trPr>
          <w:trHeight w:val="70"/>
          <w:jc w:val="center"/>
        </w:trPr>
        <w:tc>
          <w:tcPr>
            <w:tcW w:w="851" w:type="dxa"/>
            <w:vMerge/>
          </w:tcPr>
          <w:p w14:paraId="1B9D2C70" w14:textId="77777777" w:rsidR="0058654D" w:rsidRDefault="0058654D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77BE7F5A" w14:textId="77777777" w:rsidR="0058654D" w:rsidRPr="006A0729" w:rsidRDefault="0058654D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6228A883" w14:textId="11D830F1" w:rsidR="0058654D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1.4.</w:t>
            </w:r>
            <w:r w:rsidR="00C71E9E">
              <w:rPr>
                <w:szCs w:val="20"/>
              </w:rPr>
              <w:t>1.5</w:t>
            </w:r>
          </w:p>
        </w:tc>
        <w:tc>
          <w:tcPr>
            <w:tcW w:w="5572" w:type="dxa"/>
          </w:tcPr>
          <w:p w14:paraId="4CD59D81" w14:textId="638A865C" w:rsidR="0058654D" w:rsidRPr="00BA1D09" w:rsidRDefault="00D21556" w:rsidP="00E828E4">
            <w:pPr>
              <w:pStyle w:val="Tabletext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Disseminate data – phrasing, </w:t>
            </w:r>
            <w:proofErr w:type="gramStart"/>
            <w:r>
              <w:rPr>
                <w:szCs w:val="20"/>
              </w:rPr>
              <w:t>timing</w:t>
            </w:r>
            <w:proofErr w:type="gramEnd"/>
            <w:r>
              <w:rPr>
                <w:szCs w:val="20"/>
              </w:rPr>
              <w:t xml:space="preserve"> and content</w:t>
            </w:r>
          </w:p>
        </w:tc>
        <w:tc>
          <w:tcPr>
            <w:tcW w:w="683" w:type="dxa"/>
          </w:tcPr>
          <w:p w14:paraId="3A0837A1" w14:textId="55A6BB09" w:rsidR="0058654D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684AE631" w14:textId="77777777" w:rsidR="0058654D" w:rsidRPr="00755FEE" w:rsidRDefault="0058654D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6A0729" w:rsidRPr="00755FEE" w14:paraId="021FCA92" w14:textId="77777777" w:rsidTr="00FD7CDD">
        <w:trPr>
          <w:trHeight w:val="70"/>
          <w:jc w:val="center"/>
        </w:trPr>
        <w:tc>
          <w:tcPr>
            <w:tcW w:w="851" w:type="dxa"/>
            <w:vMerge w:val="restart"/>
          </w:tcPr>
          <w:p w14:paraId="4AEA74D4" w14:textId="14E0873D" w:rsidR="006A0729" w:rsidRDefault="00C71E9E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1.4.2</w:t>
            </w:r>
          </w:p>
        </w:tc>
        <w:tc>
          <w:tcPr>
            <w:tcW w:w="4189" w:type="dxa"/>
            <w:vMerge w:val="restart"/>
          </w:tcPr>
          <w:p w14:paraId="2820B0C5" w14:textId="5DAEA84D" w:rsidR="006A0729" w:rsidRDefault="00D21556" w:rsidP="00E828E4">
            <w:pPr>
              <w:pStyle w:val="Tabletext"/>
              <w:ind w:lef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Explain </w:t>
            </w:r>
            <w:proofErr w:type="spellStart"/>
            <w:r>
              <w:rPr>
                <w:i/>
                <w:szCs w:val="20"/>
              </w:rPr>
              <w:t>logkee</w:t>
            </w:r>
            <w:r w:rsidR="00FE15B6">
              <w:rPr>
                <w:i/>
                <w:szCs w:val="20"/>
              </w:rPr>
              <w:t>p</w:t>
            </w:r>
            <w:r>
              <w:rPr>
                <w:i/>
                <w:szCs w:val="20"/>
              </w:rPr>
              <w:t>ing</w:t>
            </w:r>
            <w:proofErr w:type="spellEnd"/>
            <w:r>
              <w:rPr>
                <w:i/>
                <w:szCs w:val="20"/>
              </w:rPr>
              <w:t xml:space="preserve"> and record keeping (recording) in VTS.</w:t>
            </w:r>
          </w:p>
          <w:p w14:paraId="1F90C302" w14:textId="7DD284D3" w:rsidR="006A0729" w:rsidRPr="006A0729" w:rsidRDefault="006A0729" w:rsidP="006A0729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0F95DCFA" w14:textId="5657DF01" w:rsidR="006A0729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1.4.</w:t>
            </w:r>
            <w:r w:rsidR="00C71E9E">
              <w:rPr>
                <w:szCs w:val="20"/>
              </w:rPr>
              <w:t>2.1</w:t>
            </w:r>
          </w:p>
        </w:tc>
        <w:tc>
          <w:tcPr>
            <w:tcW w:w="5572" w:type="dxa"/>
          </w:tcPr>
          <w:p w14:paraId="034B0D9C" w14:textId="586F20B7" w:rsidR="006A0729" w:rsidRPr="008338D2" w:rsidRDefault="00D21556" w:rsidP="00E828E4">
            <w:pPr>
              <w:pStyle w:val="Tabletext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Objectives of </w:t>
            </w:r>
            <w:proofErr w:type="spellStart"/>
            <w:r>
              <w:rPr>
                <w:szCs w:val="20"/>
              </w:rPr>
              <w:t>logkeeping</w:t>
            </w:r>
            <w:proofErr w:type="spellEnd"/>
            <w:r>
              <w:rPr>
                <w:szCs w:val="20"/>
              </w:rPr>
              <w:t xml:space="preserve"> and recording</w:t>
            </w:r>
          </w:p>
        </w:tc>
        <w:tc>
          <w:tcPr>
            <w:tcW w:w="683" w:type="dxa"/>
          </w:tcPr>
          <w:p w14:paraId="7155C248" w14:textId="20AFFF49" w:rsidR="006A0729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74" w:type="dxa"/>
          </w:tcPr>
          <w:p w14:paraId="020B2F3C" w14:textId="77777777" w:rsidR="006A0729" w:rsidRPr="00755FEE" w:rsidRDefault="006A0729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6A0729" w:rsidRPr="00755FEE" w14:paraId="628D1099" w14:textId="77777777" w:rsidTr="00FD7CDD">
        <w:trPr>
          <w:trHeight w:val="298"/>
          <w:jc w:val="center"/>
        </w:trPr>
        <w:tc>
          <w:tcPr>
            <w:tcW w:w="851" w:type="dxa"/>
            <w:vMerge/>
          </w:tcPr>
          <w:p w14:paraId="18AAF83E" w14:textId="77777777" w:rsidR="006A0729" w:rsidRDefault="006A0729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72022BA5" w14:textId="77777777" w:rsidR="006A0729" w:rsidRPr="000A6997" w:rsidRDefault="006A0729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58515C4F" w14:textId="4647ADD0" w:rsidR="006A0729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1.4.</w:t>
            </w:r>
            <w:r w:rsidR="003455AA">
              <w:rPr>
                <w:szCs w:val="20"/>
              </w:rPr>
              <w:t>2.2</w:t>
            </w:r>
          </w:p>
        </w:tc>
        <w:tc>
          <w:tcPr>
            <w:tcW w:w="5572" w:type="dxa"/>
          </w:tcPr>
          <w:p w14:paraId="444F24C8" w14:textId="0164E639" w:rsidR="006A0729" w:rsidRPr="008338D2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 xml:space="preserve">Principles of </w:t>
            </w:r>
            <w:proofErr w:type="spellStart"/>
            <w:r>
              <w:rPr>
                <w:szCs w:val="20"/>
              </w:rPr>
              <w:t>logkeeping</w:t>
            </w:r>
            <w:proofErr w:type="spellEnd"/>
            <w:r w:rsidR="00FE15B6">
              <w:rPr>
                <w:szCs w:val="20"/>
              </w:rPr>
              <w:t xml:space="preserve"> / retention</w:t>
            </w:r>
          </w:p>
        </w:tc>
        <w:tc>
          <w:tcPr>
            <w:tcW w:w="683" w:type="dxa"/>
          </w:tcPr>
          <w:p w14:paraId="2B42DD95" w14:textId="3FD640E6" w:rsidR="006A0729" w:rsidRDefault="00FE15B6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974" w:type="dxa"/>
          </w:tcPr>
          <w:p w14:paraId="3F3B5733" w14:textId="77777777" w:rsidR="006A0729" w:rsidRPr="00755FEE" w:rsidRDefault="006A0729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6A0729" w:rsidRPr="00755FEE" w14:paraId="69301BFB" w14:textId="77777777" w:rsidTr="00FD7CDD">
        <w:trPr>
          <w:trHeight w:val="296"/>
          <w:jc w:val="center"/>
        </w:trPr>
        <w:tc>
          <w:tcPr>
            <w:tcW w:w="851" w:type="dxa"/>
            <w:vMerge/>
          </w:tcPr>
          <w:p w14:paraId="58C2ABF3" w14:textId="77777777" w:rsidR="006A0729" w:rsidRDefault="006A0729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3F4B7879" w14:textId="77777777" w:rsidR="006A0729" w:rsidRPr="000A6997" w:rsidRDefault="006A0729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4D5982B6" w14:textId="75645BE2" w:rsidR="006A0729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1.4.</w:t>
            </w:r>
            <w:r w:rsidR="003455AA">
              <w:rPr>
                <w:szCs w:val="20"/>
              </w:rPr>
              <w:t>2.4</w:t>
            </w:r>
          </w:p>
        </w:tc>
        <w:tc>
          <w:tcPr>
            <w:tcW w:w="5572" w:type="dxa"/>
          </w:tcPr>
          <w:p w14:paraId="7DF86844" w14:textId="2C56E1FA" w:rsidR="006A0729" w:rsidRPr="008338D2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 xml:space="preserve">Methods of </w:t>
            </w:r>
            <w:proofErr w:type="spellStart"/>
            <w:r>
              <w:rPr>
                <w:szCs w:val="20"/>
              </w:rPr>
              <w:t>logkeeping</w:t>
            </w:r>
            <w:proofErr w:type="spellEnd"/>
          </w:p>
        </w:tc>
        <w:tc>
          <w:tcPr>
            <w:tcW w:w="683" w:type="dxa"/>
          </w:tcPr>
          <w:p w14:paraId="3DC4E4FA" w14:textId="4EC9A5B8" w:rsidR="006A0729" w:rsidRDefault="00FE15B6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974" w:type="dxa"/>
          </w:tcPr>
          <w:p w14:paraId="4591106E" w14:textId="77777777" w:rsidR="006A0729" w:rsidRPr="00755FEE" w:rsidRDefault="006A0729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6A0729" w:rsidRPr="00755FEE" w14:paraId="3649BC09" w14:textId="77777777" w:rsidTr="00FD7CDD">
        <w:trPr>
          <w:trHeight w:val="307"/>
          <w:jc w:val="center"/>
        </w:trPr>
        <w:tc>
          <w:tcPr>
            <w:tcW w:w="851" w:type="dxa"/>
            <w:vMerge/>
          </w:tcPr>
          <w:p w14:paraId="75AE6C15" w14:textId="77777777" w:rsidR="006A0729" w:rsidRDefault="006A0729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3F756428" w14:textId="77777777" w:rsidR="006A0729" w:rsidRDefault="006A0729" w:rsidP="00E828E4">
            <w:pPr>
              <w:pStyle w:val="Tabletext"/>
              <w:spacing w:before="0" w:after="0"/>
              <w:ind w:left="0" w:righ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15901632" w14:textId="470AD50A" w:rsidR="006A0729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1.4.</w:t>
            </w:r>
            <w:r w:rsidR="003455AA">
              <w:rPr>
                <w:szCs w:val="20"/>
              </w:rPr>
              <w:t>2.5</w:t>
            </w:r>
          </w:p>
        </w:tc>
        <w:tc>
          <w:tcPr>
            <w:tcW w:w="5572" w:type="dxa"/>
          </w:tcPr>
          <w:p w14:paraId="53B03077" w14:textId="5FDB3730" w:rsidR="006A0729" w:rsidRDefault="00FE15B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Statement and report writing</w:t>
            </w:r>
          </w:p>
        </w:tc>
        <w:tc>
          <w:tcPr>
            <w:tcW w:w="683" w:type="dxa"/>
          </w:tcPr>
          <w:p w14:paraId="294016D4" w14:textId="3A622BE5" w:rsidR="006A0729" w:rsidRDefault="00FE15B6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974" w:type="dxa"/>
          </w:tcPr>
          <w:p w14:paraId="1AB89570" w14:textId="77777777" w:rsidR="006A0729" w:rsidRPr="00755FEE" w:rsidRDefault="006A0729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D21556" w:rsidRPr="002B7146" w14:paraId="78F6986A" w14:textId="77777777" w:rsidTr="00FD7CDD">
        <w:trPr>
          <w:trHeight w:val="70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57D27125" w14:textId="34AF50FC" w:rsidR="00D21556" w:rsidRPr="00755FEE" w:rsidRDefault="00D21556" w:rsidP="00641BA3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  <w:r w:rsidRPr="00755FEE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5</w:t>
            </w:r>
          </w:p>
        </w:tc>
        <w:tc>
          <w:tcPr>
            <w:tcW w:w="4189" w:type="dxa"/>
            <w:shd w:val="clear" w:color="auto" w:fill="F2F2F2" w:themeFill="background1" w:themeFillShade="F2"/>
          </w:tcPr>
          <w:p w14:paraId="3F4B80E4" w14:textId="0A800BD6" w:rsidR="00D21556" w:rsidRPr="002B7146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  <w:r w:rsidRPr="002B7146">
              <w:rPr>
                <w:b/>
                <w:szCs w:val="20"/>
              </w:rPr>
              <w:t>Handovers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4E9C8C9C" w14:textId="77777777" w:rsidR="00D21556" w:rsidRPr="002B7146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5572" w:type="dxa"/>
            <w:shd w:val="clear" w:color="auto" w:fill="F2F2F2" w:themeFill="background1" w:themeFillShade="F2"/>
          </w:tcPr>
          <w:p w14:paraId="66CB1815" w14:textId="77777777" w:rsidR="00D21556" w:rsidRPr="002B7146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1867CE8C" w14:textId="77777777" w:rsidR="00D21556" w:rsidRPr="00755FEE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2974" w:type="dxa"/>
            <w:shd w:val="clear" w:color="auto" w:fill="F2F2F2" w:themeFill="background1" w:themeFillShade="F2"/>
          </w:tcPr>
          <w:p w14:paraId="616BA06E" w14:textId="77777777" w:rsidR="00D21556" w:rsidRPr="00755FEE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</w:tr>
      <w:tr w:rsidR="00D21556" w:rsidRPr="00755FEE" w14:paraId="064C2CB3" w14:textId="77777777" w:rsidTr="00FD7CDD">
        <w:trPr>
          <w:trHeight w:val="70"/>
          <w:jc w:val="center"/>
        </w:trPr>
        <w:tc>
          <w:tcPr>
            <w:tcW w:w="851" w:type="dxa"/>
            <w:vMerge w:val="restart"/>
          </w:tcPr>
          <w:p w14:paraId="27420F66" w14:textId="3C42C841" w:rsidR="00D21556" w:rsidRDefault="00C77CF5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1.5.1</w:t>
            </w:r>
          </w:p>
        </w:tc>
        <w:tc>
          <w:tcPr>
            <w:tcW w:w="4189" w:type="dxa"/>
            <w:vMerge w:val="restart"/>
          </w:tcPr>
          <w:p w14:paraId="2C557D52" w14:textId="33585008" w:rsidR="00D21556" w:rsidRPr="006A0729" w:rsidRDefault="00D21556" w:rsidP="00E828E4">
            <w:pPr>
              <w:pStyle w:val="Tabletext"/>
              <w:ind w:left="0"/>
              <w:rPr>
                <w:i/>
                <w:szCs w:val="20"/>
              </w:rPr>
            </w:pPr>
            <w:r>
              <w:rPr>
                <w:i/>
                <w:szCs w:val="20"/>
              </w:rPr>
              <w:t>Demonstrate handovers in VTS</w:t>
            </w:r>
          </w:p>
        </w:tc>
        <w:tc>
          <w:tcPr>
            <w:tcW w:w="908" w:type="dxa"/>
          </w:tcPr>
          <w:p w14:paraId="66B56E48" w14:textId="32532345" w:rsidR="00D21556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1.5.1</w:t>
            </w:r>
            <w:r w:rsidR="00C77CF5">
              <w:rPr>
                <w:szCs w:val="20"/>
              </w:rPr>
              <w:t>.1</w:t>
            </w:r>
          </w:p>
        </w:tc>
        <w:tc>
          <w:tcPr>
            <w:tcW w:w="5572" w:type="dxa"/>
          </w:tcPr>
          <w:p w14:paraId="5954A289" w14:textId="584EBE4E" w:rsidR="00D21556" w:rsidRPr="008338D2" w:rsidRDefault="00D21556" w:rsidP="00E828E4">
            <w:pPr>
              <w:pStyle w:val="Tabletext"/>
              <w:ind w:left="0"/>
              <w:rPr>
                <w:szCs w:val="20"/>
              </w:rPr>
            </w:pPr>
            <w:r>
              <w:rPr>
                <w:szCs w:val="20"/>
              </w:rPr>
              <w:t>Handing over the shift</w:t>
            </w:r>
          </w:p>
        </w:tc>
        <w:tc>
          <w:tcPr>
            <w:tcW w:w="683" w:type="dxa"/>
          </w:tcPr>
          <w:p w14:paraId="1EEC4E91" w14:textId="54836396" w:rsidR="00D21556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6A8EE09F" w14:textId="77777777" w:rsidR="00D21556" w:rsidRPr="00755FEE" w:rsidRDefault="00D21556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D21556" w:rsidRPr="00755FEE" w14:paraId="7BC92420" w14:textId="77777777" w:rsidTr="00FD7CDD">
        <w:trPr>
          <w:trHeight w:val="325"/>
          <w:jc w:val="center"/>
        </w:trPr>
        <w:tc>
          <w:tcPr>
            <w:tcW w:w="851" w:type="dxa"/>
            <w:vMerge/>
          </w:tcPr>
          <w:p w14:paraId="335B88F3" w14:textId="77777777" w:rsidR="00D21556" w:rsidRDefault="00D21556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59A19569" w14:textId="77777777" w:rsidR="00D21556" w:rsidRPr="000A6997" w:rsidRDefault="00D21556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26EDD3C2" w14:textId="6997591C" w:rsidR="00D21556" w:rsidRDefault="00D21556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1.5.</w:t>
            </w:r>
            <w:r w:rsidR="00C77CF5">
              <w:rPr>
                <w:szCs w:val="20"/>
              </w:rPr>
              <w:t>1.</w:t>
            </w:r>
            <w:r>
              <w:rPr>
                <w:szCs w:val="20"/>
              </w:rPr>
              <w:t>2</w:t>
            </w:r>
          </w:p>
        </w:tc>
        <w:tc>
          <w:tcPr>
            <w:tcW w:w="5572" w:type="dxa"/>
          </w:tcPr>
          <w:p w14:paraId="0CE18190" w14:textId="723D422C" w:rsidR="00817BF0" w:rsidRPr="008338D2" w:rsidRDefault="00D21556" w:rsidP="000B2EE6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Vessel handovers</w:t>
            </w:r>
          </w:p>
        </w:tc>
        <w:tc>
          <w:tcPr>
            <w:tcW w:w="683" w:type="dxa"/>
          </w:tcPr>
          <w:p w14:paraId="42341ABF" w14:textId="45C6A36E" w:rsidR="00D21556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63F2FC62" w14:textId="77777777" w:rsidR="00D21556" w:rsidRPr="00755FEE" w:rsidRDefault="00D21556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D21556" w:rsidRPr="002B7146" w14:paraId="6D699E42" w14:textId="77777777" w:rsidTr="00FD7CDD">
        <w:trPr>
          <w:trHeight w:val="70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052B6766" w14:textId="424FC547" w:rsidR="00D21556" w:rsidRPr="00755FEE" w:rsidRDefault="00D21556" w:rsidP="00641BA3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  <w:r w:rsidRPr="00755FEE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6</w:t>
            </w:r>
          </w:p>
        </w:tc>
        <w:tc>
          <w:tcPr>
            <w:tcW w:w="4189" w:type="dxa"/>
            <w:shd w:val="clear" w:color="auto" w:fill="F2F2F2" w:themeFill="background1" w:themeFillShade="F2"/>
          </w:tcPr>
          <w:p w14:paraId="6D2A6368" w14:textId="78143324" w:rsidR="00D21556" w:rsidRPr="002B7146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  <w:r w:rsidRPr="002B7146">
              <w:rPr>
                <w:b/>
                <w:szCs w:val="20"/>
              </w:rPr>
              <w:t xml:space="preserve">Use VHF </w:t>
            </w:r>
            <w:r w:rsidR="00817BF0" w:rsidRPr="002B7146">
              <w:rPr>
                <w:b/>
                <w:szCs w:val="20"/>
              </w:rPr>
              <w:t>Communication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0E348532" w14:textId="77777777" w:rsidR="00D21556" w:rsidRPr="002B7146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5572" w:type="dxa"/>
            <w:shd w:val="clear" w:color="auto" w:fill="F2F2F2" w:themeFill="background1" w:themeFillShade="F2"/>
          </w:tcPr>
          <w:p w14:paraId="0FE67EBF" w14:textId="77777777" w:rsidR="00D21556" w:rsidRPr="002B7146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683" w:type="dxa"/>
            <w:shd w:val="clear" w:color="auto" w:fill="F2F2F2" w:themeFill="background1" w:themeFillShade="F2"/>
          </w:tcPr>
          <w:p w14:paraId="189925FA" w14:textId="77777777" w:rsidR="00D21556" w:rsidRPr="00755FEE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  <w:tc>
          <w:tcPr>
            <w:tcW w:w="2974" w:type="dxa"/>
            <w:shd w:val="clear" w:color="auto" w:fill="F2F2F2" w:themeFill="background1" w:themeFillShade="F2"/>
          </w:tcPr>
          <w:p w14:paraId="4652B153" w14:textId="77777777" w:rsidR="00D21556" w:rsidRPr="00755FEE" w:rsidRDefault="00D21556" w:rsidP="002B7146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</w:tr>
      <w:tr w:rsidR="00817BF0" w:rsidRPr="00755FEE" w14:paraId="4F88BAB0" w14:textId="77777777" w:rsidTr="00FD7CDD">
        <w:trPr>
          <w:trHeight w:val="407"/>
          <w:jc w:val="center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07E93368" w14:textId="60F1E681" w:rsidR="00817BF0" w:rsidRDefault="00C77CF5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1.6.1</w:t>
            </w:r>
          </w:p>
        </w:tc>
        <w:tc>
          <w:tcPr>
            <w:tcW w:w="4189" w:type="dxa"/>
            <w:vMerge w:val="restart"/>
            <w:tcBorders>
              <w:bottom w:val="single" w:sz="4" w:space="0" w:color="auto"/>
            </w:tcBorders>
          </w:tcPr>
          <w:p w14:paraId="1865BFC7" w14:textId="0DE4624F" w:rsidR="00817BF0" w:rsidRPr="006A0729" w:rsidRDefault="00817BF0" w:rsidP="00E828E4">
            <w:pPr>
              <w:pStyle w:val="Tabletext"/>
              <w:ind w:lef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Demonstrate the use of proper VHF Communications in VTS for routine communications. 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127AE21A" w14:textId="12EF4954" w:rsidR="00817BF0" w:rsidRDefault="00817BF0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1.6.1</w:t>
            </w:r>
            <w:r w:rsidR="00C77CF5">
              <w:rPr>
                <w:szCs w:val="20"/>
              </w:rPr>
              <w:t>.1</w:t>
            </w:r>
          </w:p>
        </w:tc>
        <w:tc>
          <w:tcPr>
            <w:tcW w:w="5572" w:type="dxa"/>
            <w:tcBorders>
              <w:bottom w:val="single" w:sz="4" w:space="0" w:color="auto"/>
            </w:tcBorders>
          </w:tcPr>
          <w:p w14:paraId="0F40CAC0" w14:textId="106C531E" w:rsidR="00817BF0" w:rsidRPr="008338D2" w:rsidRDefault="00817BF0" w:rsidP="00E828E4">
            <w:pPr>
              <w:pStyle w:val="Tabletext"/>
              <w:ind w:left="0"/>
              <w:rPr>
                <w:szCs w:val="20"/>
              </w:rPr>
            </w:pPr>
            <w:r>
              <w:rPr>
                <w:szCs w:val="20"/>
              </w:rPr>
              <w:t>VHF radio telephone procedures</w:t>
            </w:r>
          </w:p>
        </w:tc>
        <w:tc>
          <w:tcPr>
            <w:tcW w:w="683" w:type="dxa"/>
          </w:tcPr>
          <w:p w14:paraId="43AEF048" w14:textId="6D583AFA" w:rsidR="00817BF0" w:rsidRDefault="00817BF0" w:rsidP="00817BF0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2944CD67" w14:textId="77777777" w:rsidR="00817BF0" w:rsidRPr="00755FEE" w:rsidRDefault="00817BF0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817BF0" w:rsidRPr="00755FEE" w14:paraId="722B8F07" w14:textId="77777777" w:rsidTr="00FD7CDD">
        <w:trPr>
          <w:trHeight w:val="184"/>
          <w:jc w:val="center"/>
        </w:trPr>
        <w:tc>
          <w:tcPr>
            <w:tcW w:w="851" w:type="dxa"/>
            <w:vMerge/>
          </w:tcPr>
          <w:p w14:paraId="6C0197BB" w14:textId="77777777" w:rsidR="00817BF0" w:rsidRDefault="00817BF0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1426C065" w14:textId="77777777" w:rsidR="00817BF0" w:rsidRPr="000A6997" w:rsidRDefault="00817BF0" w:rsidP="00E828E4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2DAFA60E" w14:textId="3CB070F1" w:rsidR="00817BF0" w:rsidRDefault="00C77CF5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1.6.1.2</w:t>
            </w:r>
          </w:p>
        </w:tc>
        <w:tc>
          <w:tcPr>
            <w:tcW w:w="5572" w:type="dxa"/>
          </w:tcPr>
          <w:p w14:paraId="468225E0" w14:textId="556BC459" w:rsidR="00817BF0" w:rsidRDefault="00817BF0" w:rsidP="00E828E4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VHF use in routine VTS operations</w:t>
            </w:r>
          </w:p>
        </w:tc>
        <w:tc>
          <w:tcPr>
            <w:tcW w:w="683" w:type="dxa"/>
          </w:tcPr>
          <w:p w14:paraId="09F3E476" w14:textId="1AF76C83" w:rsidR="00817BF0" w:rsidRDefault="00817BF0" w:rsidP="00E828E4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6C902D6D" w14:textId="77777777" w:rsidR="00817BF0" w:rsidRPr="00755FEE" w:rsidRDefault="00817BF0" w:rsidP="00E828E4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C77CF5" w:rsidRPr="00755FEE" w14:paraId="56A8F51C" w14:textId="77777777" w:rsidTr="00FD7CDD">
        <w:trPr>
          <w:trHeight w:val="70"/>
          <w:jc w:val="center"/>
        </w:trPr>
        <w:tc>
          <w:tcPr>
            <w:tcW w:w="851" w:type="dxa"/>
            <w:vMerge w:val="restart"/>
          </w:tcPr>
          <w:p w14:paraId="5886795F" w14:textId="604AC62E" w:rsidR="00C77CF5" w:rsidRDefault="00C77CF5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1.6.2</w:t>
            </w:r>
          </w:p>
        </w:tc>
        <w:tc>
          <w:tcPr>
            <w:tcW w:w="4189" w:type="dxa"/>
            <w:vMerge w:val="restart"/>
          </w:tcPr>
          <w:p w14:paraId="39EB0C53" w14:textId="2FC31172" w:rsidR="00C77CF5" w:rsidRPr="006A0729" w:rsidRDefault="00C77CF5" w:rsidP="00D21556">
            <w:pPr>
              <w:pStyle w:val="Tabletext"/>
              <w:ind w:lef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Demonstrate the use of proper VHF Communications in VTS for non-route communications. </w:t>
            </w:r>
          </w:p>
        </w:tc>
        <w:tc>
          <w:tcPr>
            <w:tcW w:w="908" w:type="dxa"/>
          </w:tcPr>
          <w:p w14:paraId="0944ABB1" w14:textId="483335E8" w:rsidR="00C77CF5" w:rsidRDefault="00C77CF5" w:rsidP="00D21556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1.6.2.1</w:t>
            </w:r>
          </w:p>
        </w:tc>
        <w:tc>
          <w:tcPr>
            <w:tcW w:w="5572" w:type="dxa"/>
          </w:tcPr>
          <w:p w14:paraId="2A7B491E" w14:textId="294BA689" w:rsidR="00C77CF5" w:rsidRPr="008338D2" w:rsidRDefault="00C77CF5" w:rsidP="00D21556">
            <w:pPr>
              <w:pStyle w:val="Tabletext"/>
              <w:ind w:left="0"/>
              <w:rPr>
                <w:szCs w:val="20"/>
              </w:rPr>
            </w:pPr>
            <w:r>
              <w:rPr>
                <w:szCs w:val="20"/>
              </w:rPr>
              <w:t>VHF radio Distress, Urgency and Safety procedures</w:t>
            </w:r>
          </w:p>
        </w:tc>
        <w:tc>
          <w:tcPr>
            <w:tcW w:w="683" w:type="dxa"/>
          </w:tcPr>
          <w:p w14:paraId="56B0D6FE" w14:textId="7AA0CAED" w:rsidR="00C77CF5" w:rsidRDefault="00C77CF5" w:rsidP="00D21556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5934B8F8" w14:textId="77777777" w:rsidR="00C77CF5" w:rsidRPr="00755FEE" w:rsidRDefault="00C77CF5" w:rsidP="00D21556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  <w:tr w:rsidR="00C77CF5" w:rsidRPr="00755FEE" w14:paraId="54BBEF2C" w14:textId="77777777" w:rsidTr="00FD7CDD">
        <w:trPr>
          <w:trHeight w:val="325"/>
          <w:jc w:val="center"/>
        </w:trPr>
        <w:tc>
          <w:tcPr>
            <w:tcW w:w="851" w:type="dxa"/>
            <w:vMerge/>
          </w:tcPr>
          <w:p w14:paraId="2AD0060B" w14:textId="77777777" w:rsidR="00C77CF5" w:rsidRDefault="00C77CF5" w:rsidP="00641BA3">
            <w:pPr>
              <w:pStyle w:val="Tabletext"/>
              <w:spacing w:before="0" w:after="0"/>
              <w:ind w:left="0" w:right="29"/>
              <w:rPr>
                <w:b/>
                <w:szCs w:val="20"/>
              </w:rPr>
            </w:pPr>
          </w:p>
        </w:tc>
        <w:tc>
          <w:tcPr>
            <w:tcW w:w="4189" w:type="dxa"/>
            <w:vMerge/>
          </w:tcPr>
          <w:p w14:paraId="0984A9CB" w14:textId="77777777" w:rsidR="00C77CF5" w:rsidRPr="000A6997" w:rsidRDefault="00C77CF5" w:rsidP="00D21556">
            <w:pPr>
              <w:pStyle w:val="Tabletext"/>
              <w:ind w:left="0"/>
              <w:rPr>
                <w:i/>
                <w:szCs w:val="20"/>
              </w:rPr>
            </w:pPr>
          </w:p>
        </w:tc>
        <w:tc>
          <w:tcPr>
            <w:tcW w:w="908" w:type="dxa"/>
          </w:tcPr>
          <w:p w14:paraId="41728366" w14:textId="7B349182" w:rsidR="00C77CF5" w:rsidRDefault="00C77CF5" w:rsidP="00D21556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1.6.2.2</w:t>
            </w:r>
          </w:p>
        </w:tc>
        <w:tc>
          <w:tcPr>
            <w:tcW w:w="5572" w:type="dxa"/>
          </w:tcPr>
          <w:p w14:paraId="6127B1CD" w14:textId="0055BE02" w:rsidR="00C77CF5" w:rsidRPr="008338D2" w:rsidRDefault="00C77CF5" w:rsidP="00D21556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>
              <w:rPr>
                <w:szCs w:val="20"/>
              </w:rPr>
              <w:t>VHF use in non-routine operations</w:t>
            </w:r>
          </w:p>
        </w:tc>
        <w:tc>
          <w:tcPr>
            <w:tcW w:w="683" w:type="dxa"/>
          </w:tcPr>
          <w:p w14:paraId="4ADCE5D5" w14:textId="51AED191" w:rsidR="00C77CF5" w:rsidRDefault="00C77CF5" w:rsidP="00D21556">
            <w:pPr>
              <w:pStyle w:val="Tabletext"/>
              <w:spacing w:before="0" w:after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2974" w:type="dxa"/>
          </w:tcPr>
          <w:p w14:paraId="1769E67C" w14:textId="77777777" w:rsidR="00C77CF5" w:rsidRPr="00755FEE" w:rsidRDefault="00C77CF5" w:rsidP="00D21556">
            <w:pPr>
              <w:pStyle w:val="Tabletext"/>
              <w:spacing w:before="0" w:after="0"/>
              <w:ind w:left="0" w:right="7"/>
              <w:rPr>
                <w:b/>
                <w:szCs w:val="20"/>
              </w:rPr>
            </w:pPr>
          </w:p>
        </w:tc>
      </w:tr>
    </w:tbl>
    <w:p w14:paraId="48D359CE" w14:textId="77777777" w:rsidR="00D21556" w:rsidRDefault="00D21556" w:rsidP="00D21556"/>
    <w:p w14:paraId="47E0CDB8" w14:textId="77777777" w:rsidR="00D21556" w:rsidRDefault="00D21556" w:rsidP="00D21556"/>
    <w:bookmarkEnd w:id="19"/>
    <w:p w14:paraId="6A41E454" w14:textId="77777777" w:rsidR="0002067D" w:rsidRPr="00CD756A" w:rsidRDefault="0002067D" w:rsidP="0002067D">
      <w:pPr>
        <w:pStyle w:val="BodyText"/>
        <w:tabs>
          <w:tab w:val="left" w:pos="709"/>
        </w:tabs>
        <w:ind w:left="709" w:hanging="709"/>
      </w:pPr>
    </w:p>
    <w:sectPr w:rsidR="0002067D" w:rsidRPr="00CD756A" w:rsidSect="000B2EE6">
      <w:headerReference w:type="default" r:id="rId22"/>
      <w:footerReference w:type="default" r:id="rId23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0" w:author="Jillian Carson-Jackson" w:date="2021-09-03T18:48:00Z" w:initials="JCJ">
    <w:p w14:paraId="2B19137B" w14:textId="2537F024" w:rsidR="001446AB" w:rsidRDefault="001446AB">
      <w:pPr>
        <w:pStyle w:val="CommentText"/>
      </w:pPr>
      <w:r>
        <w:rPr>
          <w:rStyle w:val="CommentReference"/>
        </w:rPr>
        <w:annotationRef/>
      </w:r>
      <w:r>
        <w:t xml:space="preserve">Each module </w:t>
      </w:r>
      <w:r w:rsidR="00E63D66">
        <w:t xml:space="preserve">to </w:t>
      </w:r>
      <w:r>
        <w:t xml:space="preserve"> be revised to reflect input received, including input from AMSA/KA. </w:t>
      </w:r>
    </w:p>
    <w:p w14:paraId="46ED5CF2" w14:textId="77777777" w:rsidR="00760A80" w:rsidRDefault="00760A80">
      <w:pPr>
        <w:pStyle w:val="CommentText"/>
      </w:pPr>
      <w:r>
        <w:t xml:space="preserve">With the inclusion in the ‘front end’ of requirements for instructors, proposal is to remove from the introduction of each module.  </w:t>
      </w:r>
    </w:p>
    <w:p w14:paraId="33D90BDE" w14:textId="77777777" w:rsidR="00CF784B" w:rsidRPr="00CF784B" w:rsidRDefault="00CF784B" w:rsidP="00CF784B">
      <w:pPr>
        <w:pStyle w:val="BodyText"/>
        <w:spacing w:line="216" w:lineRule="atLeast"/>
        <w:rPr>
          <w:i/>
          <w:iCs/>
        </w:rPr>
      </w:pPr>
      <w:r w:rsidRPr="00CF784B">
        <w:rPr>
          <w:i/>
          <w:iCs/>
        </w:rPr>
        <w:t xml:space="preserve">Section 4: Training Staff Requirements: </w:t>
      </w:r>
    </w:p>
    <w:p w14:paraId="60558776" w14:textId="50C1BF69" w:rsidR="00CF784B" w:rsidRPr="00CF784B" w:rsidRDefault="00CF784B" w:rsidP="00CF784B">
      <w:pPr>
        <w:pStyle w:val="BodyText"/>
        <w:spacing w:line="216" w:lineRule="atLeast"/>
        <w:rPr>
          <w:i/>
          <w:iCs/>
        </w:rPr>
      </w:pPr>
      <w:r w:rsidRPr="00CF784B">
        <w:rPr>
          <w:i/>
          <w:iCs/>
        </w:rPr>
        <w:t>All instructors and assessors should be appropriately qualified for the types and levels of training or assessment required for the model course.</w:t>
      </w:r>
    </w:p>
    <w:p w14:paraId="5A8CA037" w14:textId="4C3AB593" w:rsidR="00CF784B" w:rsidRPr="00CF784B" w:rsidRDefault="00CF784B">
      <w:pPr>
        <w:pStyle w:val="CommentText"/>
        <w:rPr>
          <w:i/>
          <w:iCs/>
        </w:rPr>
      </w:pPr>
    </w:p>
  </w:comment>
  <w:comment w:id="77" w:author="Jillian Carson-Jackson" w:date="2021-09-03T17:34:00Z" w:initials="JCJ">
    <w:p w14:paraId="7A266DAD" w14:textId="56A10D6A" w:rsidR="00500752" w:rsidRDefault="00500752">
      <w:pPr>
        <w:pStyle w:val="CommentText"/>
      </w:pPr>
      <w:r>
        <w:rPr>
          <w:rStyle w:val="CommentReference"/>
        </w:rPr>
        <w:annotationRef/>
      </w:r>
      <w:r>
        <w:t xml:space="preserve">Proposed by AMSA/KA – could be alternative to the detailed list of reference materials (which then goes out of date) </w:t>
      </w:r>
    </w:p>
  </w:comment>
  <w:comment w:id="91" w:author="Jillian Carson-Jackson" w:date="2021-09-08T16:02:00Z" w:initials="JCJ">
    <w:p w14:paraId="2C05E216" w14:textId="25C7C9AE" w:rsidR="000C60A5" w:rsidRDefault="00022AD0" w:rsidP="000C60A5">
      <w:pPr>
        <w:pStyle w:val="CommentText"/>
      </w:pPr>
      <w:r>
        <w:rPr>
          <w:rStyle w:val="CommentReference"/>
        </w:rPr>
        <w:annotationRef/>
      </w:r>
      <w:r>
        <w:t>Proposal from AMSA / KA to include references for modules.</w:t>
      </w:r>
      <w:r w:rsidR="000C60A5">
        <w:t xml:space="preserve"> could be alternative to the detailed list of reference materials – need to ensure it is at a level that will not quickly go out of date.  </w:t>
      </w:r>
    </w:p>
    <w:p w14:paraId="0301289C" w14:textId="78BF2B86" w:rsidR="00022AD0" w:rsidRDefault="00022AD0" w:rsidP="00022AD0">
      <w:pPr>
        <w:pStyle w:val="CommentText"/>
      </w:pPr>
    </w:p>
  </w:comment>
  <w:comment w:id="99" w:author="Jillian Carson-Jackson" w:date="2021-09-03T17:34:00Z" w:initials="JCJ">
    <w:p w14:paraId="52B7BCF1" w14:textId="5058D735" w:rsidR="00500752" w:rsidRDefault="00500752">
      <w:pPr>
        <w:pStyle w:val="CommentText"/>
      </w:pPr>
      <w:r>
        <w:rPr>
          <w:rStyle w:val="CommentReference"/>
        </w:rPr>
        <w:annotationRef/>
      </w:r>
      <w:r>
        <w:t xml:space="preserve">Proposal from AMSA / KA to include pre-reading for modules. </w:t>
      </w:r>
    </w:p>
  </w:comment>
  <w:comment w:id="106" w:author="Jillian Carson-Jackson" w:date="2021-09-09T11:26:00Z" w:initials="JCJ">
    <w:p w14:paraId="706215D6" w14:textId="77777777" w:rsidR="007C6232" w:rsidRDefault="007C6232">
      <w:pPr>
        <w:pStyle w:val="CommentText"/>
      </w:pPr>
      <w:r>
        <w:rPr>
          <w:rStyle w:val="CommentReference"/>
        </w:rPr>
        <w:annotationRef/>
      </w:r>
      <w:r>
        <w:t xml:space="preserve">Proposal to remove this table. </w:t>
      </w:r>
    </w:p>
    <w:p w14:paraId="069012CF" w14:textId="69BACF03" w:rsidR="00350777" w:rsidRDefault="00350777">
      <w:pPr>
        <w:pStyle w:val="CommentText"/>
      </w:pPr>
      <w:r>
        <w:t xml:space="preserve">For discussion. </w:t>
      </w:r>
    </w:p>
  </w:comment>
  <w:comment w:id="109" w:author="Jillian Carson-Jackson" w:date="2021-09-03T17:31:00Z" w:initials="JCJ">
    <w:p w14:paraId="5292B8DD" w14:textId="678A7270" w:rsidR="003530E3" w:rsidRDefault="003530E3">
      <w:pPr>
        <w:pStyle w:val="CommentText"/>
      </w:pPr>
      <w:r>
        <w:rPr>
          <w:rStyle w:val="CommentReference"/>
        </w:rPr>
        <w:annotationRef/>
      </w:r>
      <w:r>
        <w:t>To confirm</w:t>
      </w:r>
    </w:p>
  </w:comment>
  <w:comment w:id="110" w:author="Jillian Carson-Jackson" w:date="2020-12-27T15:34:00Z" w:initials="JC">
    <w:p w14:paraId="68AC7277" w14:textId="77777777" w:rsidR="00C77FA0" w:rsidRDefault="00C77FA0">
      <w:pPr>
        <w:pStyle w:val="CommentText"/>
      </w:pPr>
      <w:r>
        <w:rPr>
          <w:rStyle w:val="CommentReference"/>
        </w:rPr>
        <w:annotationRef/>
      </w:r>
      <w:r>
        <w:t>Estimated based on the original for the module, plus all of</w:t>
      </w:r>
      <w:r w:rsidR="007D6311">
        <w:t xml:space="preserve"> original</w:t>
      </w:r>
      <w:r>
        <w:t xml:space="preserve"> module </w:t>
      </w:r>
      <w:r w:rsidR="007D6311">
        <w:t xml:space="preserve">5 and </w:t>
      </w:r>
      <w:r w:rsidR="00955585">
        <w:t>75% of original module 6</w:t>
      </w:r>
    </w:p>
    <w:p w14:paraId="011FB9D0" w14:textId="3073963F" w:rsidR="00D801E4" w:rsidRDefault="00D801E4">
      <w:pPr>
        <w:pStyle w:val="CommentText"/>
      </w:pPr>
      <w:r>
        <w:t>To be reviewed and confirmed</w:t>
      </w:r>
    </w:p>
  </w:comment>
  <w:comment w:id="126" w:author="Jillian Carson-Jackson" w:date="2021-09-08T16:40:00Z" w:initials="JCJ">
    <w:p w14:paraId="6A212559" w14:textId="77777777" w:rsidR="004577C9" w:rsidRDefault="004577C9" w:rsidP="004577C9">
      <w:pPr>
        <w:pStyle w:val="CommentText"/>
      </w:pPr>
      <w:r>
        <w:rPr>
          <w:rStyle w:val="CommentReference"/>
        </w:rPr>
        <w:annotationRef/>
      </w:r>
      <w:r>
        <w:t xml:space="preserve">Proposed revised table format based on input from AMSA/KA </w:t>
      </w:r>
    </w:p>
    <w:p w14:paraId="21B948D7" w14:textId="14A2B2EF" w:rsidR="004577C9" w:rsidRDefault="004577C9" w:rsidP="004577C9">
      <w:pPr>
        <w:pStyle w:val="CommentText"/>
      </w:pPr>
      <w:r>
        <w:t>For discussion 8 Sept 2021. If agreed, all modules to be put into the revised format.</w:t>
      </w:r>
    </w:p>
  </w:comment>
  <w:comment w:id="127" w:author="Jillian Carson-Jackson" w:date="2021-09-03T17:54:00Z" w:initials="JCJ">
    <w:p w14:paraId="3939578C" w14:textId="6144232A" w:rsidR="008338D2" w:rsidRDefault="008338D2">
      <w:pPr>
        <w:pStyle w:val="CommentText"/>
      </w:pPr>
      <w:r>
        <w:rPr>
          <w:rStyle w:val="CommentReference"/>
        </w:rPr>
        <w:annotationRef/>
      </w:r>
      <w:r>
        <w:t xml:space="preserve">This is quite specific – it is required? </w:t>
      </w:r>
    </w:p>
  </w:comment>
  <w:comment w:id="128" w:author="Jillian Carson-Jackson" w:date="2021-09-03T18:19:00Z" w:initials="JCJ">
    <w:p w14:paraId="25A4AA33" w14:textId="50DBBC12" w:rsidR="00EC16E8" w:rsidRDefault="00EC16E8">
      <w:pPr>
        <w:pStyle w:val="CommentText"/>
      </w:pPr>
      <w:r>
        <w:rPr>
          <w:rStyle w:val="CommentReference"/>
        </w:rPr>
        <w:annotationRef/>
      </w:r>
      <w:r>
        <w:t>Confirm</w:t>
      </w:r>
      <w:r w:rsidR="00817BF0">
        <w:t xml:space="preserve"> wording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8CA037" w15:done="0"/>
  <w15:commentEx w15:paraId="7A266DAD" w15:done="0"/>
  <w15:commentEx w15:paraId="0301289C" w15:done="0"/>
  <w15:commentEx w15:paraId="52B7BCF1" w15:done="0"/>
  <w15:commentEx w15:paraId="069012CF" w15:done="0"/>
  <w15:commentEx w15:paraId="5292B8DD" w15:done="0"/>
  <w15:commentEx w15:paraId="011FB9D0" w15:done="0"/>
  <w15:commentEx w15:paraId="21B948D7" w15:done="0"/>
  <w15:commentEx w15:paraId="3939578C" w15:done="0"/>
  <w15:commentEx w15:paraId="25A4AA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CEC6C" w16cex:dateUtc="2021-09-03T08:48:00Z"/>
  <w16cex:commentExtensible w16cex:durableId="24DCDB26" w16cex:dateUtc="2021-09-03T07:34:00Z"/>
  <w16cex:commentExtensible w16cex:durableId="24E35D0E" w16cex:dateUtc="2021-09-08T06:02:00Z"/>
  <w16cex:commentExtensible w16cex:durableId="24DCDB10" w16cex:dateUtc="2021-09-03T07:34:00Z"/>
  <w16cex:commentExtensible w16cex:durableId="24E46DDC" w16cex:dateUtc="2021-09-09T01:26:00Z"/>
  <w16cex:commentExtensible w16cex:durableId="24DCDA59" w16cex:dateUtc="2021-09-03T07:31:00Z"/>
  <w16cex:commentExtensible w16cex:durableId="239327F4" w16cex:dateUtc="2020-12-27T04:34:00Z"/>
  <w16cex:commentExtensible w16cex:durableId="24E365E4" w16cex:dateUtc="2021-09-08T06:40:00Z"/>
  <w16cex:commentExtensible w16cex:durableId="24DCDFEB" w16cex:dateUtc="2021-09-03T07:54:00Z"/>
  <w16cex:commentExtensible w16cex:durableId="24DCE599" w16cex:dateUtc="2021-09-03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8CA037" w16cid:durableId="24DCEC6C"/>
  <w16cid:commentId w16cid:paraId="7A266DAD" w16cid:durableId="24DCDB26"/>
  <w16cid:commentId w16cid:paraId="0301289C" w16cid:durableId="24E35D0E"/>
  <w16cid:commentId w16cid:paraId="52B7BCF1" w16cid:durableId="24DCDB10"/>
  <w16cid:commentId w16cid:paraId="069012CF" w16cid:durableId="24E46DDC"/>
  <w16cid:commentId w16cid:paraId="5292B8DD" w16cid:durableId="24DCDA59"/>
  <w16cid:commentId w16cid:paraId="011FB9D0" w16cid:durableId="239327F4"/>
  <w16cid:commentId w16cid:paraId="21B948D7" w16cid:durableId="24E365E4"/>
  <w16cid:commentId w16cid:paraId="3939578C" w16cid:durableId="24DCDFEB"/>
  <w16cid:commentId w16cid:paraId="25A4AA33" w16cid:durableId="24DCE5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8CC56" w14:textId="77777777" w:rsidR="00CB7C47" w:rsidRDefault="00CB7C47" w:rsidP="003274DB">
      <w:r>
        <w:separator/>
      </w:r>
    </w:p>
    <w:p w14:paraId="75A3E9A3" w14:textId="77777777" w:rsidR="00CB7C47" w:rsidRDefault="00CB7C47"/>
    <w:p w14:paraId="2C470FB9" w14:textId="77777777" w:rsidR="00CB7C47" w:rsidRDefault="00CB7C47"/>
    <w:p w14:paraId="3D32E946" w14:textId="77777777" w:rsidR="00CB7C47" w:rsidRDefault="00CB7C47"/>
  </w:endnote>
  <w:endnote w:type="continuationSeparator" w:id="0">
    <w:p w14:paraId="63B05247" w14:textId="77777777" w:rsidR="00CB7C47" w:rsidRDefault="00CB7C47" w:rsidP="003274DB">
      <w:r>
        <w:continuationSeparator/>
      </w:r>
    </w:p>
    <w:p w14:paraId="7E516BF8" w14:textId="77777777" w:rsidR="00CB7C47" w:rsidRDefault="00CB7C47"/>
    <w:p w14:paraId="14A804CE" w14:textId="77777777" w:rsidR="00CB7C47" w:rsidRDefault="00CB7C47"/>
    <w:p w14:paraId="0CCD021F" w14:textId="77777777" w:rsidR="00CB7C47" w:rsidRDefault="00CB7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FB67" w14:textId="77777777" w:rsidR="00F46310" w:rsidRPr="00AC24F4" w:rsidRDefault="00F46310" w:rsidP="00505CC1">
    <w:pPr>
      <w:rPr>
        <w:rFonts w:ascii="Avenir Book" w:hAnsi="Avenir Book"/>
        <w:color w:val="808080" w:themeColor="background1" w:themeShade="80"/>
        <w:sz w:val="13"/>
        <w:szCs w:val="13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Gaudines – 78100 Saint Germaine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en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Laye, France</w:t>
    </w:r>
  </w:p>
  <w:p w14:paraId="417D96AE" w14:textId="77777777" w:rsidR="00F46310" w:rsidRPr="00AC24F4" w:rsidRDefault="00F46310" w:rsidP="00505CC1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 – Fa</w:t>
    </w:r>
    <w:r>
      <w:rPr>
        <w:rFonts w:ascii="Avenir Book" w:hAnsi="Avenir Book"/>
        <w:color w:val="808080" w:themeColor="background1" w:themeShade="80"/>
        <w:sz w:val="13"/>
        <w:szCs w:val="13"/>
      </w:rPr>
      <w:t>x +33 (0)1 34 51 82 05 – academy</w:t>
    </w:r>
    <w:r w:rsidRPr="00AC24F4">
      <w:rPr>
        <w:rFonts w:ascii="Avenir Book" w:hAnsi="Avenir Book"/>
        <w:color w:val="808080" w:themeColor="background1" w:themeShade="80"/>
        <w:sz w:val="13"/>
        <w:szCs w:val="13"/>
      </w:rPr>
      <w:t>@iala-aism.org</w:t>
    </w:r>
  </w:p>
  <w:p w14:paraId="0A0A5938" w14:textId="77777777" w:rsidR="00F46310" w:rsidRPr="004B6107" w:rsidRDefault="00F46310" w:rsidP="00505CC1">
    <w:pPr>
      <w:spacing w:before="40" w:after="40"/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4A0D822C" w14:textId="77777777" w:rsidR="00F46310" w:rsidRPr="004B6107" w:rsidRDefault="00F46310" w:rsidP="00505CC1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0347C11B" w14:textId="77777777" w:rsidR="00F46310" w:rsidRPr="00ED2A8D" w:rsidRDefault="00F46310" w:rsidP="00505CC1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>
      <w:rPr>
        <w:noProof/>
        <w:lang w:eastAsia="en-GB"/>
      </w:rPr>
      <w:t xml:space="preserve"> </w: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AC9ED8A" wp14:editId="4FAA7969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EFBDA0" id="Connecteur droit 11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F7FD8" w14:textId="77777777" w:rsidR="00F46310" w:rsidRPr="007A6476" w:rsidRDefault="00F46310" w:rsidP="007A6476">
    <w:pPr>
      <w:pStyle w:val="Footer"/>
      <w:rPr>
        <w:sz w:val="15"/>
        <w:szCs w:val="15"/>
      </w:rPr>
    </w:pPr>
  </w:p>
  <w:p w14:paraId="4DE86100" w14:textId="77777777" w:rsidR="00F46310" w:rsidRDefault="00F46310" w:rsidP="007A6476">
    <w:pPr>
      <w:pStyle w:val="Footerportrait"/>
    </w:pPr>
  </w:p>
  <w:p w14:paraId="66DE2D8A" w14:textId="3824E83B" w:rsidR="00F46310" w:rsidRPr="009D6D6A" w:rsidRDefault="00F46310" w:rsidP="008D2314">
    <w:pPr>
      <w:pStyle w:val="Footerlandscape"/>
      <w:tabs>
        <w:tab w:val="right" w:pos="15704"/>
      </w:tabs>
      <w:rPr>
        <w:b w:val="0"/>
        <w:szCs w:val="15"/>
      </w:rPr>
    </w:pPr>
    <w:r>
      <w:rPr>
        <w:szCs w:val="15"/>
      </w:rPr>
      <w:fldChar w:fldCharType="begin"/>
    </w:r>
    <w:r>
      <w:rPr>
        <w:szCs w:val="15"/>
      </w:rPr>
      <w:instrText xml:space="preserve"> STYLEREF "Document type" \* MERGEFORMAT </w:instrText>
    </w:r>
    <w:r>
      <w:rPr>
        <w:szCs w:val="15"/>
      </w:rPr>
      <w:fldChar w:fldCharType="separate"/>
    </w:r>
    <w:r w:rsidR="00605DC7">
      <w:rPr>
        <w:b w:val="0"/>
        <w:bCs/>
        <w:noProof/>
        <w:szCs w:val="15"/>
        <w:lang w:val="en-US"/>
      </w:rPr>
      <w:t>Error! No text of specified style in document.</w:t>
    </w:r>
    <w:r>
      <w:rPr>
        <w:szCs w:val="15"/>
      </w:rPr>
      <w:fldChar w:fldCharType="end"/>
    </w:r>
    <w:r w:rsidRPr="00C907DF">
      <w:rPr>
        <w:szCs w:val="15"/>
      </w:rPr>
      <w:t xml:space="preserve"> </w:t>
    </w:r>
    <w:r w:rsidRPr="009D6D6A">
      <w:rPr>
        <w:b w:val="0"/>
        <w:szCs w:val="15"/>
      </w:rPr>
      <w:fldChar w:fldCharType="begin"/>
    </w:r>
    <w:r w:rsidRPr="009D6D6A">
      <w:rPr>
        <w:b w:val="0"/>
        <w:szCs w:val="15"/>
      </w:rPr>
      <w:instrText xml:space="preserve"> STYLEREF "Document number" \* MERGEFORMAT </w:instrText>
    </w:r>
    <w:r w:rsidRPr="009D6D6A">
      <w:rPr>
        <w:b w:val="0"/>
        <w:szCs w:val="15"/>
      </w:rPr>
      <w:fldChar w:fldCharType="separate"/>
    </w:r>
    <w:r w:rsidR="00605DC7">
      <w:rPr>
        <w:b w:val="0"/>
        <w:noProof/>
        <w:szCs w:val="15"/>
      </w:rPr>
      <w:t>V-103/1</w:t>
    </w:r>
    <w:r w:rsidRPr="009D6D6A">
      <w:rPr>
        <w:b w:val="0"/>
        <w:szCs w:val="15"/>
      </w:rPr>
      <w:fldChar w:fldCharType="end"/>
    </w:r>
    <w:r w:rsidRPr="009D6D6A">
      <w:rPr>
        <w:b w:val="0"/>
        <w:szCs w:val="15"/>
      </w:rPr>
      <w:t xml:space="preserve"> –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name" \* MERGEFORMAT </w:instrText>
    </w:r>
    <w:r w:rsidRPr="009D6D6A">
      <w:rPr>
        <w:b w:val="0"/>
      </w:rPr>
      <w:fldChar w:fldCharType="separate"/>
    </w:r>
    <w:r w:rsidR="00605DC7">
      <w:rPr>
        <w:b w:val="0"/>
        <w:noProof/>
      </w:rPr>
      <w:t>Vessel Traffic Services Operator Training</w:t>
    </w:r>
    <w:r w:rsidRPr="009D6D6A">
      <w:rPr>
        <w:b w:val="0"/>
        <w:noProof/>
      </w:rPr>
      <w:fldChar w:fldCharType="end"/>
    </w:r>
    <w:r w:rsidRPr="009D6D6A">
      <w:rPr>
        <w:b w:val="0"/>
        <w:szCs w:val="15"/>
      </w:rPr>
      <w:tab/>
    </w:r>
  </w:p>
  <w:p w14:paraId="74860097" w14:textId="14AA25BB" w:rsidR="00F46310" w:rsidRPr="00292085" w:rsidRDefault="00F46310" w:rsidP="009D6D6A">
    <w:pPr>
      <w:pStyle w:val="Footerportrait"/>
      <w:tabs>
        <w:tab w:val="clear" w:pos="10206"/>
        <w:tab w:val="right" w:pos="14570"/>
      </w:tabs>
    </w:pPr>
    <w:r w:rsidRPr="009D6D6A">
      <w:rPr>
        <w:b w:val="0"/>
      </w:rPr>
      <w:fldChar w:fldCharType="begin"/>
    </w:r>
    <w:r w:rsidRPr="009D6D6A">
      <w:rPr>
        <w:b w:val="0"/>
      </w:rPr>
      <w:instrText xml:space="preserve"> STYLEREF "Edition number" \* MERGEFORMAT </w:instrText>
    </w:r>
    <w:r w:rsidRPr="009D6D6A">
      <w:rPr>
        <w:b w:val="0"/>
      </w:rPr>
      <w:fldChar w:fldCharType="separate"/>
    </w:r>
    <w:r w:rsidR="00605DC7" w:rsidRPr="00605DC7">
      <w:rPr>
        <w:b w:val="0"/>
        <w:bCs/>
      </w:rPr>
      <w:t>Edition 2.0</w:t>
    </w:r>
    <w:r w:rsidRPr="009D6D6A">
      <w:rPr>
        <w:b w:val="0"/>
        <w:bCs/>
      </w:rPr>
      <w:fldChar w:fldCharType="end"/>
    </w:r>
    <w:r w:rsidRPr="009D6D6A">
      <w:rPr>
        <w:b w:val="0"/>
      </w:rPr>
      <w:t xml:space="preserve"> 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date" \* MERGEFORMAT </w:instrText>
    </w:r>
    <w:r w:rsidRPr="009D6D6A">
      <w:rPr>
        <w:b w:val="0"/>
      </w:rPr>
      <w:fldChar w:fldCharType="separate"/>
    </w:r>
    <w:r w:rsidR="00605DC7" w:rsidRPr="00605DC7">
      <w:rPr>
        <w:b w:val="0"/>
        <w:bCs/>
      </w:rPr>
      <w:t>December 2009</w:t>
    </w:r>
    <w:r w:rsidRPr="009D6D6A">
      <w:rPr>
        <w:b w:val="0"/>
        <w:bCs/>
      </w:rPr>
      <w:fldChar w:fldCharType="end"/>
    </w:r>
    <w:r>
      <w:tab/>
    </w:r>
    <w:r w:rsidRPr="007A6476">
      <w:t xml:space="preserve">P </w:t>
    </w:r>
    <w:r w:rsidRPr="007A6476">
      <w:fldChar w:fldCharType="begin"/>
    </w:r>
    <w:r w:rsidRPr="007A6476">
      <w:instrText xml:space="preserve">PAGE  </w:instrText>
    </w:r>
    <w:r w:rsidRPr="007A6476">
      <w:fldChar w:fldCharType="separate"/>
    </w:r>
    <w:r>
      <w:t>21</w:t>
    </w:r>
    <w:r w:rsidRPr="007A647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10B9" w14:textId="77777777" w:rsidR="00F46310" w:rsidRPr="002C5134" w:rsidRDefault="00F46310" w:rsidP="002C5134">
    <w:pPr>
      <w:pStyle w:val="Footer"/>
      <w:rPr>
        <w:sz w:val="15"/>
        <w:szCs w:val="15"/>
      </w:rPr>
    </w:pPr>
  </w:p>
  <w:p w14:paraId="32F350C4" w14:textId="77777777" w:rsidR="00F46310" w:rsidRDefault="00F46310" w:rsidP="00D2697A">
    <w:pPr>
      <w:pStyle w:val="Footerlandscape"/>
    </w:pPr>
  </w:p>
  <w:p w14:paraId="3B6E3496" w14:textId="5AB08DFA" w:rsidR="00F46310" w:rsidRPr="009D6D6A" w:rsidRDefault="00F46310" w:rsidP="00D2697A">
    <w:pPr>
      <w:pStyle w:val="Footerlandscape"/>
      <w:rPr>
        <w:rStyle w:val="PageNumber"/>
        <w:b w:val="0"/>
        <w:szCs w:val="15"/>
      </w:rPr>
    </w:pP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type" \* MERGEFORMAT </w:instrText>
    </w:r>
    <w:r w:rsidRPr="009D6D6A">
      <w:rPr>
        <w:b w:val="0"/>
      </w:rPr>
      <w:fldChar w:fldCharType="separate"/>
    </w:r>
    <w:r w:rsidR="00605DC7">
      <w:rPr>
        <w:bCs/>
        <w:noProof/>
        <w:lang w:val="en-US"/>
      </w:rPr>
      <w:t>Error! No text of specified style in document.</w:t>
    </w:r>
    <w:r w:rsidRPr="009D6D6A">
      <w:rPr>
        <w:b w:val="0"/>
        <w:bCs/>
        <w:noProof/>
      </w:rPr>
      <w:fldChar w:fldCharType="end"/>
    </w:r>
    <w:r w:rsidRPr="009D6D6A">
      <w:rPr>
        <w:b w:val="0"/>
      </w:rPr>
      <w:t xml:space="preserve">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number" \* MERGEFORMAT </w:instrText>
    </w:r>
    <w:r w:rsidRPr="009D6D6A">
      <w:rPr>
        <w:b w:val="0"/>
      </w:rPr>
      <w:fldChar w:fldCharType="separate"/>
    </w:r>
    <w:r w:rsidR="00605DC7">
      <w:rPr>
        <w:b w:val="0"/>
        <w:noProof/>
      </w:rPr>
      <w:t>V-103/1</w:t>
    </w:r>
    <w:r w:rsidRPr="009D6D6A">
      <w:rPr>
        <w:b w:val="0"/>
        <w:noProof/>
      </w:rPr>
      <w:fldChar w:fldCharType="end"/>
    </w:r>
    <w:r w:rsidRPr="009D6D6A">
      <w:rPr>
        <w:b w:val="0"/>
      </w:rPr>
      <w:t xml:space="preserve"> –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name" \* MERGEFORMAT </w:instrText>
    </w:r>
    <w:r w:rsidRPr="009D6D6A">
      <w:rPr>
        <w:b w:val="0"/>
      </w:rPr>
      <w:fldChar w:fldCharType="separate"/>
    </w:r>
    <w:r w:rsidR="00605DC7">
      <w:rPr>
        <w:b w:val="0"/>
        <w:noProof/>
      </w:rPr>
      <w:t>Vessel Traffic Services Operator Training</w:t>
    </w:r>
    <w:r w:rsidRPr="009D6D6A">
      <w:rPr>
        <w:b w:val="0"/>
        <w:noProof/>
      </w:rPr>
      <w:fldChar w:fldCharType="end"/>
    </w:r>
  </w:p>
  <w:p w14:paraId="0DE43FFA" w14:textId="0C98882A" w:rsidR="00F46310" w:rsidRPr="00480D65" w:rsidRDefault="00F46310" w:rsidP="00D2697A">
    <w:pPr>
      <w:pStyle w:val="Footerlandscape"/>
    </w:pPr>
    <w:r w:rsidRPr="009D6D6A">
      <w:rPr>
        <w:b w:val="0"/>
      </w:rPr>
      <w:fldChar w:fldCharType="begin"/>
    </w:r>
    <w:r w:rsidRPr="009D6D6A">
      <w:rPr>
        <w:b w:val="0"/>
      </w:rPr>
      <w:instrText xml:space="preserve"> STYLEREF "Edition number" \* MERGEFORMAT </w:instrText>
    </w:r>
    <w:r w:rsidRPr="009D6D6A">
      <w:rPr>
        <w:b w:val="0"/>
      </w:rPr>
      <w:fldChar w:fldCharType="separate"/>
    </w:r>
    <w:r w:rsidR="00605DC7" w:rsidRPr="00605DC7">
      <w:rPr>
        <w:b w:val="0"/>
        <w:bCs/>
        <w:noProof/>
      </w:rPr>
      <w:t>Edition 2.0</w:t>
    </w:r>
    <w:r w:rsidRPr="009D6D6A">
      <w:rPr>
        <w:b w:val="0"/>
        <w:bCs/>
        <w:noProof/>
      </w:rPr>
      <w:fldChar w:fldCharType="end"/>
    </w:r>
    <w:r w:rsidRPr="009D6D6A">
      <w:rPr>
        <w:b w:val="0"/>
      </w:rPr>
      <w:t xml:space="preserve"> 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date" \* MERGEFORMAT </w:instrText>
    </w:r>
    <w:r w:rsidRPr="009D6D6A">
      <w:rPr>
        <w:b w:val="0"/>
      </w:rPr>
      <w:fldChar w:fldCharType="separate"/>
    </w:r>
    <w:r w:rsidR="00605DC7" w:rsidRPr="00605DC7">
      <w:rPr>
        <w:b w:val="0"/>
        <w:bCs/>
        <w:noProof/>
      </w:rPr>
      <w:t>December 2009</w:t>
    </w:r>
    <w:r w:rsidRPr="009D6D6A">
      <w:rPr>
        <w:b w:val="0"/>
        <w:bCs/>
        <w:noProof/>
      </w:rPr>
      <w:fldChar w:fldCharType="end"/>
    </w:r>
    <w:r w:rsidRPr="00C907DF">
      <w:tab/>
    </w:r>
    <w:r w:rsidRPr="002C5134">
      <w:t xml:space="preserve">P </w:t>
    </w:r>
    <w:r w:rsidRPr="002C5134">
      <w:fldChar w:fldCharType="begin"/>
    </w:r>
    <w:r w:rsidRPr="002C5134">
      <w:instrText xml:space="preserve">PAGE  </w:instrText>
    </w:r>
    <w:r w:rsidRPr="002C5134">
      <w:fldChar w:fldCharType="separate"/>
    </w:r>
    <w:r>
      <w:rPr>
        <w:noProof/>
      </w:rPr>
      <w:t>86</w:t>
    </w:r>
    <w:r w:rsidRPr="002C513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4B1E9" w14:textId="77777777" w:rsidR="00CB7C47" w:rsidRDefault="00CB7C47">
      <w:r>
        <w:separator/>
      </w:r>
    </w:p>
    <w:p w14:paraId="6C8A2A35" w14:textId="77777777" w:rsidR="00CB7C47" w:rsidRDefault="00CB7C47"/>
  </w:footnote>
  <w:footnote w:type="continuationSeparator" w:id="0">
    <w:p w14:paraId="1B70331A" w14:textId="77777777" w:rsidR="00CB7C47" w:rsidRDefault="00CB7C47" w:rsidP="003274DB">
      <w:r>
        <w:continuationSeparator/>
      </w:r>
    </w:p>
    <w:p w14:paraId="3A651FB2" w14:textId="77777777" w:rsidR="00CB7C47" w:rsidRDefault="00CB7C47"/>
    <w:p w14:paraId="547DD2CB" w14:textId="77777777" w:rsidR="00CB7C47" w:rsidRDefault="00CB7C47"/>
    <w:p w14:paraId="7A0C9B7F" w14:textId="77777777" w:rsidR="00CB7C47" w:rsidRDefault="00CB7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025F" w14:textId="1AED82F5" w:rsidR="00F46310" w:rsidRPr="00ED2A8D" w:rsidRDefault="00F46310" w:rsidP="008747E0">
    <w:pPr>
      <w:pStyle w:val="Header"/>
    </w:pPr>
    <w:r w:rsidRPr="00442889">
      <w:rPr>
        <w:noProof/>
        <w:lang w:val="en-IE" w:eastAsia="en-IE"/>
      </w:rPr>
      <w:drawing>
        <wp:anchor distT="0" distB="0" distL="114300" distR="114300" simplePos="0" relativeHeight="251654656" behindDoc="1" locked="0" layoutInCell="1" allowOverlap="1" wp14:anchorId="221BB1F2" wp14:editId="05A220B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4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5DC7">
      <w:t>VTS51-11.3.3.3</w:t>
    </w:r>
  </w:p>
  <w:p w14:paraId="07C8EEDA" w14:textId="7771A9DF" w:rsidR="00F46310" w:rsidRPr="00ED2A8D" w:rsidRDefault="00F46310" w:rsidP="008747E0">
    <w:pPr>
      <w:pStyle w:val="Header"/>
    </w:pPr>
  </w:p>
  <w:p w14:paraId="3B70AEC8" w14:textId="6344D270" w:rsidR="00F46310" w:rsidRDefault="00F46310" w:rsidP="008747E0">
    <w:pPr>
      <w:pStyle w:val="Header"/>
    </w:pPr>
  </w:p>
  <w:p w14:paraId="6CEDF3AA" w14:textId="58DFF764" w:rsidR="00F46310" w:rsidRDefault="00F46310" w:rsidP="008747E0">
    <w:pPr>
      <w:pStyle w:val="Header"/>
    </w:pPr>
  </w:p>
  <w:p w14:paraId="7FA9A5C2" w14:textId="42ECD654" w:rsidR="00F46310" w:rsidRDefault="00F46310" w:rsidP="008747E0">
    <w:pPr>
      <w:pStyle w:val="Header"/>
    </w:pPr>
  </w:p>
  <w:p w14:paraId="2A48FDFC" w14:textId="624A0866" w:rsidR="00F46310" w:rsidRDefault="00F46310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3632" behindDoc="1" locked="0" layoutInCell="1" allowOverlap="1" wp14:anchorId="0A873028" wp14:editId="50845D6E">
          <wp:simplePos x="0" y="0"/>
          <wp:positionH relativeFrom="page">
            <wp:posOffset>63500</wp:posOffset>
          </wp:positionH>
          <wp:positionV relativeFrom="page">
            <wp:posOffset>1410726</wp:posOffset>
          </wp:positionV>
          <wp:extent cx="7526557" cy="2339975"/>
          <wp:effectExtent l="0" t="0" r="0" b="3175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6557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4485C9" w14:textId="63E8C486" w:rsidR="00F46310" w:rsidRPr="00ED2A8D" w:rsidRDefault="00F46310" w:rsidP="008747E0">
    <w:pPr>
      <w:pStyle w:val="Header"/>
    </w:pPr>
  </w:p>
  <w:p w14:paraId="58CD56AC" w14:textId="1F3D99DF" w:rsidR="00F46310" w:rsidRPr="00ED2A8D" w:rsidRDefault="00F46310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999B" w14:textId="77777777" w:rsidR="00F46310" w:rsidRDefault="00F463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AD93" w14:textId="2AF60DBB" w:rsidR="00F46310" w:rsidRDefault="00F46310" w:rsidP="0029208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47488" behindDoc="1" locked="0" layoutInCell="1" allowOverlap="1" wp14:anchorId="3C7994E0" wp14:editId="547DC4A8">
          <wp:simplePos x="0" y="0"/>
          <wp:positionH relativeFrom="page">
            <wp:posOffset>6855975</wp:posOffset>
          </wp:positionH>
          <wp:positionV relativeFrom="page">
            <wp:posOffset>-204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251645440" behindDoc="1" locked="0" layoutInCell="1" allowOverlap="1" wp14:anchorId="3BDDD8ED" wp14:editId="54394078">
          <wp:simplePos x="0" y="0"/>
          <wp:positionH relativeFrom="page">
            <wp:posOffset>9939217</wp:posOffset>
          </wp:positionH>
          <wp:positionV relativeFrom="page">
            <wp:posOffset>2540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933D" w14:textId="77777777" w:rsidR="00F46310" w:rsidRDefault="00F4631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699F" w14:textId="77777777" w:rsidR="00F46310" w:rsidRDefault="00F46310" w:rsidP="0029208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4896" behindDoc="1" locked="0" layoutInCell="1" allowOverlap="1" wp14:anchorId="257BB30F" wp14:editId="15910611">
          <wp:simplePos x="0" y="0"/>
          <wp:positionH relativeFrom="page">
            <wp:posOffset>6815719</wp:posOffset>
          </wp:positionH>
          <wp:positionV relativeFrom="page">
            <wp:posOffset>-204</wp:posOffset>
          </wp:positionV>
          <wp:extent cx="720000" cy="720000"/>
          <wp:effectExtent l="0" t="0" r="4445" b="4445"/>
          <wp:wrapNone/>
          <wp:docPr id="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251663872" behindDoc="1" locked="0" layoutInCell="1" allowOverlap="1" wp14:anchorId="77A275D1" wp14:editId="2E8EC33F">
          <wp:simplePos x="0" y="0"/>
          <wp:positionH relativeFrom="page">
            <wp:posOffset>9939217</wp:posOffset>
          </wp:positionH>
          <wp:positionV relativeFrom="page">
            <wp:posOffset>2540</wp:posOffset>
          </wp:positionV>
          <wp:extent cx="720000" cy="720000"/>
          <wp:effectExtent l="0" t="0" r="4445" b="4445"/>
          <wp:wrapNone/>
          <wp:docPr id="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2F76" w14:textId="1CAA9738" w:rsidR="00F46310" w:rsidRDefault="00F46310" w:rsidP="00480D6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1040" behindDoc="1" locked="0" layoutInCell="1" allowOverlap="1" wp14:anchorId="5777F118" wp14:editId="4AB5CF2C">
          <wp:simplePos x="0" y="0"/>
          <wp:positionH relativeFrom="page">
            <wp:posOffset>6827592</wp:posOffset>
          </wp:positionH>
          <wp:positionV relativeFrom="page">
            <wp:posOffset>3487</wp:posOffset>
          </wp:positionV>
          <wp:extent cx="720000" cy="720000"/>
          <wp:effectExtent l="0" t="0" r="4445" b="4445"/>
          <wp:wrapNone/>
          <wp:docPr id="2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251668992" behindDoc="1" locked="0" layoutInCell="1" allowOverlap="1" wp14:anchorId="51BAEB77" wp14:editId="0AE8144B">
          <wp:simplePos x="0" y="0"/>
          <wp:positionH relativeFrom="page">
            <wp:posOffset>9995779</wp:posOffset>
          </wp:positionH>
          <wp:positionV relativeFrom="page">
            <wp:posOffset>4347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94726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516E3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F"/>
    <w:multiLevelType w:val="singleLevel"/>
    <w:tmpl w:val="F51C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FFFFFF80"/>
    <w:multiLevelType w:val="singleLevel"/>
    <w:tmpl w:val="B71AEF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72046A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69A2F7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C17E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81687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C5BC0"/>
    <w:multiLevelType w:val="hybridMultilevel"/>
    <w:tmpl w:val="46C09B6A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02094BAE"/>
    <w:multiLevelType w:val="hybridMultilevel"/>
    <w:tmpl w:val="43FC966E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03CF3AAE"/>
    <w:multiLevelType w:val="hybridMultilevel"/>
    <w:tmpl w:val="C69E13A4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049C13C7"/>
    <w:multiLevelType w:val="singleLevel"/>
    <w:tmpl w:val="50EE1F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04AE3D73"/>
    <w:multiLevelType w:val="hybridMultilevel"/>
    <w:tmpl w:val="4D005148"/>
    <w:lvl w:ilvl="0" w:tplc="2A7A11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79C2583"/>
    <w:multiLevelType w:val="hybridMultilevel"/>
    <w:tmpl w:val="A0BA8642"/>
    <w:lvl w:ilvl="0" w:tplc="040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5" w15:restartNumberingAfterBreak="0">
    <w:nsid w:val="0A63184E"/>
    <w:multiLevelType w:val="hybridMultilevel"/>
    <w:tmpl w:val="4462E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B62311"/>
    <w:multiLevelType w:val="hybridMultilevel"/>
    <w:tmpl w:val="AAF86628"/>
    <w:lvl w:ilvl="0" w:tplc="6D526C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B864A3C"/>
    <w:multiLevelType w:val="hybridMultilevel"/>
    <w:tmpl w:val="4204DFA4"/>
    <w:lvl w:ilvl="0" w:tplc="C4A231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BEC10F5"/>
    <w:multiLevelType w:val="multilevel"/>
    <w:tmpl w:val="A106DD90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asciiTheme="minorHAnsi" w:hAnsiTheme="minorHAnsi" w:hint="default"/>
        <w:b/>
        <w:i w:val="0"/>
        <w:color w:val="00AFAA"/>
        <w:sz w:val="28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AFAA"/>
        <w:sz w:val="24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AFAA"/>
        <w:sz w:val="22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AFAA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0F8A4218"/>
    <w:multiLevelType w:val="hybridMultilevel"/>
    <w:tmpl w:val="D4402D4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4F700B"/>
    <w:multiLevelType w:val="multilevel"/>
    <w:tmpl w:val="7108DF7C"/>
    <w:lvl w:ilvl="0">
      <w:start w:val="1"/>
      <w:numFmt w:val="decimal"/>
      <w:pStyle w:val="Annex"/>
      <w:lvlText w:val="ANNEX %1"/>
      <w:lvlJc w:val="left"/>
      <w:pPr>
        <w:ind w:left="1418" w:hanging="1418"/>
      </w:pPr>
      <w:rPr>
        <w:rFonts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6102258"/>
    <w:multiLevelType w:val="multilevel"/>
    <w:tmpl w:val="CCB84FFC"/>
    <w:lvl w:ilvl="0">
      <w:start w:val="1"/>
      <w:numFmt w:val="decimal"/>
      <w:pStyle w:val="Tablecaption"/>
      <w:lvlText w:val="Table %1"/>
      <w:lvlJc w:val="left"/>
      <w:pPr>
        <w:ind w:left="335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3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3564F28"/>
    <w:multiLevelType w:val="singleLevel"/>
    <w:tmpl w:val="041D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258A582A"/>
    <w:multiLevelType w:val="hybridMultilevel"/>
    <w:tmpl w:val="22F22452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281C7827"/>
    <w:multiLevelType w:val="hybridMultilevel"/>
    <w:tmpl w:val="A8DA3220"/>
    <w:lvl w:ilvl="0" w:tplc="C53281D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62639A"/>
    <w:multiLevelType w:val="multilevel"/>
    <w:tmpl w:val="25C2FCA4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AFA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AFA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C2831C0"/>
    <w:multiLevelType w:val="singleLevel"/>
    <w:tmpl w:val="248EB2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33" w15:restartNumberingAfterBreak="0">
    <w:nsid w:val="2F870CA1"/>
    <w:multiLevelType w:val="hybridMultilevel"/>
    <w:tmpl w:val="4BAA4282"/>
    <w:lvl w:ilvl="0" w:tplc="C53281D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1938F8"/>
    <w:multiLevelType w:val="hybridMultilevel"/>
    <w:tmpl w:val="9776024E"/>
    <w:lvl w:ilvl="0" w:tplc="040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5" w15:restartNumberingAfterBreak="0">
    <w:nsid w:val="36F21B0C"/>
    <w:multiLevelType w:val="hybridMultilevel"/>
    <w:tmpl w:val="89F02406"/>
    <w:lvl w:ilvl="0" w:tplc="C53281D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EF4907"/>
    <w:multiLevelType w:val="hybridMultilevel"/>
    <w:tmpl w:val="9F4248EA"/>
    <w:lvl w:ilvl="0" w:tplc="0234C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B4F5D"/>
    <w:multiLevelType w:val="multilevel"/>
    <w:tmpl w:val="5FA21F10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F9621A1"/>
    <w:multiLevelType w:val="hybridMultilevel"/>
    <w:tmpl w:val="99D03DD6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4590560E"/>
    <w:multiLevelType w:val="multilevel"/>
    <w:tmpl w:val="5DD06C0E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AFAA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AFA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75B2C76"/>
    <w:multiLevelType w:val="hybridMultilevel"/>
    <w:tmpl w:val="B204CF92"/>
    <w:lvl w:ilvl="0" w:tplc="87DEC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2905EA"/>
    <w:multiLevelType w:val="hybridMultilevel"/>
    <w:tmpl w:val="A56A6348"/>
    <w:lvl w:ilvl="0" w:tplc="4D60AB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8D554E7"/>
    <w:multiLevelType w:val="hybridMultilevel"/>
    <w:tmpl w:val="CDF6E040"/>
    <w:lvl w:ilvl="0" w:tplc="FFCE50BC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926889"/>
    <w:multiLevelType w:val="singleLevel"/>
    <w:tmpl w:val="50EE1F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4" w15:restartNumberingAfterBreak="0">
    <w:nsid w:val="4F1F3097"/>
    <w:multiLevelType w:val="multilevel"/>
    <w:tmpl w:val="8B18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340764E"/>
    <w:multiLevelType w:val="multilevel"/>
    <w:tmpl w:val="B4C45B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 w15:restartNumberingAfterBreak="0">
    <w:nsid w:val="5538200D"/>
    <w:multiLevelType w:val="hybridMultilevel"/>
    <w:tmpl w:val="92C039BC"/>
    <w:lvl w:ilvl="0" w:tplc="D4B4794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49" w15:restartNumberingAfterBreak="0">
    <w:nsid w:val="58B4383E"/>
    <w:multiLevelType w:val="hybridMultilevel"/>
    <w:tmpl w:val="CD9A1368"/>
    <w:lvl w:ilvl="0" w:tplc="8C786B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92F176A"/>
    <w:multiLevelType w:val="multilevel"/>
    <w:tmpl w:val="B4C45B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1" w15:restartNumberingAfterBreak="0">
    <w:nsid w:val="642E0365"/>
    <w:multiLevelType w:val="hybridMultilevel"/>
    <w:tmpl w:val="3C82AC7E"/>
    <w:lvl w:ilvl="0" w:tplc="BB424310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47F4AD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26BA8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7E20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BC25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AE1E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7076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62A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D210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438063B"/>
    <w:multiLevelType w:val="hybridMultilevel"/>
    <w:tmpl w:val="54F8058E"/>
    <w:lvl w:ilvl="0" w:tplc="C53281D4">
      <w:start w:val="17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7AB4D84"/>
    <w:multiLevelType w:val="multilevel"/>
    <w:tmpl w:val="D7CE809E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Theme="minorHAnsi" w:hAnsiTheme="minorHAnsi" w:hint="default"/>
        <w:b/>
        <w:i w:val="0"/>
        <w:color w:val="00AFAA"/>
        <w:sz w:val="28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asciiTheme="minorHAnsi" w:hAnsiTheme="minorHAnsi" w:hint="default"/>
        <w:b/>
        <w:i w:val="0"/>
        <w:color w:val="00AFAA"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Theme="minorHAnsi" w:hAnsiTheme="minorHAnsi" w:hint="default"/>
        <w:b/>
        <w:i w:val="0"/>
        <w:color w:val="00AFAA"/>
        <w:sz w:val="22"/>
      </w:rPr>
    </w:lvl>
    <w:lvl w:ilvl="3">
      <w:start w:val="1"/>
      <w:numFmt w:val="decimal"/>
      <w:pStyle w:val="Heading4"/>
      <w:lvlText w:val="%1.%2.%3.%4."/>
      <w:lvlJc w:val="left"/>
      <w:pPr>
        <w:ind w:left="987" w:hanging="987"/>
      </w:pPr>
      <w:rPr>
        <w:rFonts w:asciiTheme="minorHAnsi" w:hAnsiTheme="minorHAnsi" w:hint="default"/>
        <w:b/>
        <w:i w:val="0"/>
        <w:color w:val="00AFAA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EF6F67"/>
    <w:multiLevelType w:val="hybridMultilevel"/>
    <w:tmpl w:val="AF4C7A84"/>
    <w:lvl w:ilvl="0" w:tplc="C53E5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3D3EF2"/>
    <w:multiLevelType w:val="hybridMultilevel"/>
    <w:tmpl w:val="02887E14"/>
    <w:lvl w:ilvl="0" w:tplc="385EEC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2A1570F"/>
    <w:multiLevelType w:val="multilevel"/>
    <w:tmpl w:val="DF985EEE"/>
    <w:lvl w:ilvl="0">
      <w:start w:val="1"/>
      <w:numFmt w:val="decimal"/>
      <w:pStyle w:val="Module"/>
      <w:lvlText w:val="MODULE %1"/>
      <w:lvlJc w:val="left"/>
      <w:pPr>
        <w:ind w:left="1843" w:hanging="1843"/>
      </w:pPr>
      <w:rPr>
        <w:rFonts w:asciiTheme="minorHAnsi" w:hAnsiTheme="minorHAnsi" w:hint="default"/>
        <w:b/>
        <w:i w:val="0"/>
        <w:color w:val="009FDF"/>
        <w:sz w:val="32"/>
        <w:u w:val="single" w:color="009FDF"/>
      </w:rPr>
    </w:lvl>
    <w:lvl w:ilvl="1">
      <w:start w:val="1"/>
      <w:numFmt w:val="decimal"/>
      <w:pStyle w:val="ModuleHeading1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ModuleHeading2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3BD6482"/>
    <w:multiLevelType w:val="hybridMultilevel"/>
    <w:tmpl w:val="263E9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D670C4"/>
    <w:multiLevelType w:val="singleLevel"/>
    <w:tmpl w:val="A46443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0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77E425FF"/>
    <w:multiLevelType w:val="multilevel"/>
    <w:tmpl w:val="4920E398"/>
    <w:lvl w:ilvl="0">
      <w:start w:val="1"/>
      <w:numFmt w:val="upperLetter"/>
      <w:pStyle w:val="Part"/>
      <w:lvlText w:val="PART 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9FDF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788B4980"/>
    <w:multiLevelType w:val="singleLevel"/>
    <w:tmpl w:val="50EE1F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63" w15:restartNumberingAfterBreak="0">
    <w:nsid w:val="7A2D6798"/>
    <w:multiLevelType w:val="hybridMultilevel"/>
    <w:tmpl w:val="1C2AD27C"/>
    <w:lvl w:ilvl="0" w:tplc="F1BC60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BB11B89"/>
    <w:multiLevelType w:val="hybridMultilevel"/>
    <w:tmpl w:val="C52E167E"/>
    <w:lvl w:ilvl="0" w:tplc="CE1458D6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00AFAA"/>
      </w:rPr>
    </w:lvl>
    <w:lvl w:ilvl="1" w:tplc="18090003">
      <w:start w:val="1"/>
      <w:numFmt w:val="bullet"/>
      <w:pStyle w:val="Bullet3"/>
      <w:lvlText w:val="o"/>
      <w:lvlJc w:val="left"/>
      <w:pPr>
        <w:ind w:left="1440" w:hanging="360"/>
      </w:pPr>
      <w:rPr>
        <w:rFonts w:ascii="Courier New" w:hAnsi="Courier New" w:cs="Courier New" w:hint="default"/>
        <w:color w:val="00AFAA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8657A3"/>
    <w:multiLevelType w:val="hybridMultilevel"/>
    <w:tmpl w:val="08AAC224"/>
    <w:lvl w:ilvl="0" w:tplc="7376E7D2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8"/>
  </w:num>
  <w:num w:numId="2">
    <w:abstractNumId w:val="21"/>
  </w:num>
  <w:num w:numId="3">
    <w:abstractNumId w:val="23"/>
  </w:num>
  <w:num w:numId="4">
    <w:abstractNumId w:val="18"/>
  </w:num>
  <w:num w:numId="5">
    <w:abstractNumId w:val="28"/>
  </w:num>
  <w:num w:numId="6">
    <w:abstractNumId w:val="42"/>
  </w:num>
  <w:num w:numId="7">
    <w:abstractNumId w:val="64"/>
  </w:num>
  <w:num w:numId="8">
    <w:abstractNumId w:val="37"/>
  </w:num>
  <w:num w:numId="9">
    <w:abstractNumId w:val="26"/>
  </w:num>
  <w:num w:numId="10">
    <w:abstractNumId w:val="20"/>
  </w:num>
  <w:num w:numId="11">
    <w:abstractNumId w:val="7"/>
  </w:num>
  <w:num w:numId="12">
    <w:abstractNumId w:val="22"/>
  </w:num>
  <w:num w:numId="13">
    <w:abstractNumId w:val="31"/>
  </w:num>
  <w:num w:numId="14">
    <w:abstractNumId w:val="39"/>
  </w:num>
  <w:num w:numId="15">
    <w:abstractNumId w:val="53"/>
  </w:num>
  <w:num w:numId="16">
    <w:abstractNumId w:val="61"/>
  </w:num>
  <w:num w:numId="1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7"/>
  </w:num>
  <w:num w:numId="23">
    <w:abstractNumId w:val="25"/>
  </w:num>
  <w:num w:numId="24">
    <w:abstractNumId w:val="60"/>
  </w:num>
  <w:num w:numId="2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54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</w:num>
  <w:num w:numId="30">
    <w:abstractNumId w:val="51"/>
  </w:num>
  <w:num w:numId="31">
    <w:abstractNumId w:val="46"/>
  </w:num>
  <w:num w:numId="32">
    <w:abstractNumId w:val="49"/>
  </w:num>
  <w:num w:numId="33">
    <w:abstractNumId w:val="50"/>
  </w:num>
  <w:num w:numId="34">
    <w:abstractNumId w:val="59"/>
  </w:num>
  <w:num w:numId="35">
    <w:abstractNumId w:val="32"/>
  </w:num>
  <w:num w:numId="36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</w:rPr>
      </w:lvl>
    </w:lvlOverride>
  </w:num>
  <w:num w:numId="37">
    <w:abstractNumId w:val="62"/>
  </w:num>
  <w:num w:numId="38">
    <w:abstractNumId w:val="65"/>
  </w:num>
  <w:num w:numId="39">
    <w:abstractNumId w:val="63"/>
  </w:num>
  <w:num w:numId="40">
    <w:abstractNumId w:val="16"/>
  </w:num>
  <w:num w:numId="41">
    <w:abstractNumId w:val="13"/>
  </w:num>
  <w:num w:numId="42">
    <w:abstractNumId w:val="17"/>
  </w:num>
  <w:num w:numId="43">
    <w:abstractNumId w:val="41"/>
  </w:num>
  <w:num w:numId="44">
    <w:abstractNumId w:val="56"/>
  </w:num>
  <w:num w:numId="45">
    <w:abstractNumId w:val="47"/>
  </w:num>
  <w:num w:numId="46">
    <w:abstractNumId w:val="43"/>
  </w:num>
  <w:num w:numId="47">
    <w:abstractNumId w:val="12"/>
  </w:num>
  <w:num w:numId="48">
    <w:abstractNumId w:val="27"/>
  </w:num>
  <w:num w:numId="49">
    <w:abstractNumId w:val="40"/>
  </w:num>
  <w:num w:numId="50">
    <w:abstractNumId w:val="36"/>
  </w:num>
  <w:num w:numId="51">
    <w:abstractNumId w:val="9"/>
  </w:num>
  <w:num w:numId="52">
    <w:abstractNumId w:val="38"/>
  </w:num>
  <w:num w:numId="53">
    <w:abstractNumId w:val="11"/>
  </w:num>
  <w:num w:numId="54">
    <w:abstractNumId w:val="10"/>
  </w:num>
  <w:num w:numId="55">
    <w:abstractNumId w:val="29"/>
  </w:num>
  <w:num w:numId="56">
    <w:abstractNumId w:val="52"/>
  </w:num>
  <w:num w:numId="57">
    <w:abstractNumId w:val="15"/>
  </w:num>
  <w:num w:numId="58">
    <w:abstractNumId w:val="30"/>
  </w:num>
  <w:num w:numId="59">
    <w:abstractNumId w:val="44"/>
  </w:num>
  <w:num w:numId="60">
    <w:abstractNumId w:val="33"/>
  </w:num>
  <w:num w:numId="61">
    <w:abstractNumId w:val="35"/>
  </w:num>
  <w:num w:numId="62">
    <w:abstractNumId w:val="19"/>
  </w:num>
  <w:num w:numId="63">
    <w:abstractNumId w:val="14"/>
  </w:num>
  <w:num w:numId="64">
    <w:abstractNumId w:val="34"/>
  </w:num>
  <w:num w:numId="65">
    <w:abstractNumId w:val="55"/>
  </w:num>
  <w:num w:numId="6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6"/>
  </w:num>
  <w:num w:numId="69">
    <w:abstractNumId w:val="5"/>
  </w:num>
  <w:num w:numId="70">
    <w:abstractNumId w:val="4"/>
  </w:num>
  <w:num w:numId="71">
    <w:abstractNumId w:val="3"/>
  </w:num>
  <w:num w:numId="72">
    <w:abstractNumId w:val="1"/>
  </w:num>
  <w:num w:numId="73">
    <w:abstractNumId w:val="0"/>
  </w:num>
  <w:num w:numId="74">
    <w:abstractNumId w:val="58"/>
  </w:num>
  <w:numIdMacAtCleanup w:val="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BEC"/>
    <w:rsid w:val="000015BB"/>
    <w:rsid w:val="000017EB"/>
    <w:rsid w:val="000019C0"/>
    <w:rsid w:val="0000238A"/>
    <w:rsid w:val="00004850"/>
    <w:rsid w:val="00006676"/>
    <w:rsid w:val="00007B4B"/>
    <w:rsid w:val="00010962"/>
    <w:rsid w:val="00011E6F"/>
    <w:rsid w:val="0001522B"/>
    <w:rsid w:val="00015CFD"/>
    <w:rsid w:val="000174F9"/>
    <w:rsid w:val="0002067D"/>
    <w:rsid w:val="0002161E"/>
    <w:rsid w:val="00022299"/>
    <w:rsid w:val="0002265A"/>
    <w:rsid w:val="00022AD0"/>
    <w:rsid w:val="00024972"/>
    <w:rsid w:val="000249C2"/>
    <w:rsid w:val="000258F6"/>
    <w:rsid w:val="00026484"/>
    <w:rsid w:val="0002723C"/>
    <w:rsid w:val="000313E3"/>
    <w:rsid w:val="0003173B"/>
    <w:rsid w:val="0003179C"/>
    <w:rsid w:val="00032684"/>
    <w:rsid w:val="00033E27"/>
    <w:rsid w:val="000340BC"/>
    <w:rsid w:val="0003560F"/>
    <w:rsid w:val="000365C1"/>
    <w:rsid w:val="000379A7"/>
    <w:rsid w:val="00037E2B"/>
    <w:rsid w:val="00040A3E"/>
    <w:rsid w:val="00040A9B"/>
    <w:rsid w:val="00040EB8"/>
    <w:rsid w:val="00045BB8"/>
    <w:rsid w:val="00045D42"/>
    <w:rsid w:val="00046C0F"/>
    <w:rsid w:val="0005255B"/>
    <w:rsid w:val="00052968"/>
    <w:rsid w:val="00052CCC"/>
    <w:rsid w:val="0005307B"/>
    <w:rsid w:val="000537D0"/>
    <w:rsid w:val="0005531C"/>
    <w:rsid w:val="00055E48"/>
    <w:rsid w:val="00055E6B"/>
    <w:rsid w:val="000567BD"/>
    <w:rsid w:val="00057B6D"/>
    <w:rsid w:val="00061A7B"/>
    <w:rsid w:val="00062BAC"/>
    <w:rsid w:val="00063443"/>
    <w:rsid w:val="00067166"/>
    <w:rsid w:val="00070058"/>
    <w:rsid w:val="00073FD6"/>
    <w:rsid w:val="00074C34"/>
    <w:rsid w:val="00075FB8"/>
    <w:rsid w:val="000774DC"/>
    <w:rsid w:val="00080927"/>
    <w:rsid w:val="00080C06"/>
    <w:rsid w:val="00084050"/>
    <w:rsid w:val="0008442E"/>
    <w:rsid w:val="0008488D"/>
    <w:rsid w:val="00085D96"/>
    <w:rsid w:val="0008654C"/>
    <w:rsid w:val="00087B3C"/>
    <w:rsid w:val="000904ED"/>
    <w:rsid w:val="00091845"/>
    <w:rsid w:val="000918B8"/>
    <w:rsid w:val="00093294"/>
    <w:rsid w:val="000944BE"/>
    <w:rsid w:val="00094CED"/>
    <w:rsid w:val="000950CC"/>
    <w:rsid w:val="00095E33"/>
    <w:rsid w:val="00097477"/>
    <w:rsid w:val="000A1FCF"/>
    <w:rsid w:val="000A27A8"/>
    <w:rsid w:val="000A287F"/>
    <w:rsid w:val="000A3054"/>
    <w:rsid w:val="000A5291"/>
    <w:rsid w:val="000A6997"/>
    <w:rsid w:val="000A6C8C"/>
    <w:rsid w:val="000B07D8"/>
    <w:rsid w:val="000B0DB2"/>
    <w:rsid w:val="000B1A77"/>
    <w:rsid w:val="000B2EE6"/>
    <w:rsid w:val="000B3390"/>
    <w:rsid w:val="000B4964"/>
    <w:rsid w:val="000B5B63"/>
    <w:rsid w:val="000C03F3"/>
    <w:rsid w:val="000C20BE"/>
    <w:rsid w:val="000C60A5"/>
    <w:rsid w:val="000C679A"/>
    <w:rsid w:val="000C6A66"/>
    <w:rsid w:val="000C711B"/>
    <w:rsid w:val="000C7F9A"/>
    <w:rsid w:val="000D0D96"/>
    <w:rsid w:val="000D16D5"/>
    <w:rsid w:val="000D4009"/>
    <w:rsid w:val="000D4C0A"/>
    <w:rsid w:val="000D6693"/>
    <w:rsid w:val="000D670F"/>
    <w:rsid w:val="000D6F72"/>
    <w:rsid w:val="000D727C"/>
    <w:rsid w:val="000D7880"/>
    <w:rsid w:val="000D7C1A"/>
    <w:rsid w:val="000E10E5"/>
    <w:rsid w:val="000E3954"/>
    <w:rsid w:val="000E3E52"/>
    <w:rsid w:val="000E6105"/>
    <w:rsid w:val="000F0462"/>
    <w:rsid w:val="000F0F9F"/>
    <w:rsid w:val="000F1171"/>
    <w:rsid w:val="000F156F"/>
    <w:rsid w:val="000F3A2B"/>
    <w:rsid w:val="000F3F43"/>
    <w:rsid w:val="000F52E8"/>
    <w:rsid w:val="000F69BE"/>
    <w:rsid w:val="000F6AB8"/>
    <w:rsid w:val="00100EE4"/>
    <w:rsid w:val="0010138E"/>
    <w:rsid w:val="00102E80"/>
    <w:rsid w:val="001050AA"/>
    <w:rsid w:val="0010680A"/>
    <w:rsid w:val="00106E5C"/>
    <w:rsid w:val="0011008B"/>
    <w:rsid w:val="00110CAF"/>
    <w:rsid w:val="00113C9B"/>
    <w:rsid w:val="00113D5B"/>
    <w:rsid w:val="00113EFD"/>
    <w:rsid w:val="00113F8F"/>
    <w:rsid w:val="001205DE"/>
    <w:rsid w:val="00120DB4"/>
    <w:rsid w:val="00122F31"/>
    <w:rsid w:val="00125003"/>
    <w:rsid w:val="0013193A"/>
    <w:rsid w:val="00132115"/>
    <w:rsid w:val="00132C31"/>
    <w:rsid w:val="001343AE"/>
    <w:rsid w:val="00134945"/>
    <w:rsid w:val="001349DB"/>
    <w:rsid w:val="00135539"/>
    <w:rsid w:val="00135722"/>
    <w:rsid w:val="00135D68"/>
    <w:rsid w:val="00136E58"/>
    <w:rsid w:val="00143907"/>
    <w:rsid w:val="00143F38"/>
    <w:rsid w:val="001446AB"/>
    <w:rsid w:val="0014608C"/>
    <w:rsid w:val="00147207"/>
    <w:rsid w:val="00152969"/>
    <w:rsid w:val="0015419C"/>
    <w:rsid w:val="0015575B"/>
    <w:rsid w:val="00156525"/>
    <w:rsid w:val="00157255"/>
    <w:rsid w:val="0016043E"/>
    <w:rsid w:val="001604A3"/>
    <w:rsid w:val="00161325"/>
    <w:rsid w:val="001630D8"/>
    <w:rsid w:val="001665A3"/>
    <w:rsid w:val="00167582"/>
    <w:rsid w:val="0017295E"/>
    <w:rsid w:val="0017298B"/>
    <w:rsid w:val="001734F5"/>
    <w:rsid w:val="00173554"/>
    <w:rsid w:val="00175790"/>
    <w:rsid w:val="00175C94"/>
    <w:rsid w:val="00176953"/>
    <w:rsid w:val="00176FA9"/>
    <w:rsid w:val="00180C11"/>
    <w:rsid w:val="00182500"/>
    <w:rsid w:val="001836BE"/>
    <w:rsid w:val="00185B38"/>
    <w:rsid w:val="001862D3"/>
    <w:rsid w:val="00186DD1"/>
    <w:rsid w:val="001875B1"/>
    <w:rsid w:val="00190A4B"/>
    <w:rsid w:val="00190AAD"/>
    <w:rsid w:val="00192610"/>
    <w:rsid w:val="00195AD9"/>
    <w:rsid w:val="00196B07"/>
    <w:rsid w:val="00196EEF"/>
    <w:rsid w:val="001A01F8"/>
    <w:rsid w:val="001A1BAB"/>
    <w:rsid w:val="001A27EE"/>
    <w:rsid w:val="001A30CC"/>
    <w:rsid w:val="001A38EA"/>
    <w:rsid w:val="001A477D"/>
    <w:rsid w:val="001A7E27"/>
    <w:rsid w:val="001B1207"/>
    <w:rsid w:val="001B4330"/>
    <w:rsid w:val="001B5ACE"/>
    <w:rsid w:val="001B7B75"/>
    <w:rsid w:val="001C2895"/>
    <w:rsid w:val="001C2C86"/>
    <w:rsid w:val="001C2D4C"/>
    <w:rsid w:val="001C31CD"/>
    <w:rsid w:val="001C3268"/>
    <w:rsid w:val="001C524D"/>
    <w:rsid w:val="001C6B00"/>
    <w:rsid w:val="001C7DDD"/>
    <w:rsid w:val="001D0074"/>
    <w:rsid w:val="001D218F"/>
    <w:rsid w:val="001D387B"/>
    <w:rsid w:val="001D3F54"/>
    <w:rsid w:val="001D4A3E"/>
    <w:rsid w:val="001D649B"/>
    <w:rsid w:val="001D785F"/>
    <w:rsid w:val="001E0BA6"/>
    <w:rsid w:val="001E0F67"/>
    <w:rsid w:val="001E1BE5"/>
    <w:rsid w:val="001E2D4C"/>
    <w:rsid w:val="001E416D"/>
    <w:rsid w:val="001E42D2"/>
    <w:rsid w:val="001E43EC"/>
    <w:rsid w:val="001E5F94"/>
    <w:rsid w:val="001E6806"/>
    <w:rsid w:val="001E7B30"/>
    <w:rsid w:val="001F03FF"/>
    <w:rsid w:val="001F049E"/>
    <w:rsid w:val="001F3C4A"/>
    <w:rsid w:val="001F4379"/>
    <w:rsid w:val="001F7BEB"/>
    <w:rsid w:val="00201337"/>
    <w:rsid w:val="002022EA"/>
    <w:rsid w:val="00202D80"/>
    <w:rsid w:val="00203FE9"/>
    <w:rsid w:val="002051A5"/>
    <w:rsid w:val="00205942"/>
    <w:rsid w:val="00205B17"/>
    <w:rsid w:val="00205D9B"/>
    <w:rsid w:val="00205F24"/>
    <w:rsid w:val="0020607D"/>
    <w:rsid w:val="0020656A"/>
    <w:rsid w:val="00206974"/>
    <w:rsid w:val="002074A2"/>
    <w:rsid w:val="00210661"/>
    <w:rsid w:val="00210C21"/>
    <w:rsid w:val="00211D16"/>
    <w:rsid w:val="0021274A"/>
    <w:rsid w:val="00213407"/>
    <w:rsid w:val="002204DA"/>
    <w:rsid w:val="0022171D"/>
    <w:rsid w:val="002223CA"/>
    <w:rsid w:val="0022371A"/>
    <w:rsid w:val="0022526D"/>
    <w:rsid w:val="00230CBF"/>
    <w:rsid w:val="00232A98"/>
    <w:rsid w:val="00232D56"/>
    <w:rsid w:val="002332A2"/>
    <w:rsid w:val="002336E5"/>
    <w:rsid w:val="00233D13"/>
    <w:rsid w:val="0023513E"/>
    <w:rsid w:val="002376A6"/>
    <w:rsid w:val="0024549A"/>
    <w:rsid w:val="002469DA"/>
    <w:rsid w:val="00246AA4"/>
    <w:rsid w:val="00247241"/>
    <w:rsid w:val="0025141E"/>
    <w:rsid w:val="00251980"/>
    <w:rsid w:val="00251FAD"/>
    <w:rsid w:val="002520AD"/>
    <w:rsid w:val="00253E9C"/>
    <w:rsid w:val="00254321"/>
    <w:rsid w:val="002557A5"/>
    <w:rsid w:val="002563FC"/>
    <w:rsid w:val="0025648A"/>
    <w:rsid w:val="00257DF8"/>
    <w:rsid w:val="00257E4A"/>
    <w:rsid w:val="0026107C"/>
    <w:rsid w:val="00261B09"/>
    <w:rsid w:val="0026241F"/>
    <w:rsid w:val="0026268A"/>
    <w:rsid w:val="00267DD7"/>
    <w:rsid w:val="0027175D"/>
    <w:rsid w:val="0027207F"/>
    <w:rsid w:val="00272E98"/>
    <w:rsid w:val="00273154"/>
    <w:rsid w:val="00274ADD"/>
    <w:rsid w:val="00274E41"/>
    <w:rsid w:val="00276425"/>
    <w:rsid w:val="00280C7A"/>
    <w:rsid w:val="00280DE0"/>
    <w:rsid w:val="002811DF"/>
    <w:rsid w:val="0028267C"/>
    <w:rsid w:val="002831B2"/>
    <w:rsid w:val="00283723"/>
    <w:rsid w:val="002868C1"/>
    <w:rsid w:val="00290D38"/>
    <w:rsid w:val="00291D66"/>
    <w:rsid w:val="00292085"/>
    <w:rsid w:val="00292C19"/>
    <w:rsid w:val="00296681"/>
    <w:rsid w:val="002974BA"/>
    <w:rsid w:val="002A0616"/>
    <w:rsid w:val="002A0668"/>
    <w:rsid w:val="002A12B3"/>
    <w:rsid w:val="002A29D4"/>
    <w:rsid w:val="002A5EE4"/>
    <w:rsid w:val="002A6974"/>
    <w:rsid w:val="002B2CFF"/>
    <w:rsid w:val="002B36ED"/>
    <w:rsid w:val="002B4DD4"/>
    <w:rsid w:val="002B5364"/>
    <w:rsid w:val="002B598C"/>
    <w:rsid w:val="002B7146"/>
    <w:rsid w:val="002C050F"/>
    <w:rsid w:val="002C2429"/>
    <w:rsid w:val="002C2D72"/>
    <w:rsid w:val="002C5134"/>
    <w:rsid w:val="002C582B"/>
    <w:rsid w:val="002C7B21"/>
    <w:rsid w:val="002D0729"/>
    <w:rsid w:val="002D0E9F"/>
    <w:rsid w:val="002D1481"/>
    <w:rsid w:val="002D2279"/>
    <w:rsid w:val="002D52D4"/>
    <w:rsid w:val="002D5AEC"/>
    <w:rsid w:val="002D6B5E"/>
    <w:rsid w:val="002D72A4"/>
    <w:rsid w:val="002D7E86"/>
    <w:rsid w:val="002E1B88"/>
    <w:rsid w:val="002E22F4"/>
    <w:rsid w:val="002E4993"/>
    <w:rsid w:val="002E5BAC"/>
    <w:rsid w:val="002E5D65"/>
    <w:rsid w:val="002E7635"/>
    <w:rsid w:val="002F0678"/>
    <w:rsid w:val="002F1850"/>
    <w:rsid w:val="002F2138"/>
    <w:rsid w:val="002F265A"/>
    <w:rsid w:val="002F3536"/>
    <w:rsid w:val="002F5C70"/>
    <w:rsid w:val="002F648C"/>
    <w:rsid w:val="00300441"/>
    <w:rsid w:val="003014A8"/>
    <w:rsid w:val="003028AF"/>
    <w:rsid w:val="00304209"/>
    <w:rsid w:val="00305EFE"/>
    <w:rsid w:val="003067C4"/>
    <w:rsid w:val="00306A8C"/>
    <w:rsid w:val="0031149C"/>
    <w:rsid w:val="00312192"/>
    <w:rsid w:val="00313BFA"/>
    <w:rsid w:val="00313C76"/>
    <w:rsid w:val="00313D85"/>
    <w:rsid w:val="00313FCF"/>
    <w:rsid w:val="0031400E"/>
    <w:rsid w:val="00315CE3"/>
    <w:rsid w:val="0031682C"/>
    <w:rsid w:val="00320639"/>
    <w:rsid w:val="00321D25"/>
    <w:rsid w:val="00323764"/>
    <w:rsid w:val="00324BEC"/>
    <w:rsid w:val="003251B2"/>
    <w:rsid w:val="003251FE"/>
    <w:rsid w:val="003264CF"/>
    <w:rsid w:val="00326FE6"/>
    <w:rsid w:val="003274DB"/>
    <w:rsid w:val="003276F6"/>
    <w:rsid w:val="00327FBF"/>
    <w:rsid w:val="00330A8A"/>
    <w:rsid w:val="00331E1C"/>
    <w:rsid w:val="00332C61"/>
    <w:rsid w:val="003340CB"/>
    <w:rsid w:val="003416DE"/>
    <w:rsid w:val="00342BDE"/>
    <w:rsid w:val="0034384F"/>
    <w:rsid w:val="003455AA"/>
    <w:rsid w:val="003467DB"/>
    <w:rsid w:val="00350777"/>
    <w:rsid w:val="00351653"/>
    <w:rsid w:val="003519BF"/>
    <w:rsid w:val="00351AC5"/>
    <w:rsid w:val="003528EB"/>
    <w:rsid w:val="003530E3"/>
    <w:rsid w:val="00357E93"/>
    <w:rsid w:val="0036382D"/>
    <w:rsid w:val="0036478B"/>
    <w:rsid w:val="00364856"/>
    <w:rsid w:val="00364950"/>
    <w:rsid w:val="003663C1"/>
    <w:rsid w:val="00367C91"/>
    <w:rsid w:val="00370C43"/>
    <w:rsid w:val="00372164"/>
    <w:rsid w:val="00373A5B"/>
    <w:rsid w:val="00375F6E"/>
    <w:rsid w:val="003776DA"/>
    <w:rsid w:val="00380350"/>
    <w:rsid w:val="00380B4E"/>
    <w:rsid w:val="003816E4"/>
    <w:rsid w:val="00382AF5"/>
    <w:rsid w:val="00383152"/>
    <w:rsid w:val="00383EE9"/>
    <w:rsid w:val="003840BF"/>
    <w:rsid w:val="0038528A"/>
    <w:rsid w:val="003857AE"/>
    <w:rsid w:val="00385F39"/>
    <w:rsid w:val="0038629E"/>
    <w:rsid w:val="003863DA"/>
    <w:rsid w:val="00386971"/>
    <w:rsid w:val="00386979"/>
    <w:rsid w:val="00387E09"/>
    <w:rsid w:val="00392BB9"/>
    <w:rsid w:val="003943E2"/>
    <w:rsid w:val="00396090"/>
    <w:rsid w:val="003A052C"/>
    <w:rsid w:val="003A0ACD"/>
    <w:rsid w:val="003A0FBF"/>
    <w:rsid w:val="003A20F2"/>
    <w:rsid w:val="003A368B"/>
    <w:rsid w:val="003A3B47"/>
    <w:rsid w:val="003A51B9"/>
    <w:rsid w:val="003A5D30"/>
    <w:rsid w:val="003A7759"/>
    <w:rsid w:val="003B03EA"/>
    <w:rsid w:val="003B07D0"/>
    <w:rsid w:val="003B18D5"/>
    <w:rsid w:val="003B2AD9"/>
    <w:rsid w:val="003B5B51"/>
    <w:rsid w:val="003B629F"/>
    <w:rsid w:val="003C011E"/>
    <w:rsid w:val="003C47B5"/>
    <w:rsid w:val="003C6481"/>
    <w:rsid w:val="003C7767"/>
    <w:rsid w:val="003C7C34"/>
    <w:rsid w:val="003D0670"/>
    <w:rsid w:val="003D0F37"/>
    <w:rsid w:val="003D3306"/>
    <w:rsid w:val="003D4415"/>
    <w:rsid w:val="003D50F9"/>
    <w:rsid w:val="003D5150"/>
    <w:rsid w:val="003D5AC0"/>
    <w:rsid w:val="003D7DDE"/>
    <w:rsid w:val="003E02B0"/>
    <w:rsid w:val="003E199D"/>
    <w:rsid w:val="003E3151"/>
    <w:rsid w:val="003E3A65"/>
    <w:rsid w:val="003E4198"/>
    <w:rsid w:val="003E4EA6"/>
    <w:rsid w:val="003E7226"/>
    <w:rsid w:val="003F033F"/>
    <w:rsid w:val="003F10F7"/>
    <w:rsid w:val="003F191B"/>
    <w:rsid w:val="003F1C3A"/>
    <w:rsid w:val="003F1ECC"/>
    <w:rsid w:val="003F39C5"/>
    <w:rsid w:val="003F3A6D"/>
    <w:rsid w:val="003F3E42"/>
    <w:rsid w:val="003F4C01"/>
    <w:rsid w:val="003F58C5"/>
    <w:rsid w:val="003F5FBC"/>
    <w:rsid w:val="003F6709"/>
    <w:rsid w:val="003F67B6"/>
    <w:rsid w:val="00400BD7"/>
    <w:rsid w:val="00400D57"/>
    <w:rsid w:val="00404598"/>
    <w:rsid w:val="00406C1F"/>
    <w:rsid w:val="00406CD7"/>
    <w:rsid w:val="00414069"/>
    <w:rsid w:val="004143DE"/>
    <w:rsid w:val="00414D1B"/>
    <w:rsid w:val="004156F7"/>
    <w:rsid w:val="00415EA0"/>
    <w:rsid w:val="00416749"/>
    <w:rsid w:val="004206E8"/>
    <w:rsid w:val="00420BE3"/>
    <w:rsid w:val="00421C3B"/>
    <w:rsid w:val="00422C08"/>
    <w:rsid w:val="00423646"/>
    <w:rsid w:val="0042403B"/>
    <w:rsid w:val="0042518D"/>
    <w:rsid w:val="004255C1"/>
    <w:rsid w:val="00425AF1"/>
    <w:rsid w:val="00425C6B"/>
    <w:rsid w:val="0042639D"/>
    <w:rsid w:val="004264F6"/>
    <w:rsid w:val="00432424"/>
    <w:rsid w:val="00433616"/>
    <w:rsid w:val="00434423"/>
    <w:rsid w:val="00434A89"/>
    <w:rsid w:val="004363CA"/>
    <w:rsid w:val="00436CF3"/>
    <w:rsid w:val="004400DF"/>
    <w:rsid w:val="00441393"/>
    <w:rsid w:val="00447CF0"/>
    <w:rsid w:val="004514E0"/>
    <w:rsid w:val="00452A37"/>
    <w:rsid w:val="00453EF3"/>
    <w:rsid w:val="00455952"/>
    <w:rsid w:val="00456927"/>
    <w:rsid w:val="00456F10"/>
    <w:rsid w:val="004577C9"/>
    <w:rsid w:val="00461126"/>
    <w:rsid w:val="00462120"/>
    <w:rsid w:val="0046500C"/>
    <w:rsid w:val="00465491"/>
    <w:rsid w:val="004663F5"/>
    <w:rsid w:val="004673D7"/>
    <w:rsid w:val="004679DF"/>
    <w:rsid w:val="00470876"/>
    <w:rsid w:val="00473F79"/>
    <w:rsid w:val="00475533"/>
    <w:rsid w:val="00476225"/>
    <w:rsid w:val="00476A58"/>
    <w:rsid w:val="00477B4F"/>
    <w:rsid w:val="00480C58"/>
    <w:rsid w:val="00480D65"/>
    <w:rsid w:val="00485242"/>
    <w:rsid w:val="00490CC5"/>
    <w:rsid w:val="00491058"/>
    <w:rsid w:val="00492A8D"/>
    <w:rsid w:val="00496F6D"/>
    <w:rsid w:val="004A0764"/>
    <w:rsid w:val="004A0BE9"/>
    <w:rsid w:val="004A22CB"/>
    <w:rsid w:val="004A3A3E"/>
    <w:rsid w:val="004A432A"/>
    <w:rsid w:val="004A56C2"/>
    <w:rsid w:val="004A57C7"/>
    <w:rsid w:val="004B17F8"/>
    <w:rsid w:val="004B1F82"/>
    <w:rsid w:val="004B2DCF"/>
    <w:rsid w:val="004B3C5B"/>
    <w:rsid w:val="004B458D"/>
    <w:rsid w:val="004B4CD6"/>
    <w:rsid w:val="004B5245"/>
    <w:rsid w:val="004B616D"/>
    <w:rsid w:val="004B6968"/>
    <w:rsid w:val="004B7832"/>
    <w:rsid w:val="004C3135"/>
    <w:rsid w:val="004C3D10"/>
    <w:rsid w:val="004C4497"/>
    <w:rsid w:val="004C65F3"/>
    <w:rsid w:val="004C7289"/>
    <w:rsid w:val="004D0655"/>
    <w:rsid w:val="004D0799"/>
    <w:rsid w:val="004D17A5"/>
    <w:rsid w:val="004D1C02"/>
    <w:rsid w:val="004D2547"/>
    <w:rsid w:val="004D377B"/>
    <w:rsid w:val="004D4979"/>
    <w:rsid w:val="004D4D95"/>
    <w:rsid w:val="004D5102"/>
    <w:rsid w:val="004D57E6"/>
    <w:rsid w:val="004D5CA4"/>
    <w:rsid w:val="004E0B3C"/>
    <w:rsid w:val="004E1D57"/>
    <w:rsid w:val="004E2F16"/>
    <w:rsid w:val="004E34F4"/>
    <w:rsid w:val="004E38D4"/>
    <w:rsid w:val="004F08DD"/>
    <w:rsid w:val="004F0DA4"/>
    <w:rsid w:val="004F15F9"/>
    <w:rsid w:val="004F3244"/>
    <w:rsid w:val="004F7C1C"/>
    <w:rsid w:val="00500752"/>
    <w:rsid w:val="00502A3A"/>
    <w:rsid w:val="00503044"/>
    <w:rsid w:val="00503C05"/>
    <w:rsid w:val="00504281"/>
    <w:rsid w:val="00504EA0"/>
    <w:rsid w:val="00505CC1"/>
    <w:rsid w:val="0050630C"/>
    <w:rsid w:val="0050639D"/>
    <w:rsid w:val="00510A91"/>
    <w:rsid w:val="005129C3"/>
    <w:rsid w:val="00513460"/>
    <w:rsid w:val="0051798A"/>
    <w:rsid w:val="00523005"/>
    <w:rsid w:val="00523666"/>
    <w:rsid w:val="00524518"/>
    <w:rsid w:val="00525B83"/>
    <w:rsid w:val="00526234"/>
    <w:rsid w:val="00532885"/>
    <w:rsid w:val="00532A79"/>
    <w:rsid w:val="0053306C"/>
    <w:rsid w:val="0054285F"/>
    <w:rsid w:val="00543C49"/>
    <w:rsid w:val="0054534D"/>
    <w:rsid w:val="005505EC"/>
    <w:rsid w:val="0055336C"/>
    <w:rsid w:val="00553E4B"/>
    <w:rsid w:val="00553FE5"/>
    <w:rsid w:val="00554AA4"/>
    <w:rsid w:val="00557131"/>
    <w:rsid w:val="00557434"/>
    <w:rsid w:val="005579C2"/>
    <w:rsid w:val="00560022"/>
    <w:rsid w:val="00561E39"/>
    <w:rsid w:val="00564F37"/>
    <w:rsid w:val="00566481"/>
    <w:rsid w:val="00573E83"/>
    <w:rsid w:val="00574B2C"/>
    <w:rsid w:val="0057577D"/>
    <w:rsid w:val="00575E73"/>
    <w:rsid w:val="005766A9"/>
    <w:rsid w:val="005773CC"/>
    <w:rsid w:val="00580763"/>
    <w:rsid w:val="00580B6D"/>
    <w:rsid w:val="00581508"/>
    <w:rsid w:val="00581E22"/>
    <w:rsid w:val="0058654D"/>
    <w:rsid w:val="00587A38"/>
    <w:rsid w:val="00590C8F"/>
    <w:rsid w:val="005923B8"/>
    <w:rsid w:val="005925CC"/>
    <w:rsid w:val="005949A8"/>
    <w:rsid w:val="0059504D"/>
    <w:rsid w:val="00595415"/>
    <w:rsid w:val="00597652"/>
    <w:rsid w:val="00597DE5"/>
    <w:rsid w:val="00597FE6"/>
    <w:rsid w:val="005A080B"/>
    <w:rsid w:val="005A0A58"/>
    <w:rsid w:val="005A1DC7"/>
    <w:rsid w:val="005A28C1"/>
    <w:rsid w:val="005A3AED"/>
    <w:rsid w:val="005A552F"/>
    <w:rsid w:val="005A689B"/>
    <w:rsid w:val="005A6A7B"/>
    <w:rsid w:val="005A7821"/>
    <w:rsid w:val="005A7F22"/>
    <w:rsid w:val="005B12A5"/>
    <w:rsid w:val="005B17F5"/>
    <w:rsid w:val="005B2163"/>
    <w:rsid w:val="005B35CD"/>
    <w:rsid w:val="005B4F95"/>
    <w:rsid w:val="005C0703"/>
    <w:rsid w:val="005C161A"/>
    <w:rsid w:val="005C1BCB"/>
    <w:rsid w:val="005C2312"/>
    <w:rsid w:val="005C299E"/>
    <w:rsid w:val="005C2D9C"/>
    <w:rsid w:val="005C3CBC"/>
    <w:rsid w:val="005C4735"/>
    <w:rsid w:val="005C5C63"/>
    <w:rsid w:val="005C71FF"/>
    <w:rsid w:val="005D16C2"/>
    <w:rsid w:val="005D27B8"/>
    <w:rsid w:val="005D2BC0"/>
    <w:rsid w:val="005D304B"/>
    <w:rsid w:val="005D62E8"/>
    <w:rsid w:val="005D6E5D"/>
    <w:rsid w:val="005D7B4A"/>
    <w:rsid w:val="005D7C8B"/>
    <w:rsid w:val="005D7E6E"/>
    <w:rsid w:val="005E207F"/>
    <w:rsid w:val="005E2CAB"/>
    <w:rsid w:val="005E2F26"/>
    <w:rsid w:val="005E3989"/>
    <w:rsid w:val="005E417F"/>
    <w:rsid w:val="005E4659"/>
    <w:rsid w:val="005E489D"/>
    <w:rsid w:val="005E489E"/>
    <w:rsid w:val="005E4994"/>
    <w:rsid w:val="005E5683"/>
    <w:rsid w:val="005E5EB5"/>
    <w:rsid w:val="005E6557"/>
    <w:rsid w:val="005E77C2"/>
    <w:rsid w:val="005F1386"/>
    <w:rsid w:val="005F17C2"/>
    <w:rsid w:val="005F241D"/>
    <w:rsid w:val="005F3D69"/>
    <w:rsid w:val="005F4195"/>
    <w:rsid w:val="005F7EC9"/>
    <w:rsid w:val="00600196"/>
    <w:rsid w:val="00600A54"/>
    <w:rsid w:val="00603908"/>
    <w:rsid w:val="006039FF"/>
    <w:rsid w:val="00603FDF"/>
    <w:rsid w:val="00604239"/>
    <w:rsid w:val="00605DC7"/>
    <w:rsid w:val="006062AD"/>
    <w:rsid w:val="00610DCD"/>
    <w:rsid w:val="006127AC"/>
    <w:rsid w:val="006134D0"/>
    <w:rsid w:val="00613AC3"/>
    <w:rsid w:val="00614D16"/>
    <w:rsid w:val="00616807"/>
    <w:rsid w:val="00616ED4"/>
    <w:rsid w:val="00617F1B"/>
    <w:rsid w:val="0062047B"/>
    <w:rsid w:val="006213A3"/>
    <w:rsid w:val="006237FF"/>
    <w:rsid w:val="0062391F"/>
    <w:rsid w:val="00623F8D"/>
    <w:rsid w:val="00626292"/>
    <w:rsid w:val="00627543"/>
    <w:rsid w:val="00630646"/>
    <w:rsid w:val="00630CF0"/>
    <w:rsid w:val="00631A90"/>
    <w:rsid w:val="00632422"/>
    <w:rsid w:val="006344EA"/>
    <w:rsid w:val="00634A78"/>
    <w:rsid w:val="00635089"/>
    <w:rsid w:val="0064125B"/>
    <w:rsid w:val="00641356"/>
    <w:rsid w:val="00641BA3"/>
    <w:rsid w:val="00642025"/>
    <w:rsid w:val="00646C94"/>
    <w:rsid w:val="00646EC0"/>
    <w:rsid w:val="00647F62"/>
    <w:rsid w:val="006500D0"/>
    <w:rsid w:val="0065107F"/>
    <w:rsid w:val="00651148"/>
    <w:rsid w:val="00651526"/>
    <w:rsid w:val="00655B0A"/>
    <w:rsid w:val="00662DB6"/>
    <w:rsid w:val="00664AB9"/>
    <w:rsid w:val="0066568A"/>
    <w:rsid w:val="00666061"/>
    <w:rsid w:val="00667424"/>
    <w:rsid w:val="006676BA"/>
    <w:rsid w:val="00667792"/>
    <w:rsid w:val="00670033"/>
    <w:rsid w:val="00670BE4"/>
    <w:rsid w:val="00670F81"/>
    <w:rsid w:val="00671677"/>
    <w:rsid w:val="006717C5"/>
    <w:rsid w:val="0067219B"/>
    <w:rsid w:val="006742C7"/>
    <w:rsid w:val="00674DCF"/>
    <w:rsid w:val="00674E07"/>
    <w:rsid w:val="006750F2"/>
    <w:rsid w:val="006778C1"/>
    <w:rsid w:val="00683453"/>
    <w:rsid w:val="0068553C"/>
    <w:rsid w:val="00685596"/>
    <w:rsid w:val="00685F34"/>
    <w:rsid w:val="00686307"/>
    <w:rsid w:val="0068782B"/>
    <w:rsid w:val="0068785F"/>
    <w:rsid w:val="00690B32"/>
    <w:rsid w:val="006917D8"/>
    <w:rsid w:val="00692EE0"/>
    <w:rsid w:val="006931BC"/>
    <w:rsid w:val="00694DF1"/>
    <w:rsid w:val="006960E4"/>
    <w:rsid w:val="006975A8"/>
    <w:rsid w:val="006A0729"/>
    <w:rsid w:val="006A2EC5"/>
    <w:rsid w:val="006A3F04"/>
    <w:rsid w:val="006A4355"/>
    <w:rsid w:val="006A48C0"/>
    <w:rsid w:val="006A7CCA"/>
    <w:rsid w:val="006B0203"/>
    <w:rsid w:val="006B0311"/>
    <w:rsid w:val="006B0473"/>
    <w:rsid w:val="006B152C"/>
    <w:rsid w:val="006B2437"/>
    <w:rsid w:val="006B33E8"/>
    <w:rsid w:val="006B4BB3"/>
    <w:rsid w:val="006B7B81"/>
    <w:rsid w:val="006C2F8B"/>
    <w:rsid w:val="006C39A9"/>
    <w:rsid w:val="006C44CF"/>
    <w:rsid w:val="006C5AA4"/>
    <w:rsid w:val="006C7859"/>
    <w:rsid w:val="006C7F1F"/>
    <w:rsid w:val="006D0C20"/>
    <w:rsid w:val="006D15CF"/>
    <w:rsid w:val="006D1686"/>
    <w:rsid w:val="006D21AF"/>
    <w:rsid w:val="006D4A90"/>
    <w:rsid w:val="006D50F0"/>
    <w:rsid w:val="006E0818"/>
    <w:rsid w:val="006E0E7D"/>
    <w:rsid w:val="006E1BC9"/>
    <w:rsid w:val="006E2164"/>
    <w:rsid w:val="006E2AB1"/>
    <w:rsid w:val="006E3723"/>
    <w:rsid w:val="006E4826"/>
    <w:rsid w:val="006E7930"/>
    <w:rsid w:val="006F032D"/>
    <w:rsid w:val="006F15B6"/>
    <w:rsid w:val="006F1C14"/>
    <w:rsid w:val="006F585D"/>
    <w:rsid w:val="006F58DD"/>
    <w:rsid w:val="006F6B62"/>
    <w:rsid w:val="006F79DB"/>
    <w:rsid w:val="007002D1"/>
    <w:rsid w:val="007009CD"/>
    <w:rsid w:val="0070108E"/>
    <w:rsid w:val="007012F8"/>
    <w:rsid w:val="00701526"/>
    <w:rsid w:val="00702197"/>
    <w:rsid w:val="0070239E"/>
    <w:rsid w:val="0070464F"/>
    <w:rsid w:val="00704FE0"/>
    <w:rsid w:val="00705F56"/>
    <w:rsid w:val="00707716"/>
    <w:rsid w:val="007077C8"/>
    <w:rsid w:val="00707888"/>
    <w:rsid w:val="00713865"/>
    <w:rsid w:val="007153A4"/>
    <w:rsid w:val="007211A9"/>
    <w:rsid w:val="00722185"/>
    <w:rsid w:val="00724509"/>
    <w:rsid w:val="007251A6"/>
    <w:rsid w:val="0072582E"/>
    <w:rsid w:val="0072591F"/>
    <w:rsid w:val="0072636D"/>
    <w:rsid w:val="0072737A"/>
    <w:rsid w:val="007277F8"/>
    <w:rsid w:val="007279C5"/>
    <w:rsid w:val="00730492"/>
    <w:rsid w:val="00730638"/>
    <w:rsid w:val="007306B4"/>
    <w:rsid w:val="007318A6"/>
    <w:rsid w:val="00731DEE"/>
    <w:rsid w:val="00732315"/>
    <w:rsid w:val="007323D6"/>
    <w:rsid w:val="007342FE"/>
    <w:rsid w:val="007348B3"/>
    <w:rsid w:val="00734F4E"/>
    <w:rsid w:val="00735A51"/>
    <w:rsid w:val="00741F0A"/>
    <w:rsid w:val="0074641B"/>
    <w:rsid w:val="0074704E"/>
    <w:rsid w:val="007479DB"/>
    <w:rsid w:val="00750AF1"/>
    <w:rsid w:val="00751118"/>
    <w:rsid w:val="007519FD"/>
    <w:rsid w:val="00751F98"/>
    <w:rsid w:val="0075202E"/>
    <w:rsid w:val="0075218C"/>
    <w:rsid w:val="007525F4"/>
    <w:rsid w:val="00753022"/>
    <w:rsid w:val="00753297"/>
    <w:rsid w:val="0075390D"/>
    <w:rsid w:val="007542FF"/>
    <w:rsid w:val="007560BA"/>
    <w:rsid w:val="007560C3"/>
    <w:rsid w:val="0076035F"/>
    <w:rsid w:val="007605DF"/>
    <w:rsid w:val="00760A80"/>
    <w:rsid w:val="007668E9"/>
    <w:rsid w:val="007715E8"/>
    <w:rsid w:val="007734C8"/>
    <w:rsid w:val="00773F7D"/>
    <w:rsid w:val="007740B3"/>
    <w:rsid w:val="00776004"/>
    <w:rsid w:val="00777CAD"/>
    <w:rsid w:val="0078486B"/>
    <w:rsid w:val="00784C2D"/>
    <w:rsid w:val="00784F89"/>
    <w:rsid w:val="00785046"/>
    <w:rsid w:val="00785879"/>
    <w:rsid w:val="00785A39"/>
    <w:rsid w:val="007861D8"/>
    <w:rsid w:val="00786B4A"/>
    <w:rsid w:val="00787965"/>
    <w:rsid w:val="00787D8A"/>
    <w:rsid w:val="00790277"/>
    <w:rsid w:val="00791683"/>
    <w:rsid w:val="00791A49"/>
    <w:rsid w:val="00791EBC"/>
    <w:rsid w:val="007931A8"/>
    <w:rsid w:val="00793577"/>
    <w:rsid w:val="00793FB4"/>
    <w:rsid w:val="007954E6"/>
    <w:rsid w:val="007970B9"/>
    <w:rsid w:val="007A1943"/>
    <w:rsid w:val="007A36CA"/>
    <w:rsid w:val="007A446A"/>
    <w:rsid w:val="007A4D7D"/>
    <w:rsid w:val="007A6476"/>
    <w:rsid w:val="007A6741"/>
    <w:rsid w:val="007B0857"/>
    <w:rsid w:val="007B0C9F"/>
    <w:rsid w:val="007B29A6"/>
    <w:rsid w:val="007B32C0"/>
    <w:rsid w:val="007B3AD3"/>
    <w:rsid w:val="007B64BE"/>
    <w:rsid w:val="007B6754"/>
    <w:rsid w:val="007B6A93"/>
    <w:rsid w:val="007B7FEC"/>
    <w:rsid w:val="007C1020"/>
    <w:rsid w:val="007C3669"/>
    <w:rsid w:val="007C3798"/>
    <w:rsid w:val="007C3D51"/>
    <w:rsid w:val="007C3EB8"/>
    <w:rsid w:val="007C6232"/>
    <w:rsid w:val="007C72E5"/>
    <w:rsid w:val="007D0F30"/>
    <w:rsid w:val="007D2107"/>
    <w:rsid w:val="007D3EAE"/>
    <w:rsid w:val="007D4F18"/>
    <w:rsid w:val="007D5895"/>
    <w:rsid w:val="007D6311"/>
    <w:rsid w:val="007D674E"/>
    <w:rsid w:val="007D6B1C"/>
    <w:rsid w:val="007D6D78"/>
    <w:rsid w:val="007D6D87"/>
    <w:rsid w:val="007D713E"/>
    <w:rsid w:val="007D747F"/>
    <w:rsid w:val="007D77AB"/>
    <w:rsid w:val="007E30DF"/>
    <w:rsid w:val="007E6F8B"/>
    <w:rsid w:val="007E724C"/>
    <w:rsid w:val="007F2382"/>
    <w:rsid w:val="007F4626"/>
    <w:rsid w:val="007F747A"/>
    <w:rsid w:val="007F74D0"/>
    <w:rsid w:val="007F7544"/>
    <w:rsid w:val="00800995"/>
    <w:rsid w:val="00801A39"/>
    <w:rsid w:val="00802B2D"/>
    <w:rsid w:val="00802D62"/>
    <w:rsid w:val="00803B93"/>
    <w:rsid w:val="00804226"/>
    <w:rsid w:val="00806501"/>
    <w:rsid w:val="0081058D"/>
    <w:rsid w:val="00810809"/>
    <w:rsid w:val="00812295"/>
    <w:rsid w:val="00812618"/>
    <w:rsid w:val="00813258"/>
    <w:rsid w:val="00815E10"/>
    <w:rsid w:val="00817BF0"/>
    <w:rsid w:val="00817C6E"/>
    <w:rsid w:val="00821A0D"/>
    <w:rsid w:val="00822EEB"/>
    <w:rsid w:val="00823025"/>
    <w:rsid w:val="00823625"/>
    <w:rsid w:val="00823B68"/>
    <w:rsid w:val="00825BE4"/>
    <w:rsid w:val="008263B3"/>
    <w:rsid w:val="00826A1B"/>
    <w:rsid w:val="00827B43"/>
    <w:rsid w:val="008326B2"/>
    <w:rsid w:val="008338D2"/>
    <w:rsid w:val="00835C0B"/>
    <w:rsid w:val="00835E5C"/>
    <w:rsid w:val="008410DD"/>
    <w:rsid w:val="0084118C"/>
    <w:rsid w:val="008449B8"/>
    <w:rsid w:val="00846831"/>
    <w:rsid w:val="0084683E"/>
    <w:rsid w:val="00846D1F"/>
    <w:rsid w:val="008500F3"/>
    <w:rsid w:val="00850852"/>
    <w:rsid w:val="008533FB"/>
    <w:rsid w:val="00853A9B"/>
    <w:rsid w:val="008546FC"/>
    <w:rsid w:val="00855AE8"/>
    <w:rsid w:val="00857A48"/>
    <w:rsid w:val="00857B0D"/>
    <w:rsid w:val="0086075F"/>
    <w:rsid w:val="00864E45"/>
    <w:rsid w:val="00864F85"/>
    <w:rsid w:val="00865303"/>
    <w:rsid w:val="00865532"/>
    <w:rsid w:val="00865E58"/>
    <w:rsid w:val="00870EEA"/>
    <w:rsid w:val="00871929"/>
    <w:rsid w:val="0087271C"/>
    <w:rsid w:val="00872BCC"/>
    <w:rsid w:val="008732F1"/>
    <w:rsid w:val="008736F9"/>
    <w:rsid w:val="008737D3"/>
    <w:rsid w:val="008746A5"/>
    <w:rsid w:val="008747E0"/>
    <w:rsid w:val="00874862"/>
    <w:rsid w:val="00875D28"/>
    <w:rsid w:val="00876841"/>
    <w:rsid w:val="00880457"/>
    <w:rsid w:val="008825DA"/>
    <w:rsid w:val="008827A8"/>
    <w:rsid w:val="00882B3C"/>
    <w:rsid w:val="00883AE3"/>
    <w:rsid w:val="0088489E"/>
    <w:rsid w:val="008867AC"/>
    <w:rsid w:val="00887DF3"/>
    <w:rsid w:val="00890E10"/>
    <w:rsid w:val="00892C57"/>
    <w:rsid w:val="0089335D"/>
    <w:rsid w:val="00893A14"/>
    <w:rsid w:val="00894714"/>
    <w:rsid w:val="00894DAC"/>
    <w:rsid w:val="008972C3"/>
    <w:rsid w:val="008A0F75"/>
    <w:rsid w:val="008A6F5C"/>
    <w:rsid w:val="008B0683"/>
    <w:rsid w:val="008B1D10"/>
    <w:rsid w:val="008B38AF"/>
    <w:rsid w:val="008B3D5A"/>
    <w:rsid w:val="008B517C"/>
    <w:rsid w:val="008B6AB9"/>
    <w:rsid w:val="008C127B"/>
    <w:rsid w:val="008C33B5"/>
    <w:rsid w:val="008C3975"/>
    <w:rsid w:val="008C4757"/>
    <w:rsid w:val="008C4B6D"/>
    <w:rsid w:val="008C4ECA"/>
    <w:rsid w:val="008C5032"/>
    <w:rsid w:val="008C53D4"/>
    <w:rsid w:val="008C70B4"/>
    <w:rsid w:val="008C7EBA"/>
    <w:rsid w:val="008D1B79"/>
    <w:rsid w:val="008D1E3F"/>
    <w:rsid w:val="008D21C5"/>
    <w:rsid w:val="008D2314"/>
    <w:rsid w:val="008D56C2"/>
    <w:rsid w:val="008D66D5"/>
    <w:rsid w:val="008D677A"/>
    <w:rsid w:val="008D6BF6"/>
    <w:rsid w:val="008E02C3"/>
    <w:rsid w:val="008E0774"/>
    <w:rsid w:val="008E0E81"/>
    <w:rsid w:val="008E1BB7"/>
    <w:rsid w:val="008E1F69"/>
    <w:rsid w:val="008E54F8"/>
    <w:rsid w:val="008E5E93"/>
    <w:rsid w:val="008F035C"/>
    <w:rsid w:val="008F3638"/>
    <w:rsid w:val="008F42D5"/>
    <w:rsid w:val="008F57D8"/>
    <w:rsid w:val="008F6D04"/>
    <w:rsid w:val="008F7807"/>
    <w:rsid w:val="008F7910"/>
    <w:rsid w:val="008F7E9E"/>
    <w:rsid w:val="0090013C"/>
    <w:rsid w:val="009003D7"/>
    <w:rsid w:val="009013EB"/>
    <w:rsid w:val="00902834"/>
    <w:rsid w:val="00903172"/>
    <w:rsid w:val="00904F03"/>
    <w:rsid w:val="00905D6C"/>
    <w:rsid w:val="009102A3"/>
    <w:rsid w:val="0091160F"/>
    <w:rsid w:val="00911CD7"/>
    <w:rsid w:val="0091224E"/>
    <w:rsid w:val="00912760"/>
    <w:rsid w:val="00913B44"/>
    <w:rsid w:val="00914431"/>
    <w:rsid w:val="00914E26"/>
    <w:rsid w:val="009153E3"/>
    <w:rsid w:val="0091590F"/>
    <w:rsid w:val="009249A2"/>
    <w:rsid w:val="00924ABF"/>
    <w:rsid w:val="009250F6"/>
    <w:rsid w:val="0092540C"/>
    <w:rsid w:val="00925E0F"/>
    <w:rsid w:val="00926E83"/>
    <w:rsid w:val="0092777B"/>
    <w:rsid w:val="00931A57"/>
    <w:rsid w:val="00931B48"/>
    <w:rsid w:val="00932C9D"/>
    <w:rsid w:val="00933560"/>
    <w:rsid w:val="00934580"/>
    <w:rsid w:val="00936154"/>
    <w:rsid w:val="00936A95"/>
    <w:rsid w:val="009414E6"/>
    <w:rsid w:val="00942C44"/>
    <w:rsid w:val="0094549B"/>
    <w:rsid w:val="00945B52"/>
    <w:rsid w:val="00950122"/>
    <w:rsid w:val="009522CA"/>
    <w:rsid w:val="00953F5E"/>
    <w:rsid w:val="00954CCE"/>
    <w:rsid w:val="00955585"/>
    <w:rsid w:val="009610A6"/>
    <w:rsid w:val="0096397B"/>
    <w:rsid w:val="00966FC5"/>
    <w:rsid w:val="009672E7"/>
    <w:rsid w:val="00970A45"/>
    <w:rsid w:val="00971591"/>
    <w:rsid w:val="00973FD9"/>
    <w:rsid w:val="0097455F"/>
    <w:rsid w:val="00974564"/>
    <w:rsid w:val="00974BC7"/>
    <w:rsid w:val="00974D44"/>
    <w:rsid w:val="00974E99"/>
    <w:rsid w:val="009764FA"/>
    <w:rsid w:val="00976AEE"/>
    <w:rsid w:val="009773B0"/>
    <w:rsid w:val="00980192"/>
    <w:rsid w:val="00981087"/>
    <w:rsid w:val="0098220E"/>
    <w:rsid w:val="009826A4"/>
    <w:rsid w:val="00982D62"/>
    <w:rsid w:val="0098341B"/>
    <w:rsid w:val="00983796"/>
    <w:rsid w:val="00985E48"/>
    <w:rsid w:val="009862C5"/>
    <w:rsid w:val="009865F4"/>
    <w:rsid w:val="0098661F"/>
    <w:rsid w:val="00990F8A"/>
    <w:rsid w:val="00991CDC"/>
    <w:rsid w:val="00992928"/>
    <w:rsid w:val="00993E11"/>
    <w:rsid w:val="00994D97"/>
    <w:rsid w:val="009954E7"/>
    <w:rsid w:val="00995AB3"/>
    <w:rsid w:val="0099629B"/>
    <w:rsid w:val="009977A0"/>
    <w:rsid w:val="009A1FCD"/>
    <w:rsid w:val="009A2739"/>
    <w:rsid w:val="009A3336"/>
    <w:rsid w:val="009A479F"/>
    <w:rsid w:val="009A5EC5"/>
    <w:rsid w:val="009A7C17"/>
    <w:rsid w:val="009B16C4"/>
    <w:rsid w:val="009B74FA"/>
    <w:rsid w:val="009B785E"/>
    <w:rsid w:val="009C00C9"/>
    <w:rsid w:val="009C0860"/>
    <w:rsid w:val="009C0B27"/>
    <w:rsid w:val="009C25D3"/>
    <w:rsid w:val="009C26F8"/>
    <w:rsid w:val="009C29E7"/>
    <w:rsid w:val="009C4530"/>
    <w:rsid w:val="009C609E"/>
    <w:rsid w:val="009C68C3"/>
    <w:rsid w:val="009C73CB"/>
    <w:rsid w:val="009D0E1C"/>
    <w:rsid w:val="009D13A2"/>
    <w:rsid w:val="009D1A22"/>
    <w:rsid w:val="009D1A66"/>
    <w:rsid w:val="009D3CB0"/>
    <w:rsid w:val="009D41CF"/>
    <w:rsid w:val="009D6D6A"/>
    <w:rsid w:val="009D7F8F"/>
    <w:rsid w:val="009E16EC"/>
    <w:rsid w:val="009E281E"/>
    <w:rsid w:val="009E472A"/>
    <w:rsid w:val="009E4A4D"/>
    <w:rsid w:val="009E58A1"/>
    <w:rsid w:val="009F0720"/>
    <w:rsid w:val="009F07F2"/>
    <w:rsid w:val="009F081F"/>
    <w:rsid w:val="009F2BEF"/>
    <w:rsid w:val="009F4532"/>
    <w:rsid w:val="009F629C"/>
    <w:rsid w:val="009F798B"/>
    <w:rsid w:val="00A03913"/>
    <w:rsid w:val="00A0395E"/>
    <w:rsid w:val="00A13D2C"/>
    <w:rsid w:val="00A13E56"/>
    <w:rsid w:val="00A152FA"/>
    <w:rsid w:val="00A17515"/>
    <w:rsid w:val="00A2061C"/>
    <w:rsid w:val="00A21550"/>
    <w:rsid w:val="00A22C78"/>
    <w:rsid w:val="00A23CC4"/>
    <w:rsid w:val="00A24838"/>
    <w:rsid w:val="00A24A6F"/>
    <w:rsid w:val="00A25EB6"/>
    <w:rsid w:val="00A2603E"/>
    <w:rsid w:val="00A27DDA"/>
    <w:rsid w:val="00A30E7D"/>
    <w:rsid w:val="00A31890"/>
    <w:rsid w:val="00A32A0A"/>
    <w:rsid w:val="00A3542B"/>
    <w:rsid w:val="00A37EE0"/>
    <w:rsid w:val="00A41D75"/>
    <w:rsid w:val="00A4282A"/>
    <w:rsid w:val="00A4308C"/>
    <w:rsid w:val="00A43780"/>
    <w:rsid w:val="00A4469B"/>
    <w:rsid w:val="00A44AA5"/>
    <w:rsid w:val="00A44B9C"/>
    <w:rsid w:val="00A5256E"/>
    <w:rsid w:val="00A538DE"/>
    <w:rsid w:val="00A549B3"/>
    <w:rsid w:val="00A55CEB"/>
    <w:rsid w:val="00A56C8C"/>
    <w:rsid w:val="00A6102A"/>
    <w:rsid w:val="00A619B1"/>
    <w:rsid w:val="00A62F5C"/>
    <w:rsid w:val="00A65C3C"/>
    <w:rsid w:val="00A66024"/>
    <w:rsid w:val="00A662B0"/>
    <w:rsid w:val="00A6652B"/>
    <w:rsid w:val="00A668D2"/>
    <w:rsid w:val="00A67DA0"/>
    <w:rsid w:val="00A72623"/>
    <w:rsid w:val="00A72ED7"/>
    <w:rsid w:val="00A73DC4"/>
    <w:rsid w:val="00A74B49"/>
    <w:rsid w:val="00A7537B"/>
    <w:rsid w:val="00A76A14"/>
    <w:rsid w:val="00A8083F"/>
    <w:rsid w:val="00A823EB"/>
    <w:rsid w:val="00A84CE0"/>
    <w:rsid w:val="00A858B6"/>
    <w:rsid w:val="00A87457"/>
    <w:rsid w:val="00A907C1"/>
    <w:rsid w:val="00A90D86"/>
    <w:rsid w:val="00A915FE"/>
    <w:rsid w:val="00A93103"/>
    <w:rsid w:val="00A937EA"/>
    <w:rsid w:val="00A94CF0"/>
    <w:rsid w:val="00A968F6"/>
    <w:rsid w:val="00A973D4"/>
    <w:rsid w:val="00A973D8"/>
    <w:rsid w:val="00AA0857"/>
    <w:rsid w:val="00AA08A7"/>
    <w:rsid w:val="00AA1028"/>
    <w:rsid w:val="00AA2ADE"/>
    <w:rsid w:val="00AA34F8"/>
    <w:rsid w:val="00AA3E01"/>
    <w:rsid w:val="00AA3FE1"/>
    <w:rsid w:val="00AA686B"/>
    <w:rsid w:val="00AA7005"/>
    <w:rsid w:val="00AB46CD"/>
    <w:rsid w:val="00AB4A21"/>
    <w:rsid w:val="00AB4FB9"/>
    <w:rsid w:val="00AB7363"/>
    <w:rsid w:val="00AC0A93"/>
    <w:rsid w:val="00AC0ECF"/>
    <w:rsid w:val="00AC0FDF"/>
    <w:rsid w:val="00AC12CD"/>
    <w:rsid w:val="00AC1940"/>
    <w:rsid w:val="00AC33A2"/>
    <w:rsid w:val="00AC38FA"/>
    <w:rsid w:val="00AC4E19"/>
    <w:rsid w:val="00AC70BD"/>
    <w:rsid w:val="00AC7481"/>
    <w:rsid w:val="00AC78E3"/>
    <w:rsid w:val="00AD146F"/>
    <w:rsid w:val="00AD1F46"/>
    <w:rsid w:val="00AD2C95"/>
    <w:rsid w:val="00AD3510"/>
    <w:rsid w:val="00AD3708"/>
    <w:rsid w:val="00AD4E86"/>
    <w:rsid w:val="00AD57FD"/>
    <w:rsid w:val="00AD5C3D"/>
    <w:rsid w:val="00AD64D9"/>
    <w:rsid w:val="00AE167E"/>
    <w:rsid w:val="00AE1CC3"/>
    <w:rsid w:val="00AE275E"/>
    <w:rsid w:val="00AE65F1"/>
    <w:rsid w:val="00AE6BB4"/>
    <w:rsid w:val="00AE74AD"/>
    <w:rsid w:val="00AE7B1B"/>
    <w:rsid w:val="00AF159C"/>
    <w:rsid w:val="00AF2640"/>
    <w:rsid w:val="00AF3C9B"/>
    <w:rsid w:val="00AF684C"/>
    <w:rsid w:val="00B01873"/>
    <w:rsid w:val="00B027B4"/>
    <w:rsid w:val="00B03907"/>
    <w:rsid w:val="00B03F1C"/>
    <w:rsid w:val="00B0529E"/>
    <w:rsid w:val="00B07D08"/>
    <w:rsid w:val="00B10B9B"/>
    <w:rsid w:val="00B117A0"/>
    <w:rsid w:val="00B135DD"/>
    <w:rsid w:val="00B15269"/>
    <w:rsid w:val="00B15778"/>
    <w:rsid w:val="00B158A5"/>
    <w:rsid w:val="00B17253"/>
    <w:rsid w:val="00B25CD5"/>
    <w:rsid w:val="00B27AAA"/>
    <w:rsid w:val="00B30F4D"/>
    <w:rsid w:val="00B31A41"/>
    <w:rsid w:val="00B34086"/>
    <w:rsid w:val="00B34EBD"/>
    <w:rsid w:val="00B40199"/>
    <w:rsid w:val="00B406CD"/>
    <w:rsid w:val="00B408EE"/>
    <w:rsid w:val="00B411C7"/>
    <w:rsid w:val="00B416E3"/>
    <w:rsid w:val="00B4208D"/>
    <w:rsid w:val="00B42E95"/>
    <w:rsid w:val="00B43B76"/>
    <w:rsid w:val="00B440A4"/>
    <w:rsid w:val="00B44492"/>
    <w:rsid w:val="00B46EAA"/>
    <w:rsid w:val="00B47045"/>
    <w:rsid w:val="00B50097"/>
    <w:rsid w:val="00B502FF"/>
    <w:rsid w:val="00B53268"/>
    <w:rsid w:val="00B54188"/>
    <w:rsid w:val="00B552CA"/>
    <w:rsid w:val="00B602A1"/>
    <w:rsid w:val="00B62669"/>
    <w:rsid w:val="00B63FC6"/>
    <w:rsid w:val="00B65847"/>
    <w:rsid w:val="00B661E9"/>
    <w:rsid w:val="00B663F7"/>
    <w:rsid w:val="00B67422"/>
    <w:rsid w:val="00B67FEF"/>
    <w:rsid w:val="00B701DF"/>
    <w:rsid w:val="00B70BD4"/>
    <w:rsid w:val="00B73270"/>
    <w:rsid w:val="00B73463"/>
    <w:rsid w:val="00B73FA4"/>
    <w:rsid w:val="00B74245"/>
    <w:rsid w:val="00B7492B"/>
    <w:rsid w:val="00B77A7D"/>
    <w:rsid w:val="00B77E31"/>
    <w:rsid w:val="00B8025C"/>
    <w:rsid w:val="00B80967"/>
    <w:rsid w:val="00B80E3E"/>
    <w:rsid w:val="00B81F33"/>
    <w:rsid w:val="00B82E34"/>
    <w:rsid w:val="00B8375F"/>
    <w:rsid w:val="00B84BF3"/>
    <w:rsid w:val="00B87712"/>
    <w:rsid w:val="00B877B1"/>
    <w:rsid w:val="00B87D91"/>
    <w:rsid w:val="00B9016D"/>
    <w:rsid w:val="00B908C2"/>
    <w:rsid w:val="00B93D95"/>
    <w:rsid w:val="00B94E6E"/>
    <w:rsid w:val="00BA0F98"/>
    <w:rsid w:val="00BA1517"/>
    <w:rsid w:val="00BA176A"/>
    <w:rsid w:val="00BA1D09"/>
    <w:rsid w:val="00BA2301"/>
    <w:rsid w:val="00BA2BD0"/>
    <w:rsid w:val="00BA2BF0"/>
    <w:rsid w:val="00BA67FD"/>
    <w:rsid w:val="00BA7C48"/>
    <w:rsid w:val="00BB10EB"/>
    <w:rsid w:val="00BB23A3"/>
    <w:rsid w:val="00BB27A6"/>
    <w:rsid w:val="00BB2DA1"/>
    <w:rsid w:val="00BB2E2F"/>
    <w:rsid w:val="00BB2E66"/>
    <w:rsid w:val="00BB3211"/>
    <w:rsid w:val="00BB3543"/>
    <w:rsid w:val="00BB3663"/>
    <w:rsid w:val="00BB3935"/>
    <w:rsid w:val="00BB4E37"/>
    <w:rsid w:val="00BB714B"/>
    <w:rsid w:val="00BB7165"/>
    <w:rsid w:val="00BB7A2C"/>
    <w:rsid w:val="00BC0309"/>
    <w:rsid w:val="00BC1329"/>
    <w:rsid w:val="00BC189D"/>
    <w:rsid w:val="00BC27F6"/>
    <w:rsid w:val="00BC39F4"/>
    <w:rsid w:val="00BC3FC1"/>
    <w:rsid w:val="00BC4452"/>
    <w:rsid w:val="00BC740C"/>
    <w:rsid w:val="00BD0000"/>
    <w:rsid w:val="00BD1B49"/>
    <w:rsid w:val="00BD218B"/>
    <w:rsid w:val="00BD21FE"/>
    <w:rsid w:val="00BD32BC"/>
    <w:rsid w:val="00BD7EE1"/>
    <w:rsid w:val="00BE050B"/>
    <w:rsid w:val="00BE14EB"/>
    <w:rsid w:val="00BE2219"/>
    <w:rsid w:val="00BE26C3"/>
    <w:rsid w:val="00BE2B62"/>
    <w:rsid w:val="00BE2CC5"/>
    <w:rsid w:val="00BE516A"/>
    <w:rsid w:val="00BE5219"/>
    <w:rsid w:val="00BE5568"/>
    <w:rsid w:val="00BF0206"/>
    <w:rsid w:val="00BF10CC"/>
    <w:rsid w:val="00BF1358"/>
    <w:rsid w:val="00BF25E3"/>
    <w:rsid w:val="00BF3A68"/>
    <w:rsid w:val="00BF3CB4"/>
    <w:rsid w:val="00BF4304"/>
    <w:rsid w:val="00BF4BD6"/>
    <w:rsid w:val="00C0106D"/>
    <w:rsid w:val="00C01863"/>
    <w:rsid w:val="00C02961"/>
    <w:rsid w:val="00C02A60"/>
    <w:rsid w:val="00C0309C"/>
    <w:rsid w:val="00C036DE"/>
    <w:rsid w:val="00C04289"/>
    <w:rsid w:val="00C04338"/>
    <w:rsid w:val="00C0500B"/>
    <w:rsid w:val="00C10EC5"/>
    <w:rsid w:val="00C133BE"/>
    <w:rsid w:val="00C13810"/>
    <w:rsid w:val="00C14B97"/>
    <w:rsid w:val="00C165EB"/>
    <w:rsid w:val="00C2048E"/>
    <w:rsid w:val="00C2069C"/>
    <w:rsid w:val="00C214AE"/>
    <w:rsid w:val="00C21F0E"/>
    <w:rsid w:val="00C22208"/>
    <w:rsid w:val="00C222B4"/>
    <w:rsid w:val="00C2231A"/>
    <w:rsid w:val="00C227BC"/>
    <w:rsid w:val="00C23301"/>
    <w:rsid w:val="00C2578A"/>
    <w:rsid w:val="00C304F3"/>
    <w:rsid w:val="00C30770"/>
    <w:rsid w:val="00C308F8"/>
    <w:rsid w:val="00C30CA7"/>
    <w:rsid w:val="00C31E5F"/>
    <w:rsid w:val="00C346EC"/>
    <w:rsid w:val="00C34CC8"/>
    <w:rsid w:val="00C352EA"/>
    <w:rsid w:val="00C35CF6"/>
    <w:rsid w:val="00C35F0A"/>
    <w:rsid w:val="00C407E7"/>
    <w:rsid w:val="00C4205C"/>
    <w:rsid w:val="00C42E66"/>
    <w:rsid w:val="00C43FDB"/>
    <w:rsid w:val="00C46266"/>
    <w:rsid w:val="00C47A15"/>
    <w:rsid w:val="00C50878"/>
    <w:rsid w:val="00C50C2F"/>
    <w:rsid w:val="00C50D51"/>
    <w:rsid w:val="00C51D90"/>
    <w:rsid w:val="00C51FCD"/>
    <w:rsid w:val="00C52B00"/>
    <w:rsid w:val="00C533EC"/>
    <w:rsid w:val="00C53AE0"/>
    <w:rsid w:val="00C5470E"/>
    <w:rsid w:val="00C555F6"/>
    <w:rsid w:val="00C55EFB"/>
    <w:rsid w:val="00C56585"/>
    <w:rsid w:val="00C56B3F"/>
    <w:rsid w:val="00C60A64"/>
    <w:rsid w:val="00C61E65"/>
    <w:rsid w:val="00C6297F"/>
    <w:rsid w:val="00C671BE"/>
    <w:rsid w:val="00C67FFA"/>
    <w:rsid w:val="00C71E9E"/>
    <w:rsid w:val="00C72E29"/>
    <w:rsid w:val="00C7555A"/>
    <w:rsid w:val="00C773D9"/>
    <w:rsid w:val="00C77CF5"/>
    <w:rsid w:val="00C77FA0"/>
    <w:rsid w:val="00C805CB"/>
    <w:rsid w:val="00C80A77"/>
    <w:rsid w:val="00C80ACE"/>
    <w:rsid w:val="00C81000"/>
    <w:rsid w:val="00C81162"/>
    <w:rsid w:val="00C815D3"/>
    <w:rsid w:val="00C818D1"/>
    <w:rsid w:val="00C8192F"/>
    <w:rsid w:val="00C8274F"/>
    <w:rsid w:val="00C829BB"/>
    <w:rsid w:val="00C82D5B"/>
    <w:rsid w:val="00C83234"/>
    <w:rsid w:val="00C83666"/>
    <w:rsid w:val="00C84E66"/>
    <w:rsid w:val="00C868FD"/>
    <w:rsid w:val="00C870B5"/>
    <w:rsid w:val="00C90C69"/>
    <w:rsid w:val="00C915F9"/>
    <w:rsid w:val="00C91630"/>
    <w:rsid w:val="00C919B0"/>
    <w:rsid w:val="00C936F6"/>
    <w:rsid w:val="00C93C64"/>
    <w:rsid w:val="00C966EB"/>
    <w:rsid w:val="00C96A9D"/>
    <w:rsid w:val="00CA04B1"/>
    <w:rsid w:val="00CA2323"/>
    <w:rsid w:val="00CA236A"/>
    <w:rsid w:val="00CA2DFC"/>
    <w:rsid w:val="00CA3923"/>
    <w:rsid w:val="00CA49ED"/>
    <w:rsid w:val="00CA526E"/>
    <w:rsid w:val="00CA5DFA"/>
    <w:rsid w:val="00CA6105"/>
    <w:rsid w:val="00CA6159"/>
    <w:rsid w:val="00CA6634"/>
    <w:rsid w:val="00CB03D4"/>
    <w:rsid w:val="00CB04E4"/>
    <w:rsid w:val="00CB2FCC"/>
    <w:rsid w:val="00CB3BFE"/>
    <w:rsid w:val="00CB507B"/>
    <w:rsid w:val="00CB5CC9"/>
    <w:rsid w:val="00CB7C47"/>
    <w:rsid w:val="00CC21E1"/>
    <w:rsid w:val="00CC3265"/>
    <w:rsid w:val="00CC35EF"/>
    <w:rsid w:val="00CC5048"/>
    <w:rsid w:val="00CC5B18"/>
    <w:rsid w:val="00CC5CC8"/>
    <w:rsid w:val="00CC5F44"/>
    <w:rsid w:val="00CC6246"/>
    <w:rsid w:val="00CD1431"/>
    <w:rsid w:val="00CD1A5B"/>
    <w:rsid w:val="00CD1DF2"/>
    <w:rsid w:val="00CD4953"/>
    <w:rsid w:val="00CD6A67"/>
    <w:rsid w:val="00CD6F3B"/>
    <w:rsid w:val="00CD751C"/>
    <w:rsid w:val="00CE10AB"/>
    <w:rsid w:val="00CE3336"/>
    <w:rsid w:val="00CE3AB5"/>
    <w:rsid w:val="00CE4F0B"/>
    <w:rsid w:val="00CE5674"/>
    <w:rsid w:val="00CE5E46"/>
    <w:rsid w:val="00CE5FF5"/>
    <w:rsid w:val="00CE7A38"/>
    <w:rsid w:val="00CF062D"/>
    <w:rsid w:val="00CF0B59"/>
    <w:rsid w:val="00CF346A"/>
    <w:rsid w:val="00CF36A7"/>
    <w:rsid w:val="00CF4F54"/>
    <w:rsid w:val="00CF51D0"/>
    <w:rsid w:val="00CF6412"/>
    <w:rsid w:val="00CF784B"/>
    <w:rsid w:val="00D01F60"/>
    <w:rsid w:val="00D0394B"/>
    <w:rsid w:val="00D12613"/>
    <w:rsid w:val="00D13222"/>
    <w:rsid w:val="00D1463A"/>
    <w:rsid w:val="00D1624A"/>
    <w:rsid w:val="00D168CC"/>
    <w:rsid w:val="00D16B8E"/>
    <w:rsid w:val="00D1754F"/>
    <w:rsid w:val="00D20F51"/>
    <w:rsid w:val="00D2138C"/>
    <w:rsid w:val="00D21556"/>
    <w:rsid w:val="00D216A5"/>
    <w:rsid w:val="00D21F5B"/>
    <w:rsid w:val="00D25A94"/>
    <w:rsid w:val="00D2697A"/>
    <w:rsid w:val="00D2783E"/>
    <w:rsid w:val="00D27E94"/>
    <w:rsid w:val="00D31339"/>
    <w:rsid w:val="00D31BD6"/>
    <w:rsid w:val="00D32876"/>
    <w:rsid w:val="00D32A0B"/>
    <w:rsid w:val="00D33FB2"/>
    <w:rsid w:val="00D347D9"/>
    <w:rsid w:val="00D3501D"/>
    <w:rsid w:val="00D36983"/>
    <w:rsid w:val="00D3700C"/>
    <w:rsid w:val="00D43E9F"/>
    <w:rsid w:val="00D46139"/>
    <w:rsid w:val="00D5364B"/>
    <w:rsid w:val="00D538D7"/>
    <w:rsid w:val="00D569B6"/>
    <w:rsid w:val="00D5740A"/>
    <w:rsid w:val="00D60ACC"/>
    <w:rsid w:val="00D63A04"/>
    <w:rsid w:val="00D63F76"/>
    <w:rsid w:val="00D653B1"/>
    <w:rsid w:val="00D678F8"/>
    <w:rsid w:val="00D70668"/>
    <w:rsid w:val="00D71905"/>
    <w:rsid w:val="00D7339B"/>
    <w:rsid w:val="00D74AE1"/>
    <w:rsid w:val="00D7576E"/>
    <w:rsid w:val="00D76B34"/>
    <w:rsid w:val="00D77B40"/>
    <w:rsid w:val="00D801E4"/>
    <w:rsid w:val="00D8171E"/>
    <w:rsid w:val="00D83DF2"/>
    <w:rsid w:val="00D83F00"/>
    <w:rsid w:val="00D85124"/>
    <w:rsid w:val="00D865A8"/>
    <w:rsid w:val="00D86C82"/>
    <w:rsid w:val="00D87D5A"/>
    <w:rsid w:val="00D87F0C"/>
    <w:rsid w:val="00D90391"/>
    <w:rsid w:val="00D90489"/>
    <w:rsid w:val="00D91B7A"/>
    <w:rsid w:val="00D92C2D"/>
    <w:rsid w:val="00D930FF"/>
    <w:rsid w:val="00D95BDA"/>
    <w:rsid w:val="00D967BA"/>
    <w:rsid w:val="00DA17CD"/>
    <w:rsid w:val="00DA477C"/>
    <w:rsid w:val="00DA4D9E"/>
    <w:rsid w:val="00DA548E"/>
    <w:rsid w:val="00DA7DB4"/>
    <w:rsid w:val="00DB2219"/>
    <w:rsid w:val="00DB25B3"/>
    <w:rsid w:val="00DB307D"/>
    <w:rsid w:val="00DB4916"/>
    <w:rsid w:val="00DB50E4"/>
    <w:rsid w:val="00DB5880"/>
    <w:rsid w:val="00DB642C"/>
    <w:rsid w:val="00DB665E"/>
    <w:rsid w:val="00DB6C69"/>
    <w:rsid w:val="00DB6E1E"/>
    <w:rsid w:val="00DB73C8"/>
    <w:rsid w:val="00DC0578"/>
    <w:rsid w:val="00DC0D1B"/>
    <w:rsid w:val="00DC0D66"/>
    <w:rsid w:val="00DC12B0"/>
    <w:rsid w:val="00DC1663"/>
    <w:rsid w:val="00DC19AB"/>
    <w:rsid w:val="00DC2CF3"/>
    <w:rsid w:val="00DC48A5"/>
    <w:rsid w:val="00DC542F"/>
    <w:rsid w:val="00DC5EE5"/>
    <w:rsid w:val="00DC6B3F"/>
    <w:rsid w:val="00DC6D2F"/>
    <w:rsid w:val="00DC734E"/>
    <w:rsid w:val="00DD5E22"/>
    <w:rsid w:val="00DE0409"/>
    <w:rsid w:val="00DE0893"/>
    <w:rsid w:val="00DE2814"/>
    <w:rsid w:val="00DE2FA1"/>
    <w:rsid w:val="00DE3E10"/>
    <w:rsid w:val="00DE73D5"/>
    <w:rsid w:val="00DE79B2"/>
    <w:rsid w:val="00DE7A0E"/>
    <w:rsid w:val="00DF005D"/>
    <w:rsid w:val="00DF29C9"/>
    <w:rsid w:val="00DF2DFF"/>
    <w:rsid w:val="00DF2E96"/>
    <w:rsid w:val="00DF3B16"/>
    <w:rsid w:val="00DF3BFD"/>
    <w:rsid w:val="00DF59F6"/>
    <w:rsid w:val="00DF5C68"/>
    <w:rsid w:val="00DF63DA"/>
    <w:rsid w:val="00DF663A"/>
    <w:rsid w:val="00DF7A12"/>
    <w:rsid w:val="00E005D3"/>
    <w:rsid w:val="00E01272"/>
    <w:rsid w:val="00E02A0A"/>
    <w:rsid w:val="00E03846"/>
    <w:rsid w:val="00E064E9"/>
    <w:rsid w:val="00E0773B"/>
    <w:rsid w:val="00E10BDA"/>
    <w:rsid w:val="00E14AC9"/>
    <w:rsid w:val="00E1506A"/>
    <w:rsid w:val="00E172B0"/>
    <w:rsid w:val="00E17B47"/>
    <w:rsid w:val="00E2032E"/>
    <w:rsid w:val="00E20A7D"/>
    <w:rsid w:val="00E2214B"/>
    <w:rsid w:val="00E2540A"/>
    <w:rsid w:val="00E258F6"/>
    <w:rsid w:val="00E27A2F"/>
    <w:rsid w:val="00E31396"/>
    <w:rsid w:val="00E358C4"/>
    <w:rsid w:val="00E37635"/>
    <w:rsid w:val="00E40AEF"/>
    <w:rsid w:val="00E4122C"/>
    <w:rsid w:val="00E41415"/>
    <w:rsid w:val="00E42319"/>
    <w:rsid w:val="00E42A94"/>
    <w:rsid w:val="00E44BE8"/>
    <w:rsid w:val="00E458BF"/>
    <w:rsid w:val="00E46C29"/>
    <w:rsid w:val="00E4733B"/>
    <w:rsid w:val="00E47F7F"/>
    <w:rsid w:val="00E5002E"/>
    <w:rsid w:val="00E50540"/>
    <w:rsid w:val="00E512CC"/>
    <w:rsid w:val="00E5198B"/>
    <w:rsid w:val="00E51A8E"/>
    <w:rsid w:val="00E53355"/>
    <w:rsid w:val="00E55A84"/>
    <w:rsid w:val="00E56440"/>
    <w:rsid w:val="00E56D95"/>
    <w:rsid w:val="00E61315"/>
    <w:rsid w:val="00E622E8"/>
    <w:rsid w:val="00E63D66"/>
    <w:rsid w:val="00E6406D"/>
    <w:rsid w:val="00E6445F"/>
    <w:rsid w:val="00E6473A"/>
    <w:rsid w:val="00E658CB"/>
    <w:rsid w:val="00E659F5"/>
    <w:rsid w:val="00E65EE0"/>
    <w:rsid w:val="00E6723E"/>
    <w:rsid w:val="00E67A5C"/>
    <w:rsid w:val="00E67BBC"/>
    <w:rsid w:val="00E704D1"/>
    <w:rsid w:val="00E706E7"/>
    <w:rsid w:val="00E72F8D"/>
    <w:rsid w:val="00E731CF"/>
    <w:rsid w:val="00E734BE"/>
    <w:rsid w:val="00E76036"/>
    <w:rsid w:val="00E760A3"/>
    <w:rsid w:val="00E770F6"/>
    <w:rsid w:val="00E81220"/>
    <w:rsid w:val="00E81AA0"/>
    <w:rsid w:val="00E84229"/>
    <w:rsid w:val="00E86D30"/>
    <w:rsid w:val="00E8766C"/>
    <w:rsid w:val="00E90E4E"/>
    <w:rsid w:val="00E91682"/>
    <w:rsid w:val="00E92108"/>
    <w:rsid w:val="00E92AF2"/>
    <w:rsid w:val="00E92F1E"/>
    <w:rsid w:val="00E9391E"/>
    <w:rsid w:val="00E93CD8"/>
    <w:rsid w:val="00E93D6C"/>
    <w:rsid w:val="00E942AE"/>
    <w:rsid w:val="00E9698E"/>
    <w:rsid w:val="00E97138"/>
    <w:rsid w:val="00E97323"/>
    <w:rsid w:val="00EA1052"/>
    <w:rsid w:val="00EA218F"/>
    <w:rsid w:val="00EA2904"/>
    <w:rsid w:val="00EA3C9B"/>
    <w:rsid w:val="00EA4632"/>
    <w:rsid w:val="00EA4F29"/>
    <w:rsid w:val="00EA5F83"/>
    <w:rsid w:val="00EA668C"/>
    <w:rsid w:val="00EA6F9D"/>
    <w:rsid w:val="00EB35B2"/>
    <w:rsid w:val="00EB3A38"/>
    <w:rsid w:val="00EB5510"/>
    <w:rsid w:val="00EB6784"/>
    <w:rsid w:val="00EB6F3C"/>
    <w:rsid w:val="00EC16E8"/>
    <w:rsid w:val="00EC1E2C"/>
    <w:rsid w:val="00EC24B7"/>
    <w:rsid w:val="00EC284D"/>
    <w:rsid w:val="00EC5E1D"/>
    <w:rsid w:val="00ED030E"/>
    <w:rsid w:val="00ED1C7D"/>
    <w:rsid w:val="00ED2A8D"/>
    <w:rsid w:val="00ED2B45"/>
    <w:rsid w:val="00ED2F49"/>
    <w:rsid w:val="00ED5F97"/>
    <w:rsid w:val="00ED7D5F"/>
    <w:rsid w:val="00EE0984"/>
    <w:rsid w:val="00EE1F49"/>
    <w:rsid w:val="00EE239E"/>
    <w:rsid w:val="00EE54CB"/>
    <w:rsid w:val="00EF1C54"/>
    <w:rsid w:val="00EF23C8"/>
    <w:rsid w:val="00EF404B"/>
    <w:rsid w:val="00EF490D"/>
    <w:rsid w:val="00EF538A"/>
    <w:rsid w:val="00EF5517"/>
    <w:rsid w:val="00EF616E"/>
    <w:rsid w:val="00EF7AB3"/>
    <w:rsid w:val="00F00011"/>
    <w:rsid w:val="00F00376"/>
    <w:rsid w:val="00F00D83"/>
    <w:rsid w:val="00F02991"/>
    <w:rsid w:val="00F02F1F"/>
    <w:rsid w:val="00F02F9B"/>
    <w:rsid w:val="00F04A53"/>
    <w:rsid w:val="00F06B06"/>
    <w:rsid w:val="00F06E71"/>
    <w:rsid w:val="00F0705C"/>
    <w:rsid w:val="00F070AF"/>
    <w:rsid w:val="00F10209"/>
    <w:rsid w:val="00F124DA"/>
    <w:rsid w:val="00F15682"/>
    <w:rsid w:val="00F157E2"/>
    <w:rsid w:val="00F211ED"/>
    <w:rsid w:val="00F240B2"/>
    <w:rsid w:val="00F24385"/>
    <w:rsid w:val="00F24870"/>
    <w:rsid w:val="00F25249"/>
    <w:rsid w:val="00F27C5C"/>
    <w:rsid w:val="00F32F86"/>
    <w:rsid w:val="00F33A86"/>
    <w:rsid w:val="00F3517E"/>
    <w:rsid w:val="00F366CD"/>
    <w:rsid w:val="00F370B7"/>
    <w:rsid w:val="00F403F4"/>
    <w:rsid w:val="00F41744"/>
    <w:rsid w:val="00F42554"/>
    <w:rsid w:val="00F4462B"/>
    <w:rsid w:val="00F453B6"/>
    <w:rsid w:val="00F46310"/>
    <w:rsid w:val="00F472BC"/>
    <w:rsid w:val="00F47DAD"/>
    <w:rsid w:val="00F527AC"/>
    <w:rsid w:val="00F52FC5"/>
    <w:rsid w:val="00F56C26"/>
    <w:rsid w:val="00F61D83"/>
    <w:rsid w:val="00F64B31"/>
    <w:rsid w:val="00F64E3C"/>
    <w:rsid w:val="00F65DD1"/>
    <w:rsid w:val="00F65F03"/>
    <w:rsid w:val="00F67BA3"/>
    <w:rsid w:val="00F70611"/>
    <w:rsid w:val="00F707B3"/>
    <w:rsid w:val="00F71135"/>
    <w:rsid w:val="00F73BFC"/>
    <w:rsid w:val="00F74785"/>
    <w:rsid w:val="00F74E65"/>
    <w:rsid w:val="00F77615"/>
    <w:rsid w:val="00F80841"/>
    <w:rsid w:val="00F814EE"/>
    <w:rsid w:val="00F834EA"/>
    <w:rsid w:val="00F85E4F"/>
    <w:rsid w:val="00F90461"/>
    <w:rsid w:val="00F90A8A"/>
    <w:rsid w:val="00F91044"/>
    <w:rsid w:val="00F97068"/>
    <w:rsid w:val="00FA0275"/>
    <w:rsid w:val="00FA29B6"/>
    <w:rsid w:val="00FA478F"/>
    <w:rsid w:val="00FA5260"/>
    <w:rsid w:val="00FA5EDF"/>
    <w:rsid w:val="00FA670D"/>
    <w:rsid w:val="00FB0921"/>
    <w:rsid w:val="00FB16A8"/>
    <w:rsid w:val="00FB40A0"/>
    <w:rsid w:val="00FB51A6"/>
    <w:rsid w:val="00FB55B7"/>
    <w:rsid w:val="00FB574D"/>
    <w:rsid w:val="00FC08C2"/>
    <w:rsid w:val="00FC378B"/>
    <w:rsid w:val="00FC3977"/>
    <w:rsid w:val="00FC3BB9"/>
    <w:rsid w:val="00FC3BF5"/>
    <w:rsid w:val="00FC7368"/>
    <w:rsid w:val="00FD0569"/>
    <w:rsid w:val="00FD172D"/>
    <w:rsid w:val="00FD1E43"/>
    <w:rsid w:val="00FD2F16"/>
    <w:rsid w:val="00FD5561"/>
    <w:rsid w:val="00FD6065"/>
    <w:rsid w:val="00FD7CDD"/>
    <w:rsid w:val="00FD7E61"/>
    <w:rsid w:val="00FE0F29"/>
    <w:rsid w:val="00FE15B6"/>
    <w:rsid w:val="00FE36CA"/>
    <w:rsid w:val="00FE3FC4"/>
    <w:rsid w:val="00FE6ADB"/>
    <w:rsid w:val="00FF6538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B795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8C2"/>
    <w:pPr>
      <w:spacing w:after="0" w:line="240" w:lineRule="auto"/>
    </w:pPr>
    <w:rPr>
      <w:rFonts w:cs="Times New Roman"/>
      <w:sz w:val="18"/>
      <w:szCs w:val="24"/>
      <w:lang w:val="en-GB" w:eastAsia="en-GB"/>
    </w:rPr>
  </w:style>
  <w:style w:type="paragraph" w:styleId="Heading1">
    <w:name w:val="heading 1"/>
    <w:basedOn w:val="Normal"/>
    <w:next w:val="Heading1separatationline"/>
    <w:link w:val="Heading1Char"/>
    <w:qFormat/>
    <w:rsid w:val="00C52B00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AFAA"/>
      <w:sz w:val="28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926E83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olor w:val="00AFAA"/>
      <w:sz w:val="28"/>
      <w:szCs w:val="28"/>
      <w:lang w:eastAsia="de-DE"/>
    </w:rPr>
  </w:style>
  <w:style w:type="paragraph" w:styleId="Heading3">
    <w:name w:val="heading 3"/>
    <w:basedOn w:val="Normal"/>
    <w:next w:val="BodyText"/>
    <w:link w:val="Heading3Char"/>
    <w:autoRedefine/>
    <w:qFormat/>
    <w:rsid w:val="0038528A"/>
    <w:pPr>
      <w:keepNext/>
      <w:keepLines/>
      <w:numPr>
        <w:ilvl w:val="2"/>
        <w:numId w:val="15"/>
      </w:numPr>
      <w:spacing w:after="6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00AFAA"/>
    </w:rPr>
  </w:style>
  <w:style w:type="paragraph" w:styleId="Heading4">
    <w:name w:val="heading 4"/>
    <w:basedOn w:val="Normal"/>
    <w:next w:val="BodyText"/>
    <w:link w:val="Heading4Char"/>
    <w:qFormat/>
    <w:rsid w:val="00C52B00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00AFAA"/>
    </w:rPr>
  </w:style>
  <w:style w:type="paragraph" w:styleId="Heading5">
    <w:name w:val="heading 5"/>
    <w:basedOn w:val="Normal"/>
    <w:next w:val="Normal"/>
    <w:link w:val="Heading5Char"/>
    <w:rsid w:val="00E81A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E81A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E81A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E81A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E81A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81AA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81AA0"/>
    <w:rPr>
      <w:sz w:val="20"/>
      <w:lang w:val="en-GB"/>
    </w:rPr>
  </w:style>
  <w:style w:type="paragraph" w:styleId="Footer">
    <w:name w:val="footer"/>
    <w:link w:val="FooterChar"/>
    <w:rsid w:val="00E81AA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E81AA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81A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1AA0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E8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E81AA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C52B00"/>
    <w:rPr>
      <w:rFonts w:asciiTheme="majorHAnsi" w:eastAsiaTheme="majorEastAsia" w:hAnsiTheme="majorHAnsi" w:cstheme="majorBidi"/>
      <w:b/>
      <w:bCs/>
      <w:caps/>
      <w:color w:val="00AFAA"/>
      <w:sz w:val="28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26E83"/>
    <w:rPr>
      <w:rFonts w:asciiTheme="majorHAnsi" w:eastAsiaTheme="majorEastAsia" w:hAnsiTheme="majorHAnsi" w:cstheme="majorBidi"/>
      <w:b/>
      <w:bCs/>
      <w:color w:val="00AFAA"/>
      <w:sz w:val="28"/>
      <w:szCs w:val="28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38528A"/>
    <w:rPr>
      <w:rFonts w:asciiTheme="majorHAnsi" w:eastAsiaTheme="majorEastAsia" w:hAnsiTheme="majorHAnsi" w:cstheme="majorBidi"/>
      <w:b/>
      <w:bCs/>
      <w:smallCaps/>
      <w:color w:val="00AFAA"/>
      <w:sz w:val="18"/>
      <w:szCs w:val="24"/>
      <w:lang w:val="en-GB" w:eastAsia="en-GB"/>
    </w:rPr>
  </w:style>
  <w:style w:type="paragraph" w:styleId="List">
    <w:name w:val="List"/>
    <w:basedOn w:val="Normal"/>
    <w:uiPriority w:val="99"/>
    <w:unhideWhenUsed/>
    <w:rsid w:val="00E81AA0"/>
    <w:pPr>
      <w:ind w:left="360" w:hanging="360"/>
      <w:contextualSpacing/>
    </w:pPr>
  </w:style>
  <w:style w:type="character" w:customStyle="1" w:styleId="Heading4Char">
    <w:name w:val="Heading 4 Char"/>
    <w:basedOn w:val="DefaultParagraphFont"/>
    <w:link w:val="Heading4"/>
    <w:rsid w:val="00C52B00"/>
    <w:rPr>
      <w:rFonts w:asciiTheme="majorHAnsi" w:eastAsiaTheme="majorEastAsia" w:hAnsiTheme="majorHAnsi" w:cstheme="majorBidi"/>
      <w:b/>
      <w:bCs/>
      <w:iCs/>
      <w:color w:val="00AFAA"/>
      <w:sz w:val="18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E81AA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E81AA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E81AA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E81A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E81A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E56440"/>
    <w:pPr>
      <w:numPr>
        <w:numId w:val="6"/>
      </w:numPr>
      <w:spacing w:after="120"/>
    </w:pPr>
    <w:rPr>
      <w:color w:val="000000" w:themeColor="text1"/>
    </w:rPr>
  </w:style>
  <w:style w:type="paragraph" w:customStyle="1" w:styleId="Bullet2">
    <w:name w:val="Bullet 2"/>
    <w:basedOn w:val="Normal"/>
    <w:link w:val="Bullet2Char"/>
    <w:qFormat/>
    <w:rsid w:val="00BE2219"/>
    <w:pPr>
      <w:numPr>
        <w:numId w:val="7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E770F6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</w:rPr>
  </w:style>
  <w:style w:type="paragraph" w:customStyle="1" w:styleId="Heading2separationline">
    <w:name w:val="Heading 2 separation line"/>
    <w:basedOn w:val="Normal"/>
    <w:next w:val="BodyText"/>
    <w:rsid w:val="00E770F6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</w:rPr>
  </w:style>
  <w:style w:type="paragraph" w:customStyle="1" w:styleId="PageNumber1">
    <w:name w:val="Page Number1"/>
    <w:basedOn w:val="Normal"/>
    <w:rsid w:val="00E81AA0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E81AA0"/>
    <w:rPr>
      <w:b/>
      <w:color w:val="00558C" w:themeColor="accent1"/>
      <w:sz w:val="50"/>
      <w:szCs w:val="50"/>
    </w:rPr>
  </w:style>
  <w:style w:type="paragraph" w:customStyle="1" w:styleId="Contents">
    <w:name w:val="Contents"/>
    <w:basedOn w:val="Header"/>
    <w:rsid w:val="00E81AA0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D01F60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</w:rPr>
  </w:style>
  <w:style w:type="paragraph" w:styleId="TOC2">
    <w:name w:val="toc 2"/>
    <w:basedOn w:val="Normal"/>
    <w:next w:val="Normal"/>
    <w:autoRedefine/>
    <w:uiPriority w:val="39"/>
    <w:rsid w:val="00B53268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</w:rPr>
  </w:style>
  <w:style w:type="character" w:styleId="Hyperlink">
    <w:name w:val="Hyperlink"/>
    <w:basedOn w:val="DefaultParagraphFont"/>
    <w:uiPriority w:val="99"/>
    <w:unhideWhenUsed/>
    <w:rsid w:val="00E81AA0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E81AA0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E81AA0"/>
    <w:pPr>
      <w:tabs>
        <w:tab w:val="right" w:leader="dot" w:pos="9781"/>
      </w:tabs>
      <w:spacing w:after="60"/>
      <w:ind w:left="1276" w:hanging="1276"/>
    </w:pPr>
    <w:rPr>
      <w:i/>
    </w:rPr>
  </w:style>
  <w:style w:type="paragraph" w:customStyle="1" w:styleId="Tabletext">
    <w:name w:val="Table text"/>
    <w:basedOn w:val="Normal"/>
    <w:qFormat/>
    <w:rsid w:val="00651526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E81AA0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E81AA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E81AA0"/>
    <w:rPr>
      <w:b/>
      <w:bCs/>
      <w:i/>
      <w:color w:val="575756"/>
      <w:u w:val="single"/>
    </w:rPr>
  </w:style>
  <w:style w:type="paragraph" w:styleId="TOC3">
    <w:name w:val="toc 3"/>
    <w:basedOn w:val="Normal"/>
    <w:next w:val="Normal"/>
    <w:uiPriority w:val="39"/>
    <w:unhideWhenUsed/>
    <w:rsid w:val="003D4415"/>
    <w:pPr>
      <w:tabs>
        <w:tab w:val="right" w:leader="dot" w:pos="9781"/>
        <w:tab w:val="left" w:leader="dot" w:pos="10348"/>
      </w:tabs>
      <w:spacing w:after="60"/>
      <w:ind w:left="1134" w:right="425" w:hanging="709"/>
    </w:pPr>
    <w:rPr>
      <w:color w:val="00558C"/>
    </w:rPr>
  </w:style>
  <w:style w:type="paragraph" w:styleId="BodyTextIndent3">
    <w:name w:val="Body Text Indent 3"/>
    <w:basedOn w:val="Normal"/>
    <w:link w:val="BodyTextIndent3Char"/>
    <w:semiHidden/>
    <w:unhideWhenUsed/>
    <w:rsid w:val="00E81AA0"/>
    <w:pPr>
      <w:spacing w:after="120"/>
      <w:ind w:left="360"/>
    </w:pPr>
    <w:rPr>
      <w:sz w:val="16"/>
      <w:szCs w:val="16"/>
    </w:rPr>
  </w:style>
  <w:style w:type="paragraph" w:styleId="List2">
    <w:name w:val="List 2"/>
    <w:basedOn w:val="Normal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BE2219"/>
    <w:rPr>
      <w:rFonts w:cs="Times New Roman"/>
      <w:color w:val="000000" w:themeColor="text1"/>
      <w:szCs w:val="24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81AA0"/>
    <w:rPr>
      <w:sz w:val="16"/>
      <w:szCs w:val="16"/>
      <w:lang w:val="en-GB"/>
    </w:rPr>
  </w:style>
  <w:style w:type="paragraph" w:customStyle="1" w:styleId="AppendixHead1">
    <w:name w:val="Appendix Head 1"/>
    <w:basedOn w:val="Normal"/>
    <w:next w:val="Heading1separatationline"/>
    <w:rsid w:val="00C52B00"/>
    <w:pPr>
      <w:numPr>
        <w:numId w:val="4"/>
      </w:numPr>
      <w:spacing w:before="120" w:after="120"/>
    </w:pPr>
    <w:rPr>
      <w:rFonts w:eastAsia="Calibri" w:cs="Arial"/>
      <w:b/>
      <w:caps/>
      <w:color w:val="00AFAA"/>
      <w:sz w:val="28"/>
    </w:rPr>
  </w:style>
  <w:style w:type="paragraph" w:customStyle="1" w:styleId="AppendixHead2">
    <w:name w:val="Appendix Head 2"/>
    <w:basedOn w:val="Normal"/>
    <w:next w:val="Heading2separationline"/>
    <w:rsid w:val="00C52B00"/>
    <w:pPr>
      <w:numPr>
        <w:ilvl w:val="1"/>
        <w:numId w:val="4"/>
      </w:numPr>
      <w:spacing w:before="120" w:after="120"/>
    </w:pPr>
    <w:rPr>
      <w:rFonts w:eastAsia="Calibri" w:cs="Arial"/>
      <w:b/>
      <w:caps/>
      <w:color w:val="00AFAA"/>
      <w:sz w:val="24"/>
    </w:rPr>
  </w:style>
  <w:style w:type="paragraph" w:customStyle="1" w:styleId="AppendixHead3">
    <w:name w:val="Appendix Head 3"/>
    <w:basedOn w:val="Normal"/>
    <w:next w:val="BodyText"/>
    <w:rsid w:val="00C52B00"/>
    <w:pPr>
      <w:numPr>
        <w:ilvl w:val="2"/>
        <w:numId w:val="4"/>
      </w:numPr>
      <w:spacing w:before="120" w:after="120"/>
    </w:pPr>
    <w:rPr>
      <w:rFonts w:eastAsia="Calibri" w:cs="Arial"/>
      <w:b/>
      <w:smallCaps/>
      <w:color w:val="00AFAA"/>
    </w:rPr>
  </w:style>
  <w:style w:type="paragraph" w:customStyle="1" w:styleId="AppendixHead4">
    <w:name w:val="Appendix Head 4"/>
    <w:basedOn w:val="Normal"/>
    <w:next w:val="BodyText"/>
    <w:rsid w:val="00C52B00"/>
    <w:pPr>
      <w:numPr>
        <w:ilvl w:val="3"/>
        <w:numId w:val="4"/>
      </w:numPr>
      <w:spacing w:before="120" w:after="120"/>
    </w:pPr>
    <w:rPr>
      <w:rFonts w:eastAsia="Calibri" w:cs="Arial"/>
      <w:b/>
      <w:color w:val="00AFAA"/>
    </w:rPr>
  </w:style>
  <w:style w:type="paragraph" w:customStyle="1" w:styleId="Annex">
    <w:name w:val="Annex"/>
    <w:basedOn w:val="Normal"/>
    <w:next w:val="BodyText"/>
    <w:link w:val="AnnexChar"/>
    <w:qFormat/>
    <w:rsid w:val="0070239E"/>
    <w:pPr>
      <w:numPr>
        <w:numId w:val="2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70239E"/>
    <w:rPr>
      <w:rFonts w:cs="Times New Roman"/>
      <w:b/>
      <w:i/>
      <w:caps/>
      <w:color w:val="407EC9"/>
      <w:sz w:val="28"/>
      <w:szCs w:val="24"/>
      <w:u w:val="single"/>
      <w:lang w:val="en-GB" w:eastAsia="en-GB"/>
    </w:rPr>
  </w:style>
  <w:style w:type="paragraph" w:customStyle="1" w:styleId="AnnexAHead1">
    <w:name w:val="Annex A Head 1"/>
    <w:basedOn w:val="Normal"/>
    <w:next w:val="Heading1separatationline"/>
    <w:rsid w:val="00C52B00"/>
    <w:pPr>
      <w:numPr>
        <w:numId w:val="13"/>
      </w:numPr>
      <w:spacing w:before="120" w:after="120"/>
    </w:pPr>
    <w:rPr>
      <w:rFonts w:eastAsia="Calibri" w:cs="Calibri"/>
      <w:b/>
      <w:bCs/>
      <w:caps/>
      <w:color w:val="00AFAA"/>
      <w:sz w:val="28"/>
    </w:rPr>
  </w:style>
  <w:style w:type="paragraph" w:customStyle="1" w:styleId="AnnexAHead2">
    <w:name w:val="Annex A Head 2"/>
    <w:basedOn w:val="Normal"/>
    <w:next w:val="Heading2separationline"/>
    <w:rsid w:val="00C52B00"/>
    <w:pPr>
      <w:numPr>
        <w:ilvl w:val="1"/>
        <w:numId w:val="13"/>
      </w:numPr>
      <w:spacing w:before="120" w:after="120"/>
    </w:pPr>
    <w:rPr>
      <w:rFonts w:eastAsia="Calibri" w:cs="Calibri"/>
      <w:b/>
      <w:caps/>
      <w:color w:val="00AFAA"/>
      <w:sz w:val="24"/>
    </w:rPr>
  </w:style>
  <w:style w:type="paragraph" w:styleId="BodyText">
    <w:name w:val="Body Text"/>
    <w:basedOn w:val="Normal"/>
    <w:link w:val="BodyTextChar"/>
    <w:unhideWhenUsed/>
    <w:qFormat/>
    <w:rsid w:val="00BE2219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BE2219"/>
    <w:rPr>
      <w:rFonts w:cs="Times New Roman"/>
      <w:szCs w:val="24"/>
      <w:lang w:val="en-GB" w:eastAsia="en-GB"/>
    </w:rPr>
  </w:style>
  <w:style w:type="paragraph" w:customStyle="1" w:styleId="AnnexAHead3">
    <w:name w:val="Annex A Head 3"/>
    <w:basedOn w:val="Normal"/>
    <w:next w:val="BodyText"/>
    <w:rsid w:val="00C52B00"/>
    <w:pPr>
      <w:numPr>
        <w:ilvl w:val="2"/>
        <w:numId w:val="13"/>
      </w:numPr>
      <w:spacing w:before="120" w:after="120"/>
    </w:pPr>
    <w:rPr>
      <w:rFonts w:eastAsia="Calibri" w:cs="Calibri"/>
      <w:b/>
      <w:smallCaps/>
      <w:color w:val="00AFAA"/>
    </w:rPr>
  </w:style>
  <w:style w:type="paragraph" w:customStyle="1" w:styleId="AnnexAHead4">
    <w:name w:val="Annex A Head 4"/>
    <w:basedOn w:val="Normal"/>
    <w:next w:val="BodyText"/>
    <w:rsid w:val="00C52B00"/>
    <w:pPr>
      <w:numPr>
        <w:ilvl w:val="3"/>
        <w:numId w:val="13"/>
      </w:numPr>
      <w:spacing w:before="120" w:after="120"/>
    </w:pPr>
    <w:rPr>
      <w:rFonts w:eastAsia="Calibri" w:cs="Calibri"/>
      <w:b/>
      <w:color w:val="00AFAA"/>
    </w:rPr>
  </w:style>
  <w:style w:type="paragraph" w:customStyle="1" w:styleId="Appendix">
    <w:name w:val="Appendix"/>
    <w:basedOn w:val="Annex"/>
    <w:next w:val="Normal"/>
    <w:qFormat/>
    <w:rsid w:val="00C52B00"/>
    <w:pPr>
      <w:numPr>
        <w:numId w:val="3"/>
      </w:numPr>
      <w:spacing w:before="120" w:after="240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E81AA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524518"/>
  </w:style>
  <w:style w:type="character" w:customStyle="1" w:styleId="CommentTextChar">
    <w:name w:val="Comment Text Char"/>
    <w:basedOn w:val="DefaultParagraphFont"/>
    <w:link w:val="CommentText"/>
    <w:rsid w:val="00524518"/>
    <w:rPr>
      <w:rFonts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81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81AA0"/>
    <w:rPr>
      <w:rFonts w:cs="Times New Roman"/>
      <w:b/>
      <w:bCs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nhideWhenUsed/>
    <w:rsid w:val="00E81AA0"/>
    <w:pPr>
      <w:tabs>
        <w:tab w:val="left" w:pos="425"/>
      </w:tabs>
      <w:ind w:left="425" w:hanging="425"/>
    </w:pPr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E81AA0"/>
    <w:rPr>
      <w:sz w:val="18"/>
      <w:szCs w:val="24"/>
      <w:vertAlign w:val="superscript"/>
      <w:lang w:val="en-GB"/>
    </w:rPr>
  </w:style>
  <w:style w:type="paragraph" w:customStyle="1" w:styleId="InsetList">
    <w:name w:val="Inset List"/>
    <w:basedOn w:val="Normal"/>
    <w:rsid w:val="00C52B00"/>
    <w:pPr>
      <w:numPr>
        <w:numId w:val="10"/>
      </w:numPr>
      <w:tabs>
        <w:tab w:val="num" w:pos="360"/>
      </w:tabs>
      <w:spacing w:after="120"/>
      <w:ind w:left="0" w:firstLine="0"/>
      <w:jc w:val="both"/>
    </w:pPr>
  </w:style>
  <w:style w:type="paragraph" w:customStyle="1" w:styleId="Footereditionno">
    <w:name w:val="Footer edition no."/>
    <w:basedOn w:val="Normal"/>
    <w:rsid w:val="00E81AA0"/>
    <w:pPr>
      <w:tabs>
        <w:tab w:val="right" w:pos="10206"/>
      </w:tabs>
    </w:pPr>
    <w:rPr>
      <w:b/>
      <w:color w:val="00558C"/>
      <w:sz w:val="15"/>
    </w:rPr>
  </w:style>
  <w:style w:type="paragraph" w:customStyle="1" w:styleId="Forward">
    <w:name w:val="Forward"/>
    <w:basedOn w:val="Normal"/>
    <w:next w:val="BodyText"/>
    <w:rsid w:val="002C7B21"/>
    <w:pPr>
      <w:spacing w:before="240" w:after="360"/>
      <w:jc w:val="center"/>
    </w:pPr>
    <w:rPr>
      <w:b/>
      <w:caps/>
      <w:color w:val="009FE3"/>
      <w:sz w:val="32"/>
    </w:rPr>
  </w:style>
  <w:style w:type="paragraph" w:customStyle="1" w:styleId="References">
    <w:name w:val="References"/>
    <w:basedOn w:val="Normal"/>
    <w:rsid w:val="002974BA"/>
    <w:pPr>
      <w:tabs>
        <w:tab w:val="left" w:pos="567"/>
      </w:tabs>
      <w:spacing w:after="120"/>
    </w:pPr>
    <w:rPr>
      <w:rFonts w:eastAsia="Times New Roman"/>
      <w:szCs w:val="20"/>
    </w:rPr>
  </w:style>
  <w:style w:type="paragraph" w:customStyle="1" w:styleId="Tablecaption">
    <w:name w:val="Table caption"/>
    <w:basedOn w:val="Caption"/>
    <w:next w:val="Normal"/>
    <w:qFormat/>
    <w:rsid w:val="008C4757"/>
    <w:pPr>
      <w:numPr>
        <w:numId w:val="12"/>
      </w:numPr>
      <w:spacing w:after="240"/>
      <w:jc w:val="center"/>
    </w:pPr>
    <w:rPr>
      <w:sz w:val="22"/>
    </w:rPr>
  </w:style>
  <w:style w:type="paragraph" w:styleId="ListNumber">
    <w:name w:val="List Number"/>
    <w:basedOn w:val="Normal"/>
    <w:rsid w:val="00C52B00"/>
    <w:pPr>
      <w:numPr>
        <w:numId w:val="1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2A29D4"/>
    <w:pPr>
      <w:tabs>
        <w:tab w:val="right" w:leader="dot" w:pos="10195"/>
      </w:tabs>
      <w:spacing w:after="40"/>
      <w:ind w:left="1418" w:right="425" w:hanging="1418"/>
    </w:pPr>
    <w:rPr>
      <w:b/>
      <w:color w:val="00558C"/>
    </w:rPr>
  </w:style>
  <w:style w:type="paragraph" w:customStyle="1" w:styleId="ListofFigures">
    <w:name w:val="List of Figures"/>
    <w:basedOn w:val="Normal"/>
    <w:next w:val="Normal"/>
    <w:rsid w:val="00E81AA0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EnvelopeAddress">
    <w:name w:val="envelope address"/>
    <w:basedOn w:val="Normal"/>
    <w:uiPriority w:val="99"/>
    <w:semiHidden/>
    <w:unhideWhenUsed/>
    <w:rsid w:val="00D95B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Closing">
    <w:name w:val="Closing"/>
    <w:basedOn w:val="Normal"/>
    <w:link w:val="ClosingChar"/>
    <w:uiPriority w:val="99"/>
    <w:semiHidden/>
    <w:unhideWhenUsed/>
    <w:rsid w:val="00D95BDA"/>
    <w:pPr>
      <w:ind w:left="4320"/>
    </w:pPr>
  </w:style>
  <w:style w:type="character" w:styleId="FootnoteReference">
    <w:name w:val="footnote reference"/>
    <w:rsid w:val="00E81AA0"/>
    <w:rPr>
      <w:vertAlign w:val="superscript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95BDA"/>
    <w:rPr>
      <w:sz w:val="18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D95BDA"/>
    <w:pPr>
      <w:spacing w:after="120" w:line="480" w:lineRule="auto"/>
    </w:pPr>
  </w:style>
  <w:style w:type="paragraph" w:customStyle="1" w:styleId="Listatext">
    <w:name w:val="List a text"/>
    <w:basedOn w:val="Normal"/>
    <w:qFormat/>
    <w:rsid w:val="00E81AA0"/>
    <w:pPr>
      <w:spacing w:after="120"/>
      <w:ind w:left="1134"/>
    </w:pPr>
  </w:style>
  <w:style w:type="character" w:customStyle="1" w:styleId="BodyText2Char">
    <w:name w:val="Body Text 2 Char"/>
    <w:basedOn w:val="DefaultParagraphFont"/>
    <w:link w:val="BodyText2"/>
    <w:semiHidden/>
    <w:rsid w:val="00D95BDA"/>
    <w:rPr>
      <w:sz w:val="18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D95BD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95BDA"/>
    <w:rPr>
      <w:rFonts w:cs="Times New Roman"/>
      <w:sz w:val="18"/>
      <w:szCs w:val="24"/>
      <w:lang w:val="en-GB" w:eastAsia="en-GB"/>
    </w:rPr>
  </w:style>
  <w:style w:type="paragraph" w:customStyle="1" w:styleId="List1indent">
    <w:name w:val="List 1 indent"/>
    <w:basedOn w:val="Normal"/>
    <w:rsid w:val="00D95BDA"/>
    <w:pPr>
      <w:tabs>
        <w:tab w:val="num" w:pos="1134"/>
      </w:tabs>
      <w:spacing w:after="120"/>
      <w:ind w:left="1134" w:hanging="567"/>
      <w:jc w:val="both"/>
    </w:pPr>
    <w:rPr>
      <w:rFonts w:ascii="Arial" w:eastAsia="Times New Roman" w:hAnsi="Arial"/>
      <w:szCs w:val="20"/>
    </w:rPr>
  </w:style>
  <w:style w:type="paragraph" w:customStyle="1" w:styleId="List1indent2">
    <w:name w:val="List 1 indent 2"/>
    <w:basedOn w:val="Normal"/>
    <w:rsid w:val="00C52B00"/>
    <w:pPr>
      <w:numPr>
        <w:ilvl w:val="2"/>
        <w:numId w:val="1"/>
      </w:numPr>
      <w:spacing w:after="120"/>
      <w:jc w:val="both"/>
    </w:pPr>
    <w:rPr>
      <w:rFonts w:ascii="Arial" w:eastAsia="Times New Roman" w:hAnsi="Arial"/>
      <w:sz w:val="20"/>
      <w:szCs w:val="20"/>
    </w:rPr>
  </w:style>
  <w:style w:type="numbering" w:styleId="ArticleSection">
    <w:name w:val="Outline List 3"/>
    <w:basedOn w:val="NoList"/>
    <w:rsid w:val="00C52B00"/>
    <w:pPr>
      <w:numPr>
        <w:numId w:val="5"/>
      </w:numPr>
    </w:pPr>
  </w:style>
  <w:style w:type="paragraph" w:customStyle="1" w:styleId="List1indent2text">
    <w:name w:val="List 1 indent 2 text"/>
    <w:basedOn w:val="Normal"/>
    <w:rsid w:val="00D95BDA"/>
    <w:pPr>
      <w:spacing w:after="120"/>
      <w:ind w:left="1701"/>
      <w:jc w:val="both"/>
    </w:pPr>
    <w:rPr>
      <w:rFonts w:ascii="Arial" w:eastAsia="Times New Roman" w:hAnsi="Arial"/>
      <w:sz w:val="20"/>
      <w:szCs w:val="20"/>
    </w:rPr>
  </w:style>
  <w:style w:type="paragraph" w:styleId="TOC6">
    <w:name w:val="toc 6"/>
    <w:basedOn w:val="Normal"/>
    <w:next w:val="Normal"/>
    <w:autoRedefine/>
    <w:rsid w:val="00E81AA0"/>
    <w:pPr>
      <w:ind w:left="960"/>
    </w:pPr>
    <w:rPr>
      <w:rFonts w:ascii="Arial" w:eastAsia="Times New Roman" w:hAnsi="Arial"/>
      <w:sz w:val="20"/>
      <w:szCs w:val="20"/>
    </w:rPr>
  </w:style>
  <w:style w:type="paragraph" w:styleId="TOC7">
    <w:name w:val="toc 7"/>
    <w:basedOn w:val="Normal"/>
    <w:next w:val="Normal"/>
    <w:autoRedefine/>
    <w:rsid w:val="00E81AA0"/>
    <w:pPr>
      <w:ind w:left="1200"/>
    </w:pPr>
    <w:rPr>
      <w:rFonts w:ascii="Arial" w:eastAsia="Times New Roman" w:hAnsi="Arial"/>
      <w:sz w:val="20"/>
      <w:szCs w:val="20"/>
    </w:rPr>
  </w:style>
  <w:style w:type="paragraph" w:styleId="TOC8">
    <w:name w:val="toc 8"/>
    <w:basedOn w:val="Normal"/>
    <w:next w:val="Normal"/>
    <w:autoRedefine/>
    <w:rsid w:val="00E81AA0"/>
    <w:pPr>
      <w:ind w:left="1440"/>
    </w:pPr>
    <w:rPr>
      <w:rFonts w:ascii="Arial" w:eastAsia="Times New Roman" w:hAnsi="Arial"/>
      <w:sz w:val="20"/>
      <w:szCs w:val="20"/>
    </w:rPr>
  </w:style>
  <w:style w:type="paragraph" w:styleId="TOC9">
    <w:name w:val="toc 9"/>
    <w:basedOn w:val="Normal"/>
    <w:next w:val="Normal"/>
    <w:autoRedefine/>
    <w:rsid w:val="00E81AA0"/>
    <w:pPr>
      <w:ind w:left="1680"/>
    </w:pPr>
    <w:rPr>
      <w:rFonts w:ascii="Arial" w:eastAsia="Times New Roman" w:hAnsi="Arial"/>
      <w:sz w:val="20"/>
      <w:szCs w:val="20"/>
    </w:rPr>
  </w:style>
  <w:style w:type="paragraph" w:customStyle="1" w:styleId="List1indenttext">
    <w:name w:val="List 1 indent text"/>
    <w:basedOn w:val="Normal"/>
    <w:rsid w:val="00D95BDA"/>
    <w:pPr>
      <w:spacing w:after="120"/>
      <w:ind w:left="1134"/>
      <w:jc w:val="both"/>
    </w:pPr>
    <w:rPr>
      <w:rFonts w:ascii="Arial" w:eastAsia="Times New Roman" w:hAnsi="Arial"/>
      <w:szCs w:val="20"/>
    </w:rPr>
  </w:style>
  <w:style w:type="paragraph" w:customStyle="1" w:styleId="Listitext">
    <w:name w:val="List i text"/>
    <w:basedOn w:val="Normal"/>
    <w:rsid w:val="00E81AA0"/>
    <w:pPr>
      <w:ind w:left="2268" w:hanging="567"/>
    </w:pPr>
    <w:rPr>
      <w:sz w:val="20"/>
    </w:rPr>
  </w:style>
  <w:style w:type="paragraph" w:styleId="TOC5">
    <w:name w:val="toc 5"/>
    <w:basedOn w:val="Normal"/>
    <w:next w:val="Normal"/>
    <w:autoRedefine/>
    <w:uiPriority w:val="39"/>
    <w:rsid w:val="00B53268"/>
    <w:pPr>
      <w:tabs>
        <w:tab w:val="right" w:leader="dot" w:pos="10206"/>
      </w:tabs>
      <w:spacing w:before="60" w:after="60"/>
      <w:ind w:left="1843" w:right="425" w:hanging="1418"/>
    </w:pPr>
    <w:rPr>
      <w:rFonts w:eastAsia="Times New Roman"/>
      <w:color w:val="00558C"/>
      <w:szCs w:val="20"/>
    </w:rPr>
  </w:style>
  <w:style w:type="paragraph" w:customStyle="1" w:styleId="Bullet1text">
    <w:name w:val="Bullet 1 text"/>
    <w:basedOn w:val="Normal"/>
    <w:rsid w:val="003840BF"/>
    <w:pPr>
      <w:suppressAutoHyphens/>
      <w:spacing w:after="120"/>
      <w:ind w:left="425"/>
      <w:jc w:val="both"/>
    </w:pPr>
    <w:rPr>
      <w:rFonts w:eastAsia="Times New Roman"/>
      <w:szCs w:val="20"/>
    </w:rPr>
  </w:style>
  <w:style w:type="paragraph" w:customStyle="1" w:styleId="Bullet2text">
    <w:name w:val="Bullet 2 text"/>
    <w:basedOn w:val="Normal"/>
    <w:rsid w:val="003840BF"/>
    <w:pPr>
      <w:suppressAutoHyphens/>
      <w:spacing w:after="120"/>
      <w:ind w:left="851"/>
      <w:jc w:val="both"/>
    </w:pPr>
    <w:rPr>
      <w:rFonts w:eastAsia="Times New Roman"/>
      <w:szCs w:val="20"/>
    </w:rPr>
  </w:style>
  <w:style w:type="paragraph" w:customStyle="1" w:styleId="Bullet3">
    <w:name w:val="Bullet 3"/>
    <w:basedOn w:val="Bullet2"/>
    <w:qFormat/>
    <w:rsid w:val="00641356"/>
    <w:pPr>
      <w:numPr>
        <w:ilvl w:val="1"/>
      </w:numPr>
    </w:pPr>
  </w:style>
  <w:style w:type="paragraph" w:customStyle="1" w:styleId="Bullet3text">
    <w:name w:val="Bullet 3 text"/>
    <w:basedOn w:val="Normal"/>
    <w:rsid w:val="003840BF"/>
    <w:pPr>
      <w:suppressAutoHyphens/>
      <w:spacing w:after="120"/>
      <w:ind w:left="1276"/>
      <w:jc w:val="both"/>
    </w:pPr>
    <w:rPr>
      <w:rFonts w:eastAsia="Times New Roman"/>
      <w:sz w:val="20"/>
      <w:szCs w:val="20"/>
    </w:rPr>
  </w:style>
  <w:style w:type="paragraph" w:customStyle="1" w:styleId="List1">
    <w:name w:val="List 1"/>
    <w:basedOn w:val="Normal"/>
    <w:qFormat/>
    <w:rsid w:val="00BE2219"/>
    <w:pPr>
      <w:numPr>
        <w:numId w:val="24"/>
      </w:numPr>
      <w:spacing w:after="120"/>
      <w:jc w:val="both"/>
    </w:pPr>
    <w:rPr>
      <w:rFonts w:eastAsia="Times New Roman"/>
      <w:sz w:val="22"/>
      <w:szCs w:val="20"/>
    </w:rPr>
  </w:style>
  <w:style w:type="paragraph" w:customStyle="1" w:styleId="Lista">
    <w:name w:val="List a"/>
    <w:basedOn w:val="Normal"/>
    <w:qFormat/>
    <w:rsid w:val="00C52B00"/>
    <w:pPr>
      <w:numPr>
        <w:ilvl w:val="1"/>
        <w:numId w:val="24"/>
      </w:numPr>
      <w:spacing w:after="120"/>
      <w:jc w:val="both"/>
    </w:pPr>
    <w:rPr>
      <w:rFonts w:eastAsia="Times New Roman"/>
      <w:szCs w:val="20"/>
    </w:rPr>
  </w:style>
  <w:style w:type="paragraph" w:customStyle="1" w:styleId="Listi">
    <w:name w:val="List i"/>
    <w:basedOn w:val="Normal"/>
    <w:qFormat/>
    <w:rsid w:val="00C52B00"/>
    <w:pPr>
      <w:numPr>
        <w:ilvl w:val="2"/>
        <w:numId w:val="24"/>
      </w:numPr>
      <w:spacing w:after="120"/>
    </w:pPr>
    <w:rPr>
      <w:sz w:val="20"/>
    </w:rPr>
  </w:style>
  <w:style w:type="paragraph" w:customStyle="1" w:styleId="List1text">
    <w:name w:val="List 1 text"/>
    <w:basedOn w:val="Normal"/>
    <w:qFormat/>
    <w:rsid w:val="00E81AA0"/>
    <w:pPr>
      <w:spacing w:after="120"/>
      <w:ind w:left="567"/>
      <w:jc w:val="both"/>
    </w:pPr>
    <w:rPr>
      <w:rFonts w:eastAsia="Times New Roman"/>
      <w:szCs w:val="20"/>
    </w:rPr>
  </w:style>
  <w:style w:type="paragraph" w:styleId="DocumentMap">
    <w:name w:val="Document Map"/>
    <w:basedOn w:val="Normal"/>
    <w:link w:val="DocumentMapChar"/>
    <w:rsid w:val="00E81AA0"/>
    <w:pPr>
      <w:shd w:val="clear" w:color="auto" w:fill="000080"/>
    </w:pPr>
    <w:rPr>
      <w:rFonts w:ascii="Tahoma" w:eastAsia="Times New Roman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E81AA0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E81AA0"/>
    <w:rPr>
      <w:color w:val="800080"/>
      <w:u w:val="single"/>
    </w:rPr>
  </w:style>
  <w:style w:type="paragraph" w:styleId="NormalWeb">
    <w:name w:val="Normal (Web)"/>
    <w:basedOn w:val="Normal"/>
    <w:uiPriority w:val="99"/>
    <w:rsid w:val="00E81AA0"/>
    <w:rPr>
      <w:rFonts w:ascii="Arial" w:eastAsia="Times New Roman" w:hAnsi="Arial"/>
    </w:rPr>
  </w:style>
  <w:style w:type="paragraph" w:customStyle="1" w:styleId="TableofTables">
    <w:name w:val="Table of Tables"/>
    <w:basedOn w:val="TableofFigures"/>
    <w:rsid w:val="00E81AA0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E81AA0"/>
    <w:rPr>
      <w:i/>
      <w:iCs/>
    </w:rPr>
  </w:style>
  <w:style w:type="character" w:styleId="HTMLCite">
    <w:name w:val="HTML Cite"/>
    <w:rsid w:val="00E81AA0"/>
    <w:rPr>
      <w:i/>
      <w:iCs/>
    </w:rPr>
  </w:style>
  <w:style w:type="paragraph" w:customStyle="1" w:styleId="equation">
    <w:name w:val="equation"/>
    <w:basedOn w:val="Normal"/>
    <w:next w:val="BodyText"/>
    <w:rsid w:val="00C52B00"/>
    <w:pPr>
      <w:keepNext/>
      <w:numPr>
        <w:numId w:val="8"/>
      </w:numPr>
      <w:spacing w:after="120"/>
    </w:pPr>
    <w:rPr>
      <w:rFonts w:eastAsia="Times New Roman"/>
      <w:b/>
      <w:i/>
      <w:u w:val="single"/>
    </w:rPr>
  </w:style>
  <w:style w:type="paragraph" w:customStyle="1" w:styleId="Default">
    <w:name w:val="Default"/>
    <w:rsid w:val="00E81A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E81AA0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E81AA0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extedesaisie">
    <w:name w:val="Texte de saisie"/>
    <w:basedOn w:val="Normal"/>
    <w:link w:val="TextedesaisieCar"/>
    <w:rsid w:val="00E81AA0"/>
    <w:rPr>
      <w:color w:val="000000" w:themeColor="text1"/>
    </w:rPr>
  </w:style>
  <w:style w:type="character" w:customStyle="1" w:styleId="TextedesaisieCar">
    <w:name w:val="Texte de saisie Car"/>
    <w:basedOn w:val="DefaultParagraphFont"/>
    <w:link w:val="Textedesaisie"/>
    <w:rsid w:val="00E81AA0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C52B00"/>
    <w:pPr>
      <w:ind w:left="851" w:hanging="851"/>
    </w:pPr>
  </w:style>
  <w:style w:type="paragraph" w:customStyle="1" w:styleId="Figurecaption">
    <w:name w:val="Figure caption"/>
    <w:basedOn w:val="Caption"/>
    <w:next w:val="Normal"/>
    <w:rsid w:val="00C52B00"/>
    <w:pPr>
      <w:numPr>
        <w:numId w:val="9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A03913"/>
    <w:pPr>
      <w:numPr>
        <w:numId w:val="0"/>
      </w:numPr>
    </w:pPr>
  </w:style>
  <w:style w:type="paragraph" w:styleId="NoSpacing">
    <w:name w:val="No Spacing"/>
    <w:uiPriority w:val="1"/>
    <w:semiHidden/>
    <w:rsid w:val="00E81AA0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C52B00"/>
    <w:pPr>
      <w:numPr>
        <w:numId w:val="14"/>
      </w:numPr>
    </w:pPr>
  </w:style>
  <w:style w:type="paragraph" w:customStyle="1" w:styleId="AnnexBHead3">
    <w:name w:val="Annex B Head 3"/>
    <w:basedOn w:val="AnnexAHead3"/>
    <w:next w:val="BodyText"/>
    <w:rsid w:val="00C52B00"/>
    <w:pPr>
      <w:numPr>
        <w:numId w:val="14"/>
      </w:numPr>
    </w:pPr>
  </w:style>
  <w:style w:type="paragraph" w:customStyle="1" w:styleId="AnnexBHead4">
    <w:name w:val="Annex B Head 4"/>
    <w:basedOn w:val="AnnexAHead4"/>
    <w:next w:val="BodyText"/>
    <w:rsid w:val="00C52B00"/>
    <w:pPr>
      <w:numPr>
        <w:numId w:val="14"/>
      </w:numPr>
    </w:pPr>
  </w:style>
  <w:style w:type="paragraph" w:customStyle="1" w:styleId="Editionnumber-footer">
    <w:name w:val="Edition number - footer"/>
    <w:basedOn w:val="Footer"/>
    <w:next w:val="NoSpacing"/>
    <w:rsid w:val="00E81AA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Tableheading">
    <w:name w:val="Table heading"/>
    <w:basedOn w:val="Normal"/>
    <w:qFormat/>
    <w:rsid w:val="006B0203"/>
    <w:pPr>
      <w:spacing w:before="60" w:after="60"/>
      <w:ind w:left="113" w:right="113"/>
      <w:jc w:val="center"/>
    </w:pPr>
    <w:rPr>
      <w:b/>
      <w:color w:val="00AFAA"/>
      <w:sz w:val="22"/>
      <w:lang w:val="en-US"/>
    </w:rPr>
  </w:style>
  <w:style w:type="character" w:styleId="PageNumber">
    <w:name w:val="page number"/>
    <w:rsid w:val="00E81AA0"/>
    <w:rPr>
      <w:rFonts w:asciiTheme="minorHAnsi" w:hAnsiTheme="minorHAnsi"/>
      <w:sz w:val="15"/>
    </w:rPr>
  </w:style>
  <w:style w:type="paragraph" w:customStyle="1" w:styleId="Part">
    <w:name w:val="Part"/>
    <w:basedOn w:val="Normal"/>
    <w:next w:val="Heading1"/>
    <w:qFormat/>
    <w:rsid w:val="00A973D8"/>
    <w:pPr>
      <w:numPr>
        <w:numId w:val="16"/>
      </w:numPr>
      <w:spacing w:after="240"/>
      <w:ind w:left="0" w:firstLine="0"/>
      <w:jc w:val="center"/>
    </w:pPr>
    <w:rPr>
      <w:b/>
      <w:caps/>
      <w:color w:val="009FDF"/>
      <w:sz w:val="32"/>
    </w:rPr>
  </w:style>
  <w:style w:type="paragraph" w:customStyle="1" w:styleId="Documentdate">
    <w:name w:val="Document date"/>
    <w:basedOn w:val="Normal"/>
    <w:rsid w:val="00E81AA0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B908C2"/>
    <w:rPr>
      <w:caps/>
      <w:color w:val="00558C"/>
      <w:sz w:val="48"/>
    </w:rPr>
  </w:style>
  <w:style w:type="paragraph" w:customStyle="1" w:styleId="Module">
    <w:name w:val="Module"/>
    <w:basedOn w:val="Normal"/>
    <w:next w:val="Heading1"/>
    <w:link w:val="ModuleChar"/>
    <w:qFormat/>
    <w:rsid w:val="00DF2E96"/>
    <w:pPr>
      <w:numPr>
        <w:numId w:val="22"/>
      </w:numPr>
      <w:spacing w:after="240"/>
    </w:pPr>
    <w:rPr>
      <w:rFonts w:eastAsia="Times New Roman"/>
      <w:b/>
      <w:color w:val="009FDF"/>
      <w:sz w:val="32"/>
      <w:u w:val="single" w:color="009FDF"/>
    </w:rPr>
  </w:style>
  <w:style w:type="paragraph" w:customStyle="1" w:styleId="Footerlandscape">
    <w:name w:val="Footer landscape"/>
    <w:basedOn w:val="Normal"/>
    <w:rsid w:val="00E81AA0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E81AA0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B908C2"/>
    <w:pPr>
      <w:ind w:left="0" w:right="0"/>
    </w:pPr>
    <w:rPr>
      <w:b w:val="0"/>
      <w:color w:val="00558C"/>
      <w:sz w:val="48"/>
    </w:rPr>
  </w:style>
  <w:style w:type="paragraph" w:customStyle="1" w:styleId="Equationcaption">
    <w:name w:val="Equation caption"/>
    <w:basedOn w:val="TableofFigures"/>
    <w:next w:val="BodyText"/>
    <w:rsid w:val="00E81AA0"/>
    <w:pPr>
      <w:tabs>
        <w:tab w:val="left" w:pos="1843"/>
      </w:tabs>
    </w:pPr>
    <w:rPr>
      <w:b/>
    </w:rPr>
  </w:style>
  <w:style w:type="paragraph" w:customStyle="1" w:styleId="Headingseparationline-landscape">
    <w:name w:val="Heading separation line - landscape"/>
    <w:basedOn w:val="Heading1separatationline"/>
    <w:rsid w:val="00E81AA0"/>
    <w:pPr>
      <w:ind w:right="14317"/>
    </w:pPr>
  </w:style>
  <w:style w:type="character" w:styleId="PlaceholderText">
    <w:name w:val="Placeholder Text"/>
    <w:basedOn w:val="DefaultParagraphFont"/>
    <w:uiPriority w:val="99"/>
    <w:semiHidden/>
    <w:rsid w:val="00E81AA0"/>
    <w:rPr>
      <w:color w:val="808080"/>
    </w:rPr>
  </w:style>
  <w:style w:type="paragraph" w:customStyle="1" w:styleId="Reference">
    <w:name w:val="Reference"/>
    <w:basedOn w:val="Normal"/>
    <w:qFormat/>
    <w:rsid w:val="00251FAD"/>
    <w:pPr>
      <w:numPr>
        <w:numId w:val="26"/>
      </w:numPr>
      <w:spacing w:after="120"/>
    </w:pPr>
    <w:rPr>
      <w:rFonts w:eastAsia="Times New Roman"/>
      <w:szCs w:val="20"/>
    </w:rPr>
  </w:style>
  <w:style w:type="paragraph" w:customStyle="1" w:styleId="Style1">
    <w:name w:val="Style1"/>
    <w:basedOn w:val="Tableheading"/>
    <w:rsid w:val="00E81AA0"/>
    <w:rPr>
      <w:color w:val="407EC9"/>
    </w:rPr>
  </w:style>
  <w:style w:type="paragraph" w:customStyle="1" w:styleId="Style2">
    <w:name w:val="Style2"/>
    <w:basedOn w:val="TOC3"/>
    <w:autoRedefine/>
    <w:rsid w:val="00E81AA0"/>
    <w:pPr>
      <w:tabs>
        <w:tab w:val="left" w:pos="1985"/>
        <w:tab w:val="right" w:pos="10195"/>
      </w:tabs>
    </w:pPr>
    <w:rPr>
      <w:rFonts w:eastAsiaTheme="minorEastAsia"/>
      <w:noProof/>
      <w:sz w:val="24"/>
      <w:lang w:val="en-US"/>
    </w:rPr>
  </w:style>
  <w:style w:type="paragraph" w:customStyle="1" w:styleId="Acronym">
    <w:name w:val="Acronym"/>
    <w:basedOn w:val="Normal"/>
    <w:qFormat/>
    <w:rsid w:val="00924ABF"/>
    <w:pPr>
      <w:spacing w:after="60"/>
      <w:ind w:left="1418" w:hanging="1418"/>
    </w:pPr>
  </w:style>
  <w:style w:type="paragraph" w:customStyle="1" w:styleId="TableList11">
    <w:name w:val="Table List 11"/>
    <w:basedOn w:val="List1"/>
    <w:rsid w:val="00321D25"/>
    <w:pPr>
      <w:numPr>
        <w:numId w:val="23"/>
      </w:numPr>
      <w:tabs>
        <w:tab w:val="clear" w:pos="0"/>
      </w:tabs>
      <w:spacing w:after="60"/>
      <w:jc w:val="left"/>
    </w:pPr>
    <w:rPr>
      <w:szCs w:val="18"/>
    </w:rPr>
  </w:style>
  <w:style w:type="paragraph" w:customStyle="1" w:styleId="Tablelista">
    <w:name w:val="Table list a"/>
    <w:basedOn w:val="Lista"/>
    <w:rsid w:val="00321D25"/>
    <w:rPr>
      <w:szCs w:val="18"/>
      <w:lang w:val="fr-FR"/>
    </w:rPr>
  </w:style>
  <w:style w:type="paragraph" w:customStyle="1" w:styleId="Tablelisti">
    <w:name w:val="Table list i"/>
    <w:basedOn w:val="Listi"/>
    <w:rsid w:val="00321D25"/>
    <w:pPr>
      <w:spacing w:after="60"/>
      <w:ind w:left="1320" w:hanging="425"/>
    </w:pPr>
    <w:rPr>
      <w:sz w:val="18"/>
      <w:lang w:val="fr-FR"/>
    </w:rPr>
  </w:style>
  <w:style w:type="paragraph" w:styleId="BodyTextIndent">
    <w:name w:val="Body Text Indent"/>
    <w:basedOn w:val="Normal"/>
    <w:link w:val="BodyTextIndentChar"/>
    <w:semiHidden/>
    <w:unhideWhenUsed/>
    <w:rsid w:val="006C44C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C44CF"/>
    <w:rPr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6C44CF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C44CF"/>
    <w:rPr>
      <w:sz w:val="18"/>
      <w:lang w:val="en-GB"/>
    </w:rPr>
  </w:style>
  <w:style w:type="paragraph" w:styleId="ListBullet">
    <w:name w:val="List Bullet"/>
    <w:basedOn w:val="Normal"/>
    <w:semiHidden/>
    <w:unhideWhenUsed/>
    <w:rsid w:val="00D90489"/>
    <w:pPr>
      <w:numPr>
        <w:numId w:val="21"/>
      </w:numPr>
      <w:contextualSpacing/>
    </w:pPr>
  </w:style>
  <w:style w:type="paragraph" w:customStyle="1" w:styleId="AnnexTable">
    <w:name w:val="Annex Table"/>
    <w:basedOn w:val="Normal"/>
    <w:next w:val="Normal"/>
    <w:uiPriority w:val="99"/>
    <w:rsid w:val="00D90489"/>
    <w:pPr>
      <w:numPr>
        <w:numId w:val="27"/>
      </w:numPr>
      <w:tabs>
        <w:tab w:val="left" w:pos="1418"/>
      </w:tabs>
      <w:jc w:val="center"/>
    </w:pPr>
    <w:rPr>
      <w:rFonts w:ascii="Arial" w:eastAsia="Times New Roman" w:hAnsi="Arial"/>
      <w:i/>
      <w:lang w:val="fr-FR"/>
    </w:rPr>
  </w:style>
  <w:style w:type="paragraph" w:customStyle="1" w:styleId="Tabletitle">
    <w:name w:val="Table title"/>
    <w:basedOn w:val="Normal"/>
    <w:uiPriority w:val="99"/>
    <w:rsid w:val="007D674E"/>
    <w:pPr>
      <w:spacing w:before="120" w:after="120"/>
      <w:jc w:val="center"/>
    </w:pPr>
    <w:rPr>
      <w:rFonts w:ascii="Arial" w:eastAsia="Times New Roman" w:hAnsi="Arial"/>
      <w:b/>
      <w:sz w:val="28"/>
    </w:rPr>
  </w:style>
  <w:style w:type="paragraph" w:customStyle="1" w:styleId="Tablelevel1bold">
    <w:name w:val="Table level 1 bold"/>
    <w:basedOn w:val="Normal"/>
    <w:uiPriority w:val="99"/>
    <w:rsid w:val="00FE36CA"/>
    <w:pPr>
      <w:spacing w:before="60" w:after="60"/>
    </w:pPr>
    <w:rPr>
      <w:rFonts w:ascii="Arial" w:eastAsia="Times New Roman" w:hAnsi="Arial"/>
      <w:b/>
    </w:rPr>
  </w:style>
  <w:style w:type="paragraph" w:customStyle="1" w:styleId="Tablelevel2">
    <w:name w:val="Table level 2"/>
    <w:basedOn w:val="Normal"/>
    <w:uiPriority w:val="99"/>
    <w:rsid w:val="00FE36CA"/>
    <w:pPr>
      <w:ind w:left="284"/>
    </w:pPr>
    <w:rPr>
      <w:rFonts w:ascii="Arial" w:eastAsia="Times New Roman" w:hAnsi="Arial"/>
      <w:szCs w:val="20"/>
    </w:rPr>
  </w:style>
  <w:style w:type="paragraph" w:styleId="Quote">
    <w:name w:val="Quote"/>
    <w:basedOn w:val="Normal"/>
    <w:next w:val="Normal"/>
    <w:link w:val="QuoteChar"/>
    <w:rsid w:val="00C915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C915F9"/>
    <w:rPr>
      <w:i/>
      <w:iCs/>
      <w:color w:val="404040" w:themeColor="text1" w:themeTint="BF"/>
      <w:sz w:val="18"/>
      <w:lang w:val="en-GB"/>
    </w:rPr>
  </w:style>
  <w:style w:type="paragraph" w:styleId="ListParagraph">
    <w:name w:val="List Paragraph"/>
    <w:basedOn w:val="Normal"/>
    <w:uiPriority w:val="99"/>
    <w:rsid w:val="008C4757"/>
    <w:pPr>
      <w:ind w:left="720"/>
      <w:contextualSpacing/>
    </w:pPr>
    <w:rPr>
      <w:rFonts w:ascii="Arial" w:eastAsia="Times New Roman" w:hAnsi="Arial"/>
      <w:sz w:val="22"/>
      <w:lang w:val="fr-FR" w:eastAsia="fr-FR"/>
    </w:rPr>
  </w:style>
  <w:style w:type="paragraph" w:customStyle="1" w:styleId="Tablelevel1">
    <w:name w:val="Table level 1"/>
    <w:basedOn w:val="Normal"/>
    <w:uiPriority w:val="99"/>
    <w:rsid w:val="008C4757"/>
    <w:pPr>
      <w:spacing w:before="60" w:after="60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oduleHeading1">
    <w:name w:val="Module Heading 1"/>
    <w:basedOn w:val="Module"/>
    <w:next w:val="Heading1separatationline"/>
    <w:link w:val="ModuleHeading1Char"/>
    <w:qFormat/>
    <w:rsid w:val="00F64B31"/>
    <w:pPr>
      <w:numPr>
        <w:ilvl w:val="1"/>
      </w:numPr>
      <w:tabs>
        <w:tab w:val="left" w:pos="567"/>
      </w:tabs>
      <w:spacing w:before="240" w:after="0"/>
    </w:pPr>
    <w:rPr>
      <w:caps/>
      <w:color w:val="00AFAA"/>
      <w:sz w:val="24"/>
      <w:u w:val="none"/>
    </w:rPr>
  </w:style>
  <w:style w:type="paragraph" w:customStyle="1" w:styleId="ModuleHeading2">
    <w:name w:val="Module Heading 2"/>
    <w:basedOn w:val="ModuleHeading1"/>
    <w:link w:val="ModuleHeading2Char"/>
    <w:qFormat/>
    <w:rsid w:val="00F64B31"/>
    <w:pPr>
      <w:numPr>
        <w:ilvl w:val="2"/>
      </w:numPr>
      <w:spacing w:before="120" w:after="120"/>
    </w:pPr>
    <w:rPr>
      <w:caps w:val="0"/>
    </w:rPr>
  </w:style>
  <w:style w:type="character" w:customStyle="1" w:styleId="ModuleChar">
    <w:name w:val="Module Char"/>
    <w:basedOn w:val="DefaultParagraphFont"/>
    <w:link w:val="Module"/>
    <w:rsid w:val="003943E2"/>
    <w:rPr>
      <w:rFonts w:eastAsia="Times New Roman" w:cs="Times New Roman"/>
      <w:b/>
      <w:color w:val="009FDF"/>
      <w:sz w:val="32"/>
      <w:szCs w:val="24"/>
      <w:u w:val="single" w:color="009FDF"/>
      <w:lang w:val="en-GB" w:eastAsia="en-GB"/>
    </w:rPr>
  </w:style>
  <w:style w:type="character" w:customStyle="1" w:styleId="ModuleHeading1Char">
    <w:name w:val="Module Heading 1 Char"/>
    <w:basedOn w:val="ModuleChar"/>
    <w:link w:val="ModuleHeading1"/>
    <w:rsid w:val="00F64B31"/>
    <w:rPr>
      <w:rFonts w:eastAsia="Times New Roman" w:cs="Times New Roman"/>
      <w:b/>
      <w:caps/>
      <w:color w:val="00AFAA"/>
      <w:sz w:val="24"/>
      <w:szCs w:val="24"/>
      <w:u w:val="single" w:color="009FDF"/>
      <w:lang w:val="en-GB" w:eastAsia="en-GB"/>
    </w:rPr>
  </w:style>
  <w:style w:type="paragraph" w:customStyle="1" w:styleId="Table">
    <w:name w:val="Table_#"/>
    <w:basedOn w:val="Normal"/>
    <w:next w:val="Normal"/>
    <w:qFormat/>
    <w:rsid w:val="00F211ED"/>
    <w:pPr>
      <w:numPr>
        <w:numId w:val="29"/>
      </w:numPr>
      <w:spacing w:before="120" w:after="120"/>
      <w:jc w:val="center"/>
    </w:pPr>
    <w:rPr>
      <w:rFonts w:ascii="Arial" w:eastAsia="Times New Roman" w:hAnsi="Arial"/>
      <w:i/>
      <w:sz w:val="22"/>
      <w:szCs w:val="20"/>
    </w:rPr>
  </w:style>
  <w:style w:type="character" w:customStyle="1" w:styleId="ModuleHeading2Char">
    <w:name w:val="Module Heading 2 Char"/>
    <w:basedOn w:val="ModuleHeading1Char"/>
    <w:link w:val="ModuleHeading2"/>
    <w:rsid w:val="00F64B31"/>
    <w:rPr>
      <w:rFonts w:eastAsia="Times New Roman" w:cs="Times New Roman"/>
      <w:b/>
      <w:caps w:val="0"/>
      <w:color w:val="00AFAA"/>
      <w:sz w:val="24"/>
      <w:szCs w:val="24"/>
      <w:u w:val="single" w:color="009FDF"/>
      <w:lang w:val="en-GB" w:eastAsia="en-GB"/>
    </w:rPr>
  </w:style>
  <w:style w:type="paragraph" w:customStyle="1" w:styleId="Tablelevel3">
    <w:name w:val="Table level 3"/>
    <w:basedOn w:val="Normal"/>
    <w:uiPriority w:val="99"/>
    <w:rsid w:val="00F211ED"/>
    <w:pPr>
      <w:ind w:left="567"/>
    </w:pPr>
    <w:rPr>
      <w:rFonts w:ascii="Arial" w:eastAsia="Times New Roman" w:hAnsi="Arial"/>
      <w:sz w:val="20"/>
      <w:szCs w:val="20"/>
      <w:lang w:eastAsia="en-US"/>
    </w:rPr>
  </w:style>
  <w:style w:type="paragraph" w:styleId="Title">
    <w:name w:val="Title"/>
    <w:basedOn w:val="Forward"/>
    <w:link w:val="TitleChar"/>
    <w:qFormat/>
    <w:rsid w:val="004E34F4"/>
  </w:style>
  <w:style w:type="character" w:customStyle="1" w:styleId="TitleChar">
    <w:name w:val="Title Char"/>
    <w:basedOn w:val="DefaultParagraphFont"/>
    <w:link w:val="Title"/>
    <w:rsid w:val="004E34F4"/>
    <w:rPr>
      <w:rFonts w:cs="Times New Roman"/>
      <w:b/>
      <w:caps/>
      <w:color w:val="009FE3"/>
      <w:sz w:val="32"/>
      <w:szCs w:val="24"/>
      <w:lang w:val="en-GB" w:eastAsia="en-GB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9862C5"/>
    <w:pPr>
      <w:numPr>
        <w:numId w:val="30"/>
      </w:numPr>
      <w:tabs>
        <w:tab w:val="clear" w:pos="9781"/>
        <w:tab w:val="left" w:pos="1134"/>
        <w:tab w:val="right" w:pos="9639"/>
      </w:tabs>
      <w:spacing w:before="60"/>
      <w:ind w:right="-1"/>
    </w:pPr>
    <w:rPr>
      <w:rFonts w:ascii="Arial" w:eastAsia="Times New Roman" w:hAnsi="Arial"/>
      <w:i w:val="0"/>
      <w:noProof/>
      <w:sz w:val="22"/>
      <w:lang w:eastAsia="en-US"/>
    </w:rPr>
  </w:style>
  <w:style w:type="paragraph" w:customStyle="1" w:styleId="Tablelevel4">
    <w:name w:val="Table level 4"/>
    <w:basedOn w:val="Tablelevel3"/>
    <w:uiPriority w:val="99"/>
    <w:rsid w:val="00AF2640"/>
    <w:pPr>
      <w:ind w:left="851"/>
    </w:pPr>
    <w:rPr>
      <w:sz w:val="18"/>
    </w:rPr>
  </w:style>
  <w:style w:type="character" w:customStyle="1" w:styleId="jlqj4b">
    <w:name w:val="jlqj4b"/>
    <w:basedOn w:val="DefaultParagraphFont"/>
    <w:rsid w:val="00132C31"/>
  </w:style>
  <w:style w:type="paragraph" w:styleId="Revision">
    <w:name w:val="Revision"/>
    <w:hidden/>
    <w:uiPriority w:val="99"/>
    <w:semiHidden/>
    <w:rsid w:val="006A0729"/>
    <w:pPr>
      <w:spacing w:after="0" w:line="240" w:lineRule="auto"/>
    </w:pPr>
    <w:rPr>
      <w:rFonts w:cs="Times New Roman"/>
      <w:sz w:val="18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44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55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33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1/relationships/commentsExtended" Target="commentsExtended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omments" Target="comments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C83E9F-9288-418C-B413-C25A7DF81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0AF24B-9B32-4B74-B313-1F73EBAFA3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341C2-8D95-4227-9C9C-C86DCBD99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598722-AC58-482D-863F-02AB5064C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7980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5</cp:revision>
  <cp:lastPrinted>2021-08-28T04:08:00Z</cp:lastPrinted>
  <dcterms:created xsi:type="dcterms:W3CDTF">2021-09-09T00:52:00Z</dcterms:created>
  <dcterms:modified xsi:type="dcterms:W3CDTF">2021-09-10T07:49:00Z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7389900</vt:r8>
  </property>
</Properties>
</file>