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18F1A6B7" w14:textId="77777777" w:rsidTr="00704C6D">
        <w:trPr>
          <w:cantSplit/>
          <w:trHeight w:val="1140"/>
        </w:trPr>
        <w:tc>
          <w:tcPr>
            <w:tcW w:w="6487" w:type="dxa"/>
            <w:vAlign w:val="center"/>
          </w:tcPr>
          <w:p w14:paraId="65CCF815" w14:textId="77777777"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</w:t>
            </w:r>
            <w:proofErr w:type="spellEnd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02" w:type="dxa"/>
          </w:tcPr>
          <w:p w14:paraId="0356185F" w14:textId="4667BD31" w:rsidR="00704C6D" w:rsidRDefault="002D7FD8" w:rsidP="002D7FD8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E8501D">
              <w:rPr>
                <w:b/>
                <w:bCs/>
                <w:noProof/>
                <w:sz w:val="20"/>
                <w:lang w:eastAsia="en-GB"/>
              </w:rPr>
              <w:drawing>
                <wp:inline distT="0" distB="0" distL="0" distR="0" wp14:anchorId="197A25E9" wp14:editId="7E0D0A2C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14:paraId="29FA3D67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7DA6F1F9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089DD4D2" w14:textId="43EB7CB8" w:rsidR="000069D4" w:rsidRPr="00710D66" w:rsidRDefault="003D3B95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  <w:r>
              <w:rPr>
                <w:lang w:val="en-US"/>
              </w:rPr>
              <w:t>ARM7-12.1.1</w:t>
            </w:r>
            <w:bookmarkStart w:id="1" w:name="_GoBack"/>
            <w:bookmarkEnd w:id="1"/>
          </w:p>
        </w:tc>
      </w:tr>
      <w:tr w:rsidR="000069D4" w14:paraId="2B04D6E5" w14:textId="77777777" w:rsidTr="00876A8A">
        <w:trPr>
          <w:cantSplit/>
        </w:trPr>
        <w:tc>
          <w:tcPr>
            <w:tcW w:w="6487" w:type="dxa"/>
            <w:vMerge w:val="restart"/>
          </w:tcPr>
          <w:p w14:paraId="00126C58" w14:textId="77777777" w:rsidR="008610EE" w:rsidRDefault="008610EE" w:rsidP="008610EE">
            <w:pPr>
              <w:shd w:val="solid" w:color="FFFFFF" w:fill="FFFFFF"/>
              <w:tabs>
                <w:tab w:val="left" w:pos="720"/>
              </w:tabs>
              <w:spacing w:before="0" w:after="12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</w:r>
            <w:r w:rsidR="00BE625D">
              <w:rPr>
                <w:rFonts w:ascii="Verdana" w:hAnsi="Verdana"/>
                <w:sz w:val="20"/>
              </w:rPr>
              <w:t xml:space="preserve">xx October </w:t>
            </w:r>
            <w:r>
              <w:rPr>
                <w:rFonts w:ascii="Verdana" w:hAnsi="Verdana"/>
                <w:sz w:val="20"/>
              </w:rPr>
              <w:t>2017</w:t>
            </w:r>
          </w:p>
          <w:p w14:paraId="5DD309DD" w14:textId="77777777" w:rsidR="008610EE" w:rsidRDefault="008610EE" w:rsidP="008610EE">
            <w:pPr>
              <w:shd w:val="solid" w:color="FFFFFF" w:fill="FFFFFF"/>
              <w:tabs>
                <w:tab w:val="left" w:pos="720"/>
              </w:tabs>
              <w:spacing w:before="0" w:after="12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1B1B02">
              <w:rPr>
                <w:rFonts w:ascii="Verdana" w:hAnsi="Verdana"/>
                <w:sz w:val="20"/>
              </w:rPr>
              <w:t>Recommendation ITU-R M.1371</w:t>
            </w:r>
          </w:p>
          <w:p w14:paraId="042E4F56" w14:textId="77777777" w:rsidR="002D7FD8" w:rsidRPr="00982084" w:rsidRDefault="008610EE" w:rsidP="00BE625D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12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Source: </w:t>
            </w:r>
            <w:r>
              <w:rPr>
                <w:rFonts w:ascii="Verdana" w:hAnsi="Verdana"/>
                <w:sz w:val="20"/>
              </w:rPr>
              <w:tab/>
            </w:r>
          </w:p>
        </w:tc>
        <w:tc>
          <w:tcPr>
            <w:tcW w:w="3402" w:type="dxa"/>
          </w:tcPr>
          <w:p w14:paraId="7FA65481" w14:textId="77777777" w:rsidR="000069D4" w:rsidRPr="002D7FD8" w:rsidRDefault="002D7FD8" w:rsidP="00BE625D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  <w:r w:rsidR="00BE625D">
              <w:rPr>
                <w:rFonts w:ascii="Verdana" w:hAnsi="Verdana"/>
                <w:b/>
                <w:sz w:val="20"/>
                <w:lang w:eastAsia="zh-CN"/>
              </w:rPr>
              <w:t>xxx</w:t>
            </w:r>
            <w:r>
              <w:rPr>
                <w:rFonts w:ascii="Verdana" w:hAnsi="Verdana"/>
                <w:b/>
                <w:sz w:val="20"/>
                <w:lang w:eastAsia="zh-CN"/>
              </w:rPr>
              <w:t>-E</w:t>
            </w:r>
          </w:p>
        </w:tc>
      </w:tr>
      <w:tr w:rsidR="000069D4" w14:paraId="28C57EFC" w14:textId="77777777" w:rsidTr="00876A8A">
        <w:trPr>
          <w:cantSplit/>
        </w:trPr>
        <w:tc>
          <w:tcPr>
            <w:tcW w:w="6487" w:type="dxa"/>
            <w:vMerge/>
          </w:tcPr>
          <w:p w14:paraId="73B4D6BF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02" w:type="dxa"/>
          </w:tcPr>
          <w:p w14:paraId="7B9F4921" w14:textId="77777777" w:rsidR="000069D4" w:rsidRPr="002D7FD8" w:rsidRDefault="00BE625D" w:rsidP="00BE625D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xx</w:t>
            </w:r>
            <w:r w:rsidR="002D7FD8">
              <w:rPr>
                <w:rFonts w:ascii="Verdana" w:hAnsi="Verdana"/>
                <w:b/>
                <w:sz w:val="20"/>
                <w:lang w:eastAsia="zh-CN"/>
              </w:rPr>
              <w:t xml:space="preserve"> 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October </w:t>
            </w:r>
            <w:r w:rsidR="002D7FD8">
              <w:rPr>
                <w:rFonts w:ascii="Verdana" w:hAnsi="Verdana"/>
                <w:b/>
                <w:sz w:val="20"/>
                <w:lang w:eastAsia="zh-CN"/>
              </w:rPr>
              <w:t>2017</w:t>
            </w:r>
          </w:p>
        </w:tc>
      </w:tr>
      <w:tr w:rsidR="000069D4" w14:paraId="35D0D689" w14:textId="77777777" w:rsidTr="00876A8A">
        <w:trPr>
          <w:cantSplit/>
        </w:trPr>
        <w:tc>
          <w:tcPr>
            <w:tcW w:w="6487" w:type="dxa"/>
            <w:vMerge/>
          </w:tcPr>
          <w:p w14:paraId="3BA55719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510B33D8" w14:textId="77777777" w:rsidR="000069D4" w:rsidRPr="002D7FD8" w:rsidRDefault="002D7FD8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8610EE" w14:paraId="042D4F03" w14:textId="77777777" w:rsidTr="00D046A7">
        <w:trPr>
          <w:cantSplit/>
        </w:trPr>
        <w:tc>
          <w:tcPr>
            <w:tcW w:w="9889" w:type="dxa"/>
            <w:gridSpan w:val="2"/>
          </w:tcPr>
          <w:p w14:paraId="27C32348" w14:textId="77777777" w:rsidR="008610EE" w:rsidRDefault="008610EE" w:rsidP="00704C6D">
            <w:pPr>
              <w:pStyle w:val="Source"/>
              <w:spacing w:before="360"/>
              <w:rPr>
                <w:rFonts w:eastAsia="SimSun"/>
                <w:lang w:eastAsia="zh-CN"/>
              </w:rPr>
            </w:pPr>
            <w:bookmarkStart w:id="6" w:name="dsource" w:colFirst="0" w:colLast="0"/>
            <w:bookmarkEnd w:id="5"/>
            <w:r>
              <w:rPr>
                <w:rFonts w:eastAsia="SimSun"/>
              </w:rPr>
              <w:t>International Association of Marine Aids to Navigation</w:t>
            </w:r>
            <w:r>
              <w:rPr>
                <w:rFonts w:eastAsia="SimSun"/>
              </w:rPr>
              <w:br/>
              <w:t xml:space="preserve">and Lighthouse Authorities </w:t>
            </w:r>
          </w:p>
        </w:tc>
      </w:tr>
      <w:tr w:rsidR="008610EE" w14:paraId="0CDE1396" w14:textId="77777777" w:rsidTr="00D046A7">
        <w:trPr>
          <w:cantSplit/>
        </w:trPr>
        <w:tc>
          <w:tcPr>
            <w:tcW w:w="9889" w:type="dxa"/>
            <w:gridSpan w:val="2"/>
          </w:tcPr>
          <w:p w14:paraId="593CCF00" w14:textId="77777777" w:rsidR="008610EE" w:rsidRDefault="008610EE" w:rsidP="008610EE">
            <w:pPr>
              <w:pStyle w:val="Title1"/>
              <w:rPr>
                <w:rFonts w:eastAsia="SimSun"/>
                <w:lang w:eastAsia="zh-CN"/>
              </w:rPr>
            </w:pPr>
            <w:bookmarkStart w:id="7" w:name="drec" w:colFirst="0" w:colLast="0"/>
            <w:bookmarkEnd w:id="6"/>
            <w:r>
              <w:rPr>
                <w:rFonts w:eastAsia="SimSun"/>
              </w:rPr>
              <w:t>Liaison Note to ITU-R WORKING pARTY 5B</w:t>
            </w:r>
          </w:p>
        </w:tc>
      </w:tr>
      <w:tr w:rsidR="008610EE" w14:paraId="6BD196D7" w14:textId="77777777" w:rsidTr="00D046A7">
        <w:trPr>
          <w:cantSplit/>
        </w:trPr>
        <w:tc>
          <w:tcPr>
            <w:tcW w:w="9889" w:type="dxa"/>
            <w:gridSpan w:val="2"/>
          </w:tcPr>
          <w:p w14:paraId="3EA21A23" w14:textId="77777777" w:rsidR="008610EE" w:rsidRDefault="00036FB3" w:rsidP="008610EE">
            <w:pPr>
              <w:pStyle w:val="Title1"/>
              <w:rPr>
                <w:rFonts w:eastAsia="MS Mincho"/>
                <w:lang w:eastAsia="zh-CN"/>
              </w:rPr>
            </w:pPr>
            <w:bookmarkStart w:id="8" w:name="dtitle1" w:colFirst="0" w:colLast="0"/>
            <w:bookmarkEnd w:id="7"/>
            <w:r>
              <w:rPr>
                <w:lang w:eastAsia="zh-CN"/>
              </w:rPr>
              <w:t xml:space="preserve">LIAISON STATEMENT TO INTERNATIONAL MARITIME ORGANIZATION AND INTERNATIONAL ASSOCIATION OF MARINE AIDS TO NAVIGATION AND LIGHTHOUSE Authorities ON AUTONOMOUS </w:t>
            </w:r>
            <w:r>
              <w:rPr>
                <w:lang w:eastAsia="zh-CN"/>
              </w:rPr>
              <w:br/>
              <w:t>MARITIME RADIO DEVICES</w:t>
            </w:r>
          </w:p>
        </w:tc>
      </w:tr>
    </w:tbl>
    <w:p w14:paraId="2E54F9CA" w14:textId="77777777" w:rsidR="00704C6D" w:rsidRDefault="00704C6D" w:rsidP="00CA30BC">
      <w:pPr>
        <w:rPr>
          <w:rFonts w:eastAsia="SimSun"/>
          <w:szCs w:val="24"/>
        </w:rPr>
      </w:pPr>
      <w:bookmarkStart w:id="9" w:name="dbreak"/>
      <w:bookmarkEnd w:id="8"/>
      <w:bookmarkEnd w:id="9"/>
    </w:p>
    <w:p w14:paraId="1D77015F" w14:textId="3C98006C" w:rsidR="00CA30BC" w:rsidRDefault="00BE625D" w:rsidP="00CA30BC">
      <w:pPr>
        <w:rPr>
          <w:rFonts w:eastAsia="SimSun"/>
        </w:rPr>
      </w:pPr>
      <w:r w:rsidRPr="00F00219">
        <w:rPr>
          <w:rFonts w:eastAsia="SimSun"/>
          <w:szCs w:val="24"/>
        </w:rPr>
        <w:t xml:space="preserve">During its last </w:t>
      </w:r>
      <w:r w:rsidR="00CA30BC">
        <w:rPr>
          <w:rFonts w:eastAsia="SimSun"/>
          <w:szCs w:val="24"/>
        </w:rPr>
        <w:t>ARM</w:t>
      </w:r>
      <w:r w:rsidRPr="00F00219">
        <w:rPr>
          <w:rFonts w:eastAsia="SimSun"/>
          <w:szCs w:val="24"/>
        </w:rPr>
        <w:t xml:space="preserve"> committee meeting, </w:t>
      </w:r>
      <w:r w:rsidRPr="00704C6D">
        <w:rPr>
          <w:rFonts w:eastAsia="SimSun"/>
          <w:szCs w:val="24"/>
        </w:rPr>
        <w:t xml:space="preserve">held </w:t>
      </w:r>
      <w:r w:rsidR="00BA2B4C" w:rsidRPr="00704C6D">
        <w:rPr>
          <w:rFonts w:eastAsia="SimSun"/>
          <w:szCs w:val="24"/>
        </w:rPr>
        <w:t xml:space="preserve">23 </w:t>
      </w:r>
      <w:r w:rsidR="00CA30BC" w:rsidRPr="00704C6D">
        <w:rPr>
          <w:rFonts w:eastAsia="SimSun"/>
          <w:szCs w:val="24"/>
        </w:rPr>
        <w:t xml:space="preserve">to </w:t>
      </w:r>
      <w:r w:rsidR="00BA2B4C" w:rsidRPr="00704C6D">
        <w:rPr>
          <w:rFonts w:eastAsia="SimSun"/>
          <w:szCs w:val="24"/>
        </w:rPr>
        <w:t xml:space="preserve">27 </w:t>
      </w:r>
      <w:r w:rsidR="00CA30BC" w:rsidRPr="00704C6D">
        <w:rPr>
          <w:rFonts w:eastAsia="SimSun"/>
          <w:szCs w:val="24"/>
        </w:rPr>
        <w:t>October</w:t>
      </w:r>
      <w:r w:rsidRPr="00704C6D">
        <w:rPr>
          <w:rFonts w:eastAsia="SimSun"/>
          <w:szCs w:val="24"/>
        </w:rPr>
        <w:t xml:space="preserve"> 2017, IALA</w:t>
      </w:r>
      <w:r w:rsidRPr="00F00219">
        <w:rPr>
          <w:rFonts w:eastAsia="SimSun"/>
          <w:szCs w:val="24"/>
        </w:rPr>
        <w:t xml:space="preserve"> reviewed </w:t>
      </w:r>
      <w:r w:rsidR="00F00219" w:rsidRPr="00F00219">
        <w:rPr>
          <w:rFonts w:eastAsia="SimSun"/>
          <w:szCs w:val="24"/>
        </w:rPr>
        <w:t xml:space="preserve">the </w:t>
      </w:r>
      <w:r w:rsidR="00CA30BC">
        <w:rPr>
          <w:rFonts w:eastAsia="SimSun"/>
          <w:szCs w:val="24"/>
        </w:rPr>
        <w:t xml:space="preserve">liaison </w:t>
      </w:r>
      <w:r w:rsidR="00CA30BC" w:rsidRPr="00B57F4C">
        <w:rPr>
          <w:rFonts w:eastAsia="SimSun"/>
        </w:rPr>
        <w:t>Document 5B/TEMP/117 on AMRD</w:t>
      </w:r>
      <w:r w:rsidR="000550BF" w:rsidRPr="00C20261">
        <w:rPr>
          <w:rFonts w:eastAsia="SimSun"/>
        </w:rPr>
        <w:t>.</w:t>
      </w:r>
      <w:r w:rsidR="00B57F4C">
        <w:rPr>
          <w:rFonts w:eastAsia="SimSun"/>
        </w:rPr>
        <w:t xml:space="preserve">  The review included input from the other IALA Committees, who provided further information regarding the development and marking of mobile aids to navigation (</w:t>
      </w:r>
      <w:proofErr w:type="spellStart"/>
      <w:r w:rsidR="00B57F4C">
        <w:rPr>
          <w:rFonts w:eastAsia="SimSun"/>
        </w:rPr>
        <w:t>MAtoN</w:t>
      </w:r>
      <w:proofErr w:type="spellEnd"/>
      <w:r w:rsidR="00B57F4C">
        <w:rPr>
          <w:rFonts w:eastAsia="SimSun"/>
        </w:rPr>
        <w:t>).</w:t>
      </w:r>
    </w:p>
    <w:p w14:paraId="797C5B12" w14:textId="77777777" w:rsidR="00B57F4C" w:rsidRDefault="00B57F4C" w:rsidP="00CA30BC">
      <w:pPr>
        <w:rPr>
          <w:rFonts w:eastAsia="SimSun"/>
        </w:rPr>
      </w:pPr>
      <w:r>
        <w:rPr>
          <w:rFonts w:eastAsia="SimSun"/>
        </w:rPr>
        <w:t xml:space="preserve">IALA also noted that the ITU WP5B working document towards a Preliminary Draft New Report (PDNR) ITU-R M.[AMRD] currently reflects some statements regarding </w:t>
      </w:r>
      <w:proofErr w:type="spellStart"/>
      <w:r>
        <w:rPr>
          <w:rFonts w:eastAsia="SimSun"/>
        </w:rPr>
        <w:t>MAtoN</w:t>
      </w:r>
      <w:proofErr w:type="spellEnd"/>
      <w:r>
        <w:rPr>
          <w:rFonts w:eastAsia="SimSun"/>
        </w:rPr>
        <w:t xml:space="preserve"> which are included in the draft IALA Recommendation and Guideline on Mobile Aids to Navigation.  </w:t>
      </w:r>
    </w:p>
    <w:p w14:paraId="32BEBF45" w14:textId="77777777" w:rsidR="00CA30BC" w:rsidRPr="00B57F4C" w:rsidRDefault="00CA30BC" w:rsidP="00CA30BC">
      <w:pPr>
        <w:rPr>
          <w:rFonts w:eastAsia="SimSun"/>
        </w:rPr>
      </w:pPr>
      <w:r>
        <w:rPr>
          <w:rFonts w:eastAsia="SimSun"/>
        </w:rPr>
        <w:t xml:space="preserve">IALA noted two groups of AMRDs have been identified: </w:t>
      </w:r>
    </w:p>
    <w:p w14:paraId="5ABC8C1D" w14:textId="77777777" w:rsidR="00CA30BC" w:rsidRPr="00B57F4C" w:rsidRDefault="00CA30BC" w:rsidP="00CA30BC">
      <w:pPr>
        <w:rPr>
          <w:rFonts w:eastAsia="SimSun"/>
        </w:rPr>
      </w:pPr>
      <w:r w:rsidRPr="00B57F4C">
        <w:rPr>
          <w:rFonts w:eastAsia="SimSun"/>
        </w:rPr>
        <w:t>Group A: AMRDs that enhance the safety of navigation,</w:t>
      </w:r>
    </w:p>
    <w:p w14:paraId="0E580A68" w14:textId="77777777" w:rsidR="00CA30BC" w:rsidRDefault="00CA30BC" w:rsidP="00CA30BC">
      <w:pPr>
        <w:rPr>
          <w:lang w:eastAsia="zh-CN"/>
        </w:rPr>
      </w:pPr>
      <w:r w:rsidRPr="00B57F4C">
        <w:rPr>
          <w:rFonts w:eastAsia="SimSun"/>
        </w:rPr>
        <w:t>Group B: AMRDs that do not enhance the safety of navigation</w:t>
      </w:r>
      <w:r>
        <w:rPr>
          <w:lang w:eastAsia="zh-CN"/>
        </w:rPr>
        <w:t xml:space="preserve"> (AMRDs which deliver signals or information which do not concern the vessel can distract or mislead the navigator and degrade the safety of navigation).</w:t>
      </w:r>
    </w:p>
    <w:p w14:paraId="6293F166" w14:textId="77777777" w:rsidR="00B57F4C" w:rsidRDefault="00B57F4C" w:rsidP="00CA30BC">
      <w:pPr>
        <w:rPr>
          <w:lang w:eastAsia="zh-CN"/>
        </w:rPr>
      </w:pPr>
      <w:r>
        <w:rPr>
          <w:lang w:eastAsia="zh-CN"/>
        </w:rPr>
        <w:t xml:space="preserve">IALA noted that </w:t>
      </w:r>
      <w:proofErr w:type="spellStart"/>
      <w:r>
        <w:rPr>
          <w:lang w:eastAsia="zh-CN"/>
        </w:rPr>
        <w:t>MAtoN</w:t>
      </w:r>
      <w:proofErr w:type="spellEnd"/>
      <w:r>
        <w:rPr>
          <w:lang w:eastAsia="zh-CN"/>
        </w:rPr>
        <w:t xml:space="preserve"> would fall within the definition of Group A: AMRDs that enhance the safety of navigation.  </w:t>
      </w:r>
    </w:p>
    <w:p w14:paraId="60A0CA0B" w14:textId="77777777" w:rsidR="00B57F4C" w:rsidRDefault="00CA30BC" w:rsidP="00CA30BC">
      <w:pPr>
        <w:rPr>
          <w:rFonts w:eastAsia="SimSun"/>
        </w:rPr>
      </w:pPr>
      <w:r>
        <w:rPr>
          <w:rFonts w:eastAsia="SimSun"/>
        </w:rPr>
        <w:t>IALA is developing an IALA Recommendation and Guideline on Mobile Aids to Navigation (</w:t>
      </w:r>
      <w:proofErr w:type="spellStart"/>
      <w:r>
        <w:rPr>
          <w:rFonts w:eastAsia="SimSun"/>
        </w:rPr>
        <w:t>MAtoN</w:t>
      </w:r>
      <w:proofErr w:type="spellEnd"/>
      <w:r>
        <w:rPr>
          <w:rFonts w:eastAsia="SimSun"/>
        </w:rPr>
        <w:t xml:space="preserve">).  The </w:t>
      </w:r>
      <w:r w:rsidR="00B57F4C">
        <w:rPr>
          <w:rFonts w:eastAsia="SimSun"/>
        </w:rPr>
        <w:t xml:space="preserve">definition of a </w:t>
      </w:r>
      <w:proofErr w:type="spellStart"/>
      <w:r w:rsidR="00B57F4C">
        <w:rPr>
          <w:rFonts w:eastAsia="SimSun"/>
        </w:rPr>
        <w:t>MAtoN</w:t>
      </w:r>
      <w:proofErr w:type="spellEnd"/>
      <w:r w:rsidR="00B57F4C">
        <w:rPr>
          <w:rFonts w:eastAsia="SimSun"/>
        </w:rPr>
        <w:t xml:space="preserve"> is ‘a non-</w:t>
      </w:r>
      <w:r>
        <w:rPr>
          <w:rFonts w:eastAsia="SimSun"/>
        </w:rPr>
        <w:t xml:space="preserve">fixed or un-moored AtoN, but does not include a fixed or moored buoy that is adrift from station’.  IALA further notes that a </w:t>
      </w:r>
      <w:proofErr w:type="spellStart"/>
      <w:r>
        <w:rPr>
          <w:rFonts w:eastAsia="SimSun"/>
        </w:rPr>
        <w:t>MAtoN</w:t>
      </w:r>
      <w:proofErr w:type="spellEnd"/>
      <w:r>
        <w:rPr>
          <w:rFonts w:eastAsia="SimSun"/>
        </w:rPr>
        <w:t xml:space="preserve"> would not generally be used for unmanned vehicle applications.</w:t>
      </w:r>
    </w:p>
    <w:p w14:paraId="1373E8BB" w14:textId="77777777" w:rsidR="00B57F4C" w:rsidRDefault="00B57F4C" w:rsidP="00B57F4C">
      <w:pPr>
        <w:rPr>
          <w:rFonts w:eastAsia="SimSun"/>
        </w:rPr>
      </w:pPr>
      <w:r>
        <w:rPr>
          <w:rFonts w:eastAsia="SimSun"/>
        </w:rPr>
        <w:t xml:space="preserve">IALA also noted that the ITU WP5B working document towards a Preliminary Draft New Report (PDNR) ITU-R M.[AMRD] currently reflects some statements regarding </w:t>
      </w:r>
      <w:proofErr w:type="spellStart"/>
      <w:r>
        <w:rPr>
          <w:rFonts w:eastAsia="SimSun"/>
        </w:rPr>
        <w:t>MAtoN</w:t>
      </w:r>
      <w:proofErr w:type="spellEnd"/>
      <w:r>
        <w:rPr>
          <w:rFonts w:eastAsia="SimSun"/>
        </w:rPr>
        <w:t xml:space="preserve"> which are included in the draft IALA Recommendation and Guideline on Mobile Aids to Navigation.  </w:t>
      </w:r>
    </w:p>
    <w:p w14:paraId="60B41484" w14:textId="3E209F07" w:rsidR="00CA30BC" w:rsidRDefault="00B57F4C" w:rsidP="00CA30BC">
      <w:pPr>
        <w:rPr>
          <w:rFonts w:eastAsia="SimSun"/>
        </w:rPr>
      </w:pPr>
      <w:r>
        <w:rPr>
          <w:rFonts w:eastAsia="SimSun"/>
        </w:rPr>
        <w:t xml:space="preserve">IALA is considering marking options for </w:t>
      </w:r>
      <w:proofErr w:type="spellStart"/>
      <w:r>
        <w:rPr>
          <w:rFonts w:eastAsia="SimSun"/>
        </w:rPr>
        <w:t>MAtoN</w:t>
      </w:r>
      <w:proofErr w:type="spellEnd"/>
      <w:r>
        <w:rPr>
          <w:rFonts w:eastAsia="SimSun"/>
        </w:rPr>
        <w:t xml:space="preserve">, including innovative marking of </w:t>
      </w:r>
      <w:proofErr w:type="spellStart"/>
      <w:r>
        <w:rPr>
          <w:rFonts w:eastAsia="SimSun"/>
        </w:rPr>
        <w:t>MAtoN</w:t>
      </w:r>
      <w:proofErr w:type="spellEnd"/>
      <w:r>
        <w:rPr>
          <w:rFonts w:eastAsia="SimSun"/>
        </w:rPr>
        <w:t xml:space="preserve">.  Consideration is being given to the use of a </w:t>
      </w:r>
      <w:r>
        <w:t xml:space="preserve">single, </w:t>
      </w:r>
      <w:r w:rsidR="00C104EB">
        <w:t xml:space="preserve">unique </w:t>
      </w:r>
      <w:r>
        <w:t>light character</w:t>
      </w:r>
      <w:r w:rsidR="00C104EB">
        <w:t>.</w:t>
      </w:r>
      <w:r>
        <w:t xml:space="preserve">  Consideration is also being given to the possible development of a new AIS</w:t>
      </w:r>
      <w:r w:rsidR="00CA30BC">
        <w:rPr>
          <w:rFonts w:eastAsia="SimSun"/>
        </w:rPr>
        <w:t xml:space="preserve"> </w:t>
      </w:r>
      <w:r w:rsidR="00BA2B4C">
        <w:rPr>
          <w:rFonts w:eastAsia="SimSun"/>
        </w:rPr>
        <w:t>message</w:t>
      </w:r>
      <w:r w:rsidR="00C104EB">
        <w:rPr>
          <w:rFonts w:eastAsia="SimSun"/>
        </w:rPr>
        <w:t xml:space="preserve"> and associated portrayal.</w:t>
      </w:r>
    </w:p>
    <w:p w14:paraId="7783E9D6" w14:textId="77777777" w:rsidR="008610EE" w:rsidRDefault="008610EE" w:rsidP="008610EE">
      <w:pPr>
        <w:pStyle w:val="Heading1"/>
        <w:rPr>
          <w:rFonts w:eastAsia="SimSun"/>
        </w:rPr>
      </w:pPr>
      <w:r>
        <w:rPr>
          <w:rFonts w:eastAsia="SimSun"/>
        </w:rPr>
        <w:t>Actions requested</w:t>
      </w:r>
    </w:p>
    <w:p w14:paraId="1AAEA770" w14:textId="77777777" w:rsidR="008610EE" w:rsidRDefault="008610EE" w:rsidP="008610EE">
      <w:pPr>
        <w:rPr>
          <w:lang w:eastAsia="de-DE"/>
        </w:rPr>
      </w:pPr>
      <w:r>
        <w:rPr>
          <w:lang w:eastAsia="de-DE"/>
        </w:rPr>
        <w:t xml:space="preserve">IALA </w:t>
      </w:r>
      <w:r w:rsidR="00BE4851">
        <w:rPr>
          <w:lang w:eastAsia="de-DE"/>
        </w:rPr>
        <w:t xml:space="preserve">kindly asks </w:t>
      </w:r>
      <w:r>
        <w:rPr>
          <w:lang w:eastAsia="de-DE"/>
        </w:rPr>
        <w:t xml:space="preserve">ITU-R WP 5B to take into consideration </w:t>
      </w:r>
      <w:r w:rsidR="00CA30BC">
        <w:rPr>
          <w:lang w:eastAsia="de-DE"/>
        </w:rPr>
        <w:t xml:space="preserve">the work that IALA is progressing on </w:t>
      </w:r>
      <w:proofErr w:type="spellStart"/>
      <w:r w:rsidR="00CA30BC">
        <w:rPr>
          <w:lang w:eastAsia="de-DE"/>
        </w:rPr>
        <w:t>MAtoN</w:t>
      </w:r>
      <w:proofErr w:type="spellEnd"/>
      <w:r w:rsidR="00CA30BC">
        <w:rPr>
          <w:lang w:eastAsia="de-DE"/>
        </w:rPr>
        <w:t xml:space="preserve">, as Group </w:t>
      </w:r>
      <w:proofErr w:type="gramStart"/>
      <w:r w:rsidR="00CA30BC">
        <w:rPr>
          <w:lang w:eastAsia="de-DE"/>
        </w:rPr>
        <w:t>A</w:t>
      </w:r>
      <w:proofErr w:type="gramEnd"/>
      <w:r w:rsidR="00CA30BC">
        <w:rPr>
          <w:lang w:eastAsia="de-DE"/>
        </w:rPr>
        <w:t xml:space="preserve"> AMRDs.  </w:t>
      </w:r>
    </w:p>
    <w:sectPr w:rsidR="008610EE" w:rsidSect="00704C6D">
      <w:headerReference w:type="default" r:id="rId9"/>
      <w:pgSz w:w="11907" w:h="16834" w:code="9"/>
      <w:pgMar w:top="1418" w:right="1134" w:bottom="993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1FC745" w14:textId="77777777" w:rsidR="00093C38" w:rsidRDefault="00093C38">
      <w:r>
        <w:separator/>
      </w:r>
    </w:p>
  </w:endnote>
  <w:endnote w:type="continuationSeparator" w:id="0">
    <w:p w14:paraId="3D96B70B" w14:textId="77777777" w:rsidR="00093C38" w:rsidRDefault="0009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B5D4A4" w14:textId="77777777" w:rsidR="00093C38" w:rsidRDefault="00093C38">
      <w:r>
        <w:t>____________________</w:t>
      </w:r>
    </w:p>
  </w:footnote>
  <w:footnote w:type="continuationSeparator" w:id="0">
    <w:p w14:paraId="4CF98749" w14:textId="77777777" w:rsidR="00093C38" w:rsidRDefault="00093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F4DF5" w14:textId="561BBCEF" w:rsidR="003B710B" w:rsidRDefault="003B710B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04C6D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563E60DB" w14:textId="77777777" w:rsidR="003B710B" w:rsidRDefault="003B710B">
    <w:pPr>
      <w:pStyle w:val="Header"/>
      <w:rPr>
        <w:lang w:val="en-US"/>
      </w:rPr>
    </w:pPr>
    <w:r>
      <w:rPr>
        <w:lang w:val="en-US"/>
      </w:rPr>
      <w:t>5B/</w:t>
    </w:r>
    <w:r w:rsidR="00BE625D">
      <w:rPr>
        <w:lang w:val="en-US"/>
      </w:rPr>
      <w:t xml:space="preserve"> xxx </w:t>
    </w:r>
    <w:r>
      <w:rPr>
        <w:lang w:val="en-US"/>
      </w:rPr>
      <w:t>-E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25804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6A9C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B2641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A902D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2039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2BE96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8EED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6B009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83E2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7CEAD6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83E78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02BD2B8A"/>
    <w:multiLevelType w:val="multilevel"/>
    <w:tmpl w:val="050E42E0"/>
    <w:lvl w:ilvl="0">
      <w:start w:val="1"/>
      <w:numFmt w:val="decimal"/>
      <w:lvlText w:val="%1"/>
      <w:lvlJc w:val="left"/>
      <w:pPr>
        <w:ind w:left="800" w:hanging="8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0" w:hanging="8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0" w:hanging="8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051E0AC2"/>
    <w:multiLevelType w:val="hybridMultilevel"/>
    <w:tmpl w:val="E0EECE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A25F2"/>
    <w:multiLevelType w:val="hybridMultilevel"/>
    <w:tmpl w:val="264EC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51741B"/>
    <w:multiLevelType w:val="hybridMultilevel"/>
    <w:tmpl w:val="5E66D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0E44A6"/>
    <w:multiLevelType w:val="hybridMultilevel"/>
    <w:tmpl w:val="B704BC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D619C"/>
    <w:multiLevelType w:val="multilevel"/>
    <w:tmpl w:val="5BB6CCA0"/>
    <w:lvl w:ilvl="0">
      <w:start w:val="2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num w:numId="1">
    <w:abstractNumId w:val="16"/>
  </w:num>
  <w:num w:numId="2">
    <w:abstractNumId w:val="12"/>
  </w:num>
  <w:num w:numId="3">
    <w:abstractNumId w:val="14"/>
  </w:num>
  <w:num w:numId="4">
    <w:abstractNumId w:val="11"/>
  </w:num>
  <w:num w:numId="5">
    <w:abstractNumId w:val="13"/>
  </w:num>
  <w:num w:numId="6">
    <w:abstractNumId w:val="1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0"/>
    <w:lvlOverride w:ilvl="0">
      <w:startOverride w:val="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AU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FD8"/>
    <w:rsid w:val="000069D4"/>
    <w:rsid w:val="000070CF"/>
    <w:rsid w:val="000174AD"/>
    <w:rsid w:val="00036FB3"/>
    <w:rsid w:val="00047A1D"/>
    <w:rsid w:val="000550BF"/>
    <w:rsid w:val="000604B9"/>
    <w:rsid w:val="00093C38"/>
    <w:rsid w:val="000A7D55"/>
    <w:rsid w:val="000C12C8"/>
    <w:rsid w:val="000C2E8E"/>
    <w:rsid w:val="000E0E7C"/>
    <w:rsid w:val="000F1B4B"/>
    <w:rsid w:val="0012744F"/>
    <w:rsid w:val="00131178"/>
    <w:rsid w:val="00152834"/>
    <w:rsid w:val="00156F66"/>
    <w:rsid w:val="00163271"/>
    <w:rsid w:val="00182528"/>
    <w:rsid w:val="0018500B"/>
    <w:rsid w:val="00196A19"/>
    <w:rsid w:val="001B1B02"/>
    <w:rsid w:val="001B409B"/>
    <w:rsid w:val="001C46DE"/>
    <w:rsid w:val="001F735A"/>
    <w:rsid w:val="00202DC1"/>
    <w:rsid w:val="00206D75"/>
    <w:rsid w:val="002116EE"/>
    <w:rsid w:val="00222B86"/>
    <w:rsid w:val="002309D8"/>
    <w:rsid w:val="00263C58"/>
    <w:rsid w:val="002A55EC"/>
    <w:rsid w:val="002A7FE2"/>
    <w:rsid w:val="002D7FD8"/>
    <w:rsid w:val="002E1B4F"/>
    <w:rsid w:val="002F2E67"/>
    <w:rsid w:val="002F7CB3"/>
    <w:rsid w:val="00302400"/>
    <w:rsid w:val="00315546"/>
    <w:rsid w:val="00330567"/>
    <w:rsid w:val="00386A9D"/>
    <w:rsid w:val="00391081"/>
    <w:rsid w:val="003B2789"/>
    <w:rsid w:val="003B710B"/>
    <w:rsid w:val="003C13CE"/>
    <w:rsid w:val="003D3B95"/>
    <w:rsid w:val="003D6C5A"/>
    <w:rsid w:val="003E2518"/>
    <w:rsid w:val="003E7CEF"/>
    <w:rsid w:val="004B1EF7"/>
    <w:rsid w:val="004B3FAD"/>
    <w:rsid w:val="004C5749"/>
    <w:rsid w:val="00501DCA"/>
    <w:rsid w:val="00513A47"/>
    <w:rsid w:val="005408DF"/>
    <w:rsid w:val="00573344"/>
    <w:rsid w:val="0057351F"/>
    <w:rsid w:val="00583F9B"/>
    <w:rsid w:val="005E5C10"/>
    <w:rsid w:val="005F2C78"/>
    <w:rsid w:val="006144E4"/>
    <w:rsid w:val="00650299"/>
    <w:rsid w:val="00655FC5"/>
    <w:rsid w:val="00700E04"/>
    <w:rsid w:val="00704C6D"/>
    <w:rsid w:val="007431D4"/>
    <w:rsid w:val="007920EE"/>
    <w:rsid w:val="007F26BE"/>
    <w:rsid w:val="00814E0A"/>
    <w:rsid w:val="00822581"/>
    <w:rsid w:val="008309DD"/>
    <w:rsid w:val="0083227A"/>
    <w:rsid w:val="008610EE"/>
    <w:rsid w:val="00866900"/>
    <w:rsid w:val="00876A8A"/>
    <w:rsid w:val="00881BA1"/>
    <w:rsid w:val="008C2302"/>
    <w:rsid w:val="008C26B8"/>
    <w:rsid w:val="008F114C"/>
    <w:rsid w:val="008F208F"/>
    <w:rsid w:val="00923148"/>
    <w:rsid w:val="00966A8F"/>
    <w:rsid w:val="00982084"/>
    <w:rsid w:val="00995963"/>
    <w:rsid w:val="009B61EB"/>
    <w:rsid w:val="009C2064"/>
    <w:rsid w:val="009D1697"/>
    <w:rsid w:val="009F3A46"/>
    <w:rsid w:val="009F6520"/>
    <w:rsid w:val="00A014F8"/>
    <w:rsid w:val="00A5173C"/>
    <w:rsid w:val="00A61AEF"/>
    <w:rsid w:val="00A76521"/>
    <w:rsid w:val="00AD2345"/>
    <w:rsid w:val="00AF173A"/>
    <w:rsid w:val="00B066A4"/>
    <w:rsid w:val="00B07A13"/>
    <w:rsid w:val="00B42097"/>
    <w:rsid w:val="00B4279B"/>
    <w:rsid w:val="00B45FC9"/>
    <w:rsid w:val="00B57F4C"/>
    <w:rsid w:val="00B76F35"/>
    <w:rsid w:val="00B81138"/>
    <w:rsid w:val="00BA2B4C"/>
    <w:rsid w:val="00BC7CCF"/>
    <w:rsid w:val="00BE470B"/>
    <w:rsid w:val="00BE4851"/>
    <w:rsid w:val="00BE625D"/>
    <w:rsid w:val="00C104EB"/>
    <w:rsid w:val="00C20261"/>
    <w:rsid w:val="00C57A91"/>
    <w:rsid w:val="00C73EBD"/>
    <w:rsid w:val="00CA30BC"/>
    <w:rsid w:val="00CC01C2"/>
    <w:rsid w:val="00CE39D4"/>
    <w:rsid w:val="00CF21F2"/>
    <w:rsid w:val="00D02712"/>
    <w:rsid w:val="00D046A7"/>
    <w:rsid w:val="00D214D0"/>
    <w:rsid w:val="00D63496"/>
    <w:rsid w:val="00D6546B"/>
    <w:rsid w:val="00D8025C"/>
    <w:rsid w:val="00DB178B"/>
    <w:rsid w:val="00DC17D3"/>
    <w:rsid w:val="00DD4BED"/>
    <w:rsid w:val="00DE39F0"/>
    <w:rsid w:val="00DF0AF3"/>
    <w:rsid w:val="00DF7E9F"/>
    <w:rsid w:val="00E27D7E"/>
    <w:rsid w:val="00E42E13"/>
    <w:rsid w:val="00E53E50"/>
    <w:rsid w:val="00E56D5C"/>
    <w:rsid w:val="00E6257C"/>
    <w:rsid w:val="00E63C59"/>
    <w:rsid w:val="00EE7968"/>
    <w:rsid w:val="00F00219"/>
    <w:rsid w:val="00F25662"/>
    <w:rsid w:val="00F66276"/>
    <w:rsid w:val="00FA124A"/>
    <w:rsid w:val="00FA1FC8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2C91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header" w:uiPriority="99"/>
    <w:lsdException w:name="caption" w:uiPriority="35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"/>
    <w:basedOn w:val="DefaultParagraphFont"/>
    <w:uiPriority w:val="99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uiPriority w:val="99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link w:val="TablelegendChar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uiPriority w:val="99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link w:val="FigureChar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link w:val="FiguretitleChar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uiPriority w:val="99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8610EE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styleId="Hyperlink">
    <w:name w:val="Hyperlink"/>
    <w:basedOn w:val="DefaultParagraphFont"/>
    <w:unhideWhenUsed/>
    <w:rsid w:val="008610EE"/>
    <w:rPr>
      <w:color w:val="0000FF" w:themeColor="hyperlink"/>
      <w:u w:val="single"/>
    </w:rPr>
  </w:style>
  <w:style w:type="character" w:customStyle="1" w:styleId="TabletextChar">
    <w:name w:val="Table_text Char"/>
    <w:link w:val="Tabletext"/>
    <w:locked/>
    <w:rsid w:val="008610EE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uiPriority w:val="99"/>
    <w:locked/>
    <w:rsid w:val="008610EE"/>
    <w:rPr>
      <w:rFonts w:ascii="Times New Roman Bold" w:hAnsi="Times New Roman Bold" w:cs="Times New Roman Bold"/>
      <w:b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8610EE"/>
    <w:pPr>
      <w:spacing w:before="0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610EE"/>
    <w:rPr>
      <w:rFonts w:ascii="Lucida Grande" w:eastAsiaTheme="minorEastAsia" w:hAnsi="Lucida Grande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610EE"/>
    <w:pPr>
      <w:spacing w:before="0" w:after="200"/>
    </w:pPr>
    <w:rPr>
      <w:rFonts w:eastAsiaTheme="minorEastAsia"/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8610EE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8610EE"/>
    <w:rPr>
      <w:rFonts w:eastAsiaTheme="minorEastAsia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8610EE"/>
    <w:rPr>
      <w:rFonts w:ascii="Times New Roman" w:eastAsiaTheme="minorEastAsia" w:hAnsi="Times New Roman"/>
      <w:sz w:val="24"/>
      <w:szCs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610E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8610EE"/>
    <w:rPr>
      <w:rFonts w:ascii="Times New Roman" w:eastAsiaTheme="minorEastAsia" w:hAnsi="Times New Roman"/>
      <w:b/>
      <w:bCs/>
      <w:sz w:val="24"/>
      <w:szCs w:val="24"/>
      <w:lang w:val="en-GB" w:eastAsia="en-US"/>
    </w:rPr>
  </w:style>
  <w:style w:type="character" w:customStyle="1" w:styleId="TabletitleChar">
    <w:name w:val="Table_title Char"/>
    <w:basedOn w:val="DefaultParagraphFont"/>
    <w:link w:val="Tabletitle"/>
    <w:uiPriority w:val="99"/>
    <w:rsid w:val="008610EE"/>
    <w:rPr>
      <w:rFonts w:ascii="Times New Roman Bold" w:hAnsi="Times New Roman Bold"/>
      <w:b/>
      <w:lang w:val="en-GB" w:eastAsia="en-US"/>
    </w:rPr>
  </w:style>
  <w:style w:type="character" w:customStyle="1" w:styleId="TableNoChar">
    <w:name w:val="Table_No Char"/>
    <w:basedOn w:val="DefaultParagraphFont"/>
    <w:link w:val="TableNo"/>
    <w:uiPriority w:val="99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ECCFigure">
    <w:name w:val="ECC Figure"/>
    <w:rsid w:val="008610EE"/>
    <w:pPr>
      <w:spacing w:before="240" w:after="240"/>
      <w:jc w:val="center"/>
    </w:pPr>
    <w:rPr>
      <w:rFonts w:ascii="Arial" w:eastAsiaTheme="minorEastAsia" w:hAnsi="Arial"/>
      <w:lang w:val="da-DK" w:eastAsia="en-US"/>
      <w14:cntxtAlts/>
    </w:rPr>
  </w:style>
  <w:style w:type="character" w:customStyle="1" w:styleId="TableNo0">
    <w:name w:val="Table_No Знак"/>
    <w:uiPriority w:val="99"/>
    <w:locked/>
    <w:rsid w:val="008610EE"/>
    <w:rPr>
      <w:sz w:val="24"/>
      <w:lang w:val="fr-FR" w:eastAsia="en-US"/>
    </w:rPr>
  </w:style>
  <w:style w:type="character" w:customStyle="1" w:styleId="Tabletitle0">
    <w:name w:val="Table_title Знак"/>
    <w:uiPriority w:val="99"/>
    <w:locked/>
    <w:rsid w:val="008610EE"/>
    <w:rPr>
      <w:b/>
      <w:sz w:val="24"/>
      <w:lang w:val="fr-FR" w:eastAsia="en-US"/>
    </w:rPr>
  </w:style>
  <w:style w:type="paragraph" w:styleId="Revision">
    <w:name w:val="Revision"/>
    <w:hidden/>
    <w:uiPriority w:val="99"/>
    <w:semiHidden/>
    <w:rsid w:val="008610EE"/>
    <w:rPr>
      <w:rFonts w:ascii="Times New Roman" w:eastAsiaTheme="minorEastAsia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8610EE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table" w:styleId="TableGrid">
    <w:name w:val="Table Grid"/>
    <w:basedOn w:val="TableNormal"/>
    <w:rsid w:val="008610EE"/>
    <w:rPr>
      <w:rFonts w:asciiTheme="minorHAnsi" w:eastAsiaTheme="minorEastAsia" w:hAnsiTheme="minorHAnsi" w:cstheme="minorBidi"/>
      <w:sz w:val="24"/>
      <w:szCs w:val="24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gureChar">
    <w:name w:val="Figure Char"/>
    <w:basedOn w:val="DefaultParagraphFont"/>
    <w:link w:val="Figure"/>
    <w:locked/>
    <w:rsid w:val="008610EE"/>
    <w:rPr>
      <w:rFonts w:ascii="Times New Roman" w:hAnsi="Times New Roman"/>
      <w:sz w:val="24"/>
      <w:lang w:val="en-GB" w:eastAsia="en-US"/>
    </w:rPr>
  </w:style>
  <w:style w:type="character" w:customStyle="1" w:styleId="FiguretitleChar">
    <w:name w:val="Figure_title Char"/>
    <w:basedOn w:val="DefaultParagraphFont"/>
    <w:link w:val="Figuretitle"/>
    <w:locked/>
    <w:rsid w:val="008610EE"/>
    <w:rPr>
      <w:rFonts w:ascii="Times New Roman Bold" w:hAnsi="Times New Roman Bold"/>
      <w:b/>
      <w:lang w:val="en-GB" w:eastAsia="en-US"/>
    </w:rPr>
  </w:style>
  <w:style w:type="character" w:customStyle="1" w:styleId="FigureNoChar">
    <w:name w:val="Figure_No Char"/>
    <w:basedOn w:val="DefaultParagraphFont"/>
    <w:link w:val="FigureNo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Tablefin">
    <w:name w:val="Table_fin"/>
    <w:basedOn w:val="Normal"/>
    <w:rsid w:val="008610EE"/>
    <w:pPr>
      <w:spacing w:before="0"/>
    </w:pPr>
    <w:rPr>
      <w:sz w:val="20"/>
    </w:rPr>
  </w:style>
  <w:style w:type="character" w:customStyle="1" w:styleId="TablelegendChar">
    <w:name w:val="Table_legend Char"/>
    <w:link w:val="Tablelegend"/>
    <w:locked/>
    <w:rsid w:val="008610EE"/>
    <w:rPr>
      <w:rFonts w:ascii="Times New Roman" w:hAnsi="Times New Roman"/>
      <w:lang w:val="en-GB" w:eastAsia="en-US"/>
    </w:rPr>
  </w:style>
  <w:style w:type="paragraph" w:styleId="ListBullet">
    <w:name w:val="List Bullet"/>
    <w:basedOn w:val="Normal"/>
    <w:unhideWhenUsed/>
    <w:rsid w:val="008610EE"/>
    <w:pPr>
      <w:numPr>
        <w:numId w:val="7"/>
      </w:numPr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57F4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Theme="minorHAnsi" w:hAnsi="Calibri" w:cstheme="minorBidi"/>
      <w:sz w:val="22"/>
      <w:szCs w:val="21"/>
      <w:lang w:val="en-A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57F4C"/>
    <w:rPr>
      <w:rFonts w:ascii="Calibri" w:eastAsiaTheme="minorHAnsi" w:hAnsi="Calibri" w:cstheme="minorBidi"/>
      <w:sz w:val="22"/>
      <w:szCs w:val="21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header" w:uiPriority="99"/>
    <w:lsdException w:name="caption" w:uiPriority="35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"/>
    <w:basedOn w:val="DefaultParagraphFont"/>
    <w:uiPriority w:val="99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uiPriority w:val="99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link w:val="TablelegendChar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uiPriority w:val="99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link w:val="FigureChar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link w:val="FiguretitleChar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uiPriority w:val="99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8610EE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styleId="Hyperlink">
    <w:name w:val="Hyperlink"/>
    <w:basedOn w:val="DefaultParagraphFont"/>
    <w:unhideWhenUsed/>
    <w:rsid w:val="008610EE"/>
    <w:rPr>
      <w:color w:val="0000FF" w:themeColor="hyperlink"/>
      <w:u w:val="single"/>
    </w:rPr>
  </w:style>
  <w:style w:type="character" w:customStyle="1" w:styleId="TabletextChar">
    <w:name w:val="Table_text Char"/>
    <w:link w:val="Tabletext"/>
    <w:locked/>
    <w:rsid w:val="008610EE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uiPriority w:val="99"/>
    <w:locked/>
    <w:rsid w:val="008610EE"/>
    <w:rPr>
      <w:rFonts w:ascii="Times New Roman Bold" w:hAnsi="Times New Roman Bold" w:cs="Times New Roman Bold"/>
      <w:b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8610EE"/>
    <w:pPr>
      <w:spacing w:before="0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610EE"/>
    <w:rPr>
      <w:rFonts w:ascii="Lucida Grande" w:eastAsiaTheme="minorEastAsia" w:hAnsi="Lucida Grande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610EE"/>
    <w:pPr>
      <w:spacing w:before="0" w:after="200"/>
    </w:pPr>
    <w:rPr>
      <w:rFonts w:eastAsiaTheme="minorEastAsia"/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8610EE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8610EE"/>
    <w:rPr>
      <w:rFonts w:eastAsiaTheme="minorEastAsia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8610EE"/>
    <w:rPr>
      <w:rFonts w:ascii="Times New Roman" w:eastAsiaTheme="minorEastAsia" w:hAnsi="Times New Roman"/>
      <w:sz w:val="24"/>
      <w:szCs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610E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8610EE"/>
    <w:rPr>
      <w:rFonts w:ascii="Times New Roman" w:eastAsiaTheme="minorEastAsia" w:hAnsi="Times New Roman"/>
      <w:b/>
      <w:bCs/>
      <w:sz w:val="24"/>
      <w:szCs w:val="24"/>
      <w:lang w:val="en-GB" w:eastAsia="en-US"/>
    </w:rPr>
  </w:style>
  <w:style w:type="character" w:customStyle="1" w:styleId="TabletitleChar">
    <w:name w:val="Table_title Char"/>
    <w:basedOn w:val="DefaultParagraphFont"/>
    <w:link w:val="Tabletitle"/>
    <w:uiPriority w:val="99"/>
    <w:rsid w:val="008610EE"/>
    <w:rPr>
      <w:rFonts w:ascii="Times New Roman Bold" w:hAnsi="Times New Roman Bold"/>
      <w:b/>
      <w:lang w:val="en-GB" w:eastAsia="en-US"/>
    </w:rPr>
  </w:style>
  <w:style w:type="character" w:customStyle="1" w:styleId="TableNoChar">
    <w:name w:val="Table_No Char"/>
    <w:basedOn w:val="DefaultParagraphFont"/>
    <w:link w:val="TableNo"/>
    <w:uiPriority w:val="99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ECCFigure">
    <w:name w:val="ECC Figure"/>
    <w:rsid w:val="008610EE"/>
    <w:pPr>
      <w:spacing w:before="240" w:after="240"/>
      <w:jc w:val="center"/>
    </w:pPr>
    <w:rPr>
      <w:rFonts w:ascii="Arial" w:eastAsiaTheme="minorEastAsia" w:hAnsi="Arial"/>
      <w:lang w:val="da-DK" w:eastAsia="en-US"/>
      <w14:cntxtAlts/>
    </w:rPr>
  </w:style>
  <w:style w:type="character" w:customStyle="1" w:styleId="TableNo0">
    <w:name w:val="Table_No Знак"/>
    <w:uiPriority w:val="99"/>
    <w:locked/>
    <w:rsid w:val="008610EE"/>
    <w:rPr>
      <w:sz w:val="24"/>
      <w:lang w:val="fr-FR" w:eastAsia="en-US"/>
    </w:rPr>
  </w:style>
  <w:style w:type="character" w:customStyle="1" w:styleId="Tabletitle0">
    <w:name w:val="Table_title Знак"/>
    <w:uiPriority w:val="99"/>
    <w:locked/>
    <w:rsid w:val="008610EE"/>
    <w:rPr>
      <w:b/>
      <w:sz w:val="24"/>
      <w:lang w:val="fr-FR" w:eastAsia="en-US"/>
    </w:rPr>
  </w:style>
  <w:style w:type="paragraph" w:styleId="Revision">
    <w:name w:val="Revision"/>
    <w:hidden/>
    <w:uiPriority w:val="99"/>
    <w:semiHidden/>
    <w:rsid w:val="008610EE"/>
    <w:rPr>
      <w:rFonts w:ascii="Times New Roman" w:eastAsiaTheme="minorEastAsia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8610EE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table" w:styleId="TableGrid">
    <w:name w:val="Table Grid"/>
    <w:basedOn w:val="TableNormal"/>
    <w:rsid w:val="008610EE"/>
    <w:rPr>
      <w:rFonts w:asciiTheme="minorHAnsi" w:eastAsiaTheme="minorEastAsia" w:hAnsiTheme="minorHAnsi" w:cstheme="minorBidi"/>
      <w:sz w:val="24"/>
      <w:szCs w:val="24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gureChar">
    <w:name w:val="Figure Char"/>
    <w:basedOn w:val="DefaultParagraphFont"/>
    <w:link w:val="Figure"/>
    <w:locked/>
    <w:rsid w:val="008610EE"/>
    <w:rPr>
      <w:rFonts w:ascii="Times New Roman" w:hAnsi="Times New Roman"/>
      <w:sz w:val="24"/>
      <w:lang w:val="en-GB" w:eastAsia="en-US"/>
    </w:rPr>
  </w:style>
  <w:style w:type="character" w:customStyle="1" w:styleId="FiguretitleChar">
    <w:name w:val="Figure_title Char"/>
    <w:basedOn w:val="DefaultParagraphFont"/>
    <w:link w:val="Figuretitle"/>
    <w:locked/>
    <w:rsid w:val="008610EE"/>
    <w:rPr>
      <w:rFonts w:ascii="Times New Roman Bold" w:hAnsi="Times New Roman Bold"/>
      <w:b/>
      <w:lang w:val="en-GB" w:eastAsia="en-US"/>
    </w:rPr>
  </w:style>
  <w:style w:type="character" w:customStyle="1" w:styleId="FigureNoChar">
    <w:name w:val="Figure_No Char"/>
    <w:basedOn w:val="DefaultParagraphFont"/>
    <w:link w:val="FigureNo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Tablefin">
    <w:name w:val="Table_fin"/>
    <w:basedOn w:val="Normal"/>
    <w:rsid w:val="008610EE"/>
    <w:pPr>
      <w:spacing w:before="0"/>
    </w:pPr>
    <w:rPr>
      <w:sz w:val="20"/>
    </w:rPr>
  </w:style>
  <w:style w:type="character" w:customStyle="1" w:styleId="TablelegendChar">
    <w:name w:val="Table_legend Char"/>
    <w:link w:val="Tablelegend"/>
    <w:locked/>
    <w:rsid w:val="008610EE"/>
    <w:rPr>
      <w:rFonts w:ascii="Times New Roman" w:hAnsi="Times New Roman"/>
      <w:lang w:val="en-GB" w:eastAsia="en-US"/>
    </w:rPr>
  </w:style>
  <w:style w:type="paragraph" w:styleId="ListBullet">
    <w:name w:val="List Bullet"/>
    <w:basedOn w:val="Normal"/>
    <w:unhideWhenUsed/>
    <w:rsid w:val="008610EE"/>
    <w:pPr>
      <w:numPr>
        <w:numId w:val="7"/>
      </w:numPr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57F4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Theme="minorHAnsi" w:hAnsi="Calibri" w:cstheme="minorBidi"/>
      <w:sz w:val="22"/>
      <w:szCs w:val="21"/>
      <w:lang w:val="en-A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57F4C"/>
    <w:rPr>
      <w:rFonts w:ascii="Calibri" w:eastAsiaTheme="minorHAnsi" w:hAnsi="Calibri" w:cstheme="minorBidi"/>
      <w:sz w:val="22"/>
      <w:szCs w:val="21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6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nandv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1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ITU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Fernandez Jimenez, Virginia</dc:creator>
  <cp:lastModifiedBy>Wim</cp:lastModifiedBy>
  <cp:revision>4</cp:revision>
  <cp:lastPrinted>2008-02-21T14:04:00Z</cp:lastPrinted>
  <dcterms:created xsi:type="dcterms:W3CDTF">2017-10-24T21:34:00Z</dcterms:created>
  <dcterms:modified xsi:type="dcterms:W3CDTF">2017-10-25T07:50:00Z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