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AA2626" w14:paraId="6032A25D" w14:textId="77777777" w:rsidTr="00050DA7">
        <w:tc>
          <w:tcPr>
            <w:tcW w:w="4428" w:type="dxa"/>
          </w:tcPr>
          <w:p w14:paraId="7FA2AF75" w14:textId="59DB7210" w:rsidR="000348ED" w:rsidRPr="00AA2626" w:rsidRDefault="005D05AC" w:rsidP="002B0236">
            <w:r w:rsidRPr="00AA2626">
              <w:t>From:</w:t>
            </w:r>
            <w:r w:rsidRPr="00AA2626">
              <w:tab/>
            </w:r>
            <w:r w:rsidR="00FA2978">
              <w:t>ENAV committee</w:t>
            </w:r>
          </w:p>
        </w:tc>
        <w:tc>
          <w:tcPr>
            <w:tcW w:w="5461" w:type="dxa"/>
          </w:tcPr>
          <w:p w14:paraId="1F321A96" w14:textId="77777777" w:rsidR="000348ED" w:rsidRPr="0058373F" w:rsidRDefault="001A654A" w:rsidP="008F4DC3">
            <w:pPr>
              <w:jc w:val="right"/>
              <w:rPr>
                <w:highlight w:val="yellow"/>
              </w:rPr>
            </w:pPr>
            <w:r w:rsidRPr="0058373F">
              <w:rPr>
                <w:highlight w:val="yellow"/>
              </w:rPr>
              <w:t xml:space="preserve">### </w:t>
            </w:r>
            <w:r w:rsidR="005D05AC" w:rsidRPr="0058373F">
              <w:rPr>
                <w:highlight w:val="yellow"/>
              </w:rPr>
              <w:t>#/output/#</w:t>
            </w:r>
          </w:p>
        </w:tc>
      </w:tr>
      <w:tr w:rsidR="000348ED" w:rsidRPr="00AA2626" w14:paraId="271621EF" w14:textId="77777777" w:rsidTr="00050DA7">
        <w:tc>
          <w:tcPr>
            <w:tcW w:w="4428" w:type="dxa"/>
          </w:tcPr>
          <w:p w14:paraId="118BBAA1" w14:textId="34320F9F" w:rsidR="000348ED" w:rsidRPr="00AA2626" w:rsidRDefault="005D05AC" w:rsidP="002B0236">
            <w:r w:rsidRPr="00AA2626">
              <w:t>To:</w:t>
            </w:r>
            <w:r w:rsidRPr="00AA2626">
              <w:tab/>
            </w:r>
            <w:r w:rsidR="00C216A1">
              <w:t xml:space="preserve">VTS </w:t>
            </w:r>
            <w:r w:rsidR="000671EA">
              <w:t>committee</w:t>
            </w:r>
          </w:p>
        </w:tc>
        <w:tc>
          <w:tcPr>
            <w:tcW w:w="5461" w:type="dxa"/>
          </w:tcPr>
          <w:p w14:paraId="38837B18" w14:textId="0BD41FC6" w:rsidR="000348ED" w:rsidRPr="0058373F" w:rsidRDefault="00C216A1" w:rsidP="008F4DC3">
            <w:pPr>
              <w:jc w:val="right"/>
              <w:rPr>
                <w:highlight w:val="yellow"/>
              </w:rPr>
            </w:pPr>
            <w:r>
              <w:rPr>
                <w:highlight w:val="yellow"/>
              </w:rPr>
              <w:t>15</w:t>
            </w:r>
            <w:r w:rsidR="005D05AC" w:rsidRPr="0058373F">
              <w:rPr>
                <w:highlight w:val="yellow"/>
              </w:rPr>
              <w:t xml:space="preserve"> </w:t>
            </w:r>
            <w:r>
              <w:rPr>
                <w:highlight w:val="yellow"/>
              </w:rPr>
              <w:t>03</w:t>
            </w:r>
            <w:r w:rsidR="005D05AC" w:rsidRPr="0058373F">
              <w:rPr>
                <w:highlight w:val="yellow"/>
              </w:rPr>
              <w:t xml:space="preserve"> 20</w:t>
            </w:r>
            <w:r w:rsidR="00FA2978" w:rsidRPr="0058373F">
              <w:rPr>
                <w:highlight w:val="yellow"/>
              </w:rPr>
              <w:t>2</w:t>
            </w:r>
            <w:r>
              <w:rPr>
                <w:highlight w:val="yellow"/>
              </w:rPr>
              <w:t>1</w:t>
            </w:r>
          </w:p>
        </w:tc>
      </w:tr>
    </w:tbl>
    <w:p w14:paraId="17209BFA" w14:textId="77777777" w:rsidR="000348ED" w:rsidRPr="00AA2626" w:rsidRDefault="00AA2626" w:rsidP="002B0236">
      <w:pPr>
        <w:pStyle w:val="Titel"/>
      </w:pPr>
      <w:r>
        <w:t>LIAISON NOTE</w:t>
      </w:r>
    </w:p>
    <w:p w14:paraId="590C8A9A" w14:textId="2F6B00A5" w:rsidR="000348ED" w:rsidRPr="00AA2626" w:rsidRDefault="004C5E7E" w:rsidP="002B0236">
      <w:pPr>
        <w:pStyle w:val="Titel"/>
      </w:pPr>
      <w:r>
        <w:t xml:space="preserve">Answer to: </w:t>
      </w:r>
      <w:r w:rsidR="00C216A1" w:rsidRPr="00C216A1">
        <w:t>S-212 Referencing to other S-100 Product Specifications</w:t>
      </w:r>
    </w:p>
    <w:p w14:paraId="512E2C68" w14:textId="77777777" w:rsidR="0064435F" w:rsidRPr="00AA2626" w:rsidRDefault="008E7A45" w:rsidP="002B0236">
      <w:pPr>
        <w:pStyle w:val="berschrift1"/>
      </w:pPr>
      <w:r w:rsidRPr="00AA2626">
        <w:t>INTRODUCTION</w:t>
      </w:r>
    </w:p>
    <w:p w14:paraId="55AF58EC" w14:textId="46042C8C" w:rsidR="00FA2978" w:rsidRDefault="00C216A1" w:rsidP="002B0236">
      <w:pPr>
        <w:pStyle w:val="Textkrper"/>
      </w:pPr>
      <w:r>
        <w:t xml:space="preserve">In the liaison note </w:t>
      </w:r>
      <w:r w:rsidRPr="00C216A1">
        <w:t>ENAV27-7.1.1 Liaison Note from VTS to ARM and ENAV Committees - S212 referencing assumptions (VTS49-12.1.2.1)</w:t>
      </w:r>
      <w:r>
        <w:t>, the VTS committee asked for comments on the assumptions that had been made by the VTS committee</w:t>
      </w:r>
      <w:r w:rsidR="000671EA">
        <w:t xml:space="preserve"> regarding S-100 data set and service referencing</w:t>
      </w:r>
      <w:r>
        <w:t xml:space="preserve"> and provide</w:t>
      </w:r>
      <w:r w:rsidR="000671EA">
        <w:t xml:space="preserve"> relevant</w:t>
      </w:r>
      <w:r>
        <w:t xml:space="preserve"> input</w:t>
      </w:r>
      <w:r w:rsidR="00FA2978">
        <w:t>.</w:t>
      </w:r>
    </w:p>
    <w:p w14:paraId="42F3400F" w14:textId="77777777" w:rsidR="00FA2978" w:rsidRPr="00AA2626" w:rsidRDefault="00FA2978" w:rsidP="002B0236">
      <w:pPr>
        <w:pStyle w:val="Textkrper"/>
      </w:pPr>
    </w:p>
    <w:p w14:paraId="08ED4FA0" w14:textId="32035F9C" w:rsidR="00902AA4" w:rsidRPr="00AA2626" w:rsidRDefault="00C216A1" w:rsidP="002B0236">
      <w:pPr>
        <w:pStyle w:val="berschrift1"/>
      </w:pPr>
      <w:r>
        <w:t>COMMENTS REGARDING S-100 DATA REFERENCING</w:t>
      </w:r>
    </w:p>
    <w:p w14:paraId="65564198" w14:textId="1AFFFDAC" w:rsidR="00F60385" w:rsidRDefault="00C216A1" w:rsidP="00EC6795">
      <w:pPr>
        <w:pStyle w:val="Textkrper"/>
      </w:pPr>
      <w:r>
        <w:t xml:space="preserve">The Working Group 1: Digital Information System of the ENAV committee noted the liaison note </w:t>
      </w:r>
      <w:r w:rsidR="000671EA">
        <w:t>at</w:t>
      </w:r>
      <w:r>
        <w:t xml:space="preserve"> </w:t>
      </w:r>
      <w:r w:rsidR="000671EA">
        <w:t>its</w:t>
      </w:r>
      <w:r>
        <w:t xml:space="preserve"> 27</w:t>
      </w:r>
      <w:r w:rsidRPr="00C216A1">
        <w:rPr>
          <w:vertAlign w:val="superscript"/>
        </w:rPr>
        <w:t>th</w:t>
      </w:r>
      <w:r>
        <w:t xml:space="preserve"> session</w:t>
      </w:r>
      <w:r w:rsidR="00C3676C">
        <w:t>.</w:t>
      </w:r>
      <w:r>
        <w:t xml:space="preserve"> It was recognized, that the VTS committee proposes not to include referenced data in a data set and only refer to its unique identifier using Maritime Resources Names. Additionally, references to services should also be possible and should be realized with the methodology of G1128. </w:t>
      </w:r>
      <w:r w:rsidR="005F3B9B">
        <w:t xml:space="preserve">The ENAV committee agrees with these proposals as this enables a more flexible and lightweight communication while making precise references to </w:t>
      </w:r>
      <w:r w:rsidR="00163E24">
        <w:t xml:space="preserve">existent </w:t>
      </w:r>
      <w:r w:rsidR="005F3B9B">
        <w:t>data</w:t>
      </w:r>
      <w:r w:rsidR="00163E24">
        <w:t xml:space="preserve"> and services</w:t>
      </w:r>
      <w:r w:rsidR="005F3B9B">
        <w:t xml:space="preserve"> at the same time. </w:t>
      </w:r>
    </w:p>
    <w:p w14:paraId="00103366" w14:textId="77777777" w:rsidR="00E93C9B" w:rsidRPr="00C216A1" w:rsidRDefault="00E93C9B" w:rsidP="002B0236">
      <w:pPr>
        <w:pStyle w:val="Bullet3text"/>
        <w:rPr>
          <w:highlight w:val="yellow"/>
          <w:lang w:val="en-GB"/>
        </w:rPr>
      </w:pPr>
    </w:p>
    <w:p w14:paraId="0890900C" w14:textId="77777777" w:rsidR="009F5C36" w:rsidRPr="00AA2626" w:rsidRDefault="008E7A45" w:rsidP="002B0236">
      <w:pPr>
        <w:pStyle w:val="berschrift1"/>
      </w:pPr>
      <w:r w:rsidRPr="00AA2626">
        <w:t>ACTION REQUESTED</w:t>
      </w:r>
    </w:p>
    <w:p w14:paraId="5F9DCB9C" w14:textId="023F3176" w:rsidR="0080352D" w:rsidRPr="0057585B" w:rsidRDefault="005F3B9B" w:rsidP="005F3B9B">
      <w:pPr>
        <w:pStyle w:val="Textkrper"/>
        <w:numPr>
          <w:ilvl w:val="0"/>
          <w:numId w:val="28"/>
        </w:numPr>
      </w:pPr>
      <w:r>
        <w:t xml:space="preserve">The VTS committee and the correspondence group for VTS task 2.3.1 are requested to take note of this liaison note and act accordingly. </w:t>
      </w:r>
    </w:p>
    <w:sectPr w:rsidR="0080352D" w:rsidRPr="0057585B" w:rsidSect="005D05AC">
      <w:headerReference w:type="even" r:id="rId10"/>
      <w:headerReference w:type="default" r:id="rId11"/>
      <w:footerReference w:type="default" r:id="rId12"/>
      <w:headerReference w:type="first" r:id="rId13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18ACE3" w14:textId="77777777" w:rsidR="00DA0E92" w:rsidRDefault="00DA0E92" w:rsidP="002B0236">
      <w:r>
        <w:separator/>
      </w:r>
    </w:p>
  </w:endnote>
  <w:endnote w:type="continuationSeparator" w:id="0">
    <w:p w14:paraId="19E1DCE1" w14:textId="77777777" w:rsidR="00DA0E92" w:rsidRDefault="00DA0E92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F005E3" w14:textId="77777777" w:rsidR="00002906" w:rsidRDefault="00002906" w:rsidP="002B0236">
    <w:pPr>
      <w:pStyle w:val="Fuzeile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8F4DC3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30DDEA" w14:textId="77777777" w:rsidR="00DA0E92" w:rsidRDefault="00DA0E92" w:rsidP="002B0236">
      <w:r>
        <w:separator/>
      </w:r>
    </w:p>
  </w:footnote>
  <w:footnote w:type="continuationSeparator" w:id="0">
    <w:p w14:paraId="6567EE0E" w14:textId="77777777" w:rsidR="00DA0E92" w:rsidRDefault="00DA0E92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E9F14E" w14:textId="77777777" w:rsidR="008E7A45" w:rsidRDefault="00DA0E92" w:rsidP="002B0236">
    <w:pPr>
      <w:pStyle w:val="Kopfzeile"/>
    </w:pPr>
    <w:r>
      <w:rPr>
        <w:noProof/>
      </w:rPr>
      <w:pict w14:anchorId="0C355CA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1" o:spid="_x0000_s2050" type="#_x0000_t136" style="position:absolute;left:0;text-align:left;margin-left:0;margin-top:0;width:634.5pt;height:68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F95CE2" w14:textId="64F5211A" w:rsidR="008E7A45" w:rsidRDefault="00DA0E92" w:rsidP="002B0236">
    <w:pPr>
      <w:pStyle w:val="Kopfzeile"/>
    </w:pPr>
    <w:r>
      <w:rPr>
        <w:noProof/>
      </w:rPr>
      <w:pict w14:anchorId="762FDEF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2" o:spid="_x0000_s2051" type="#_x0000_t136" style="position:absolute;left:0;text-align:left;margin-left:0;margin-top:0;width:634.5pt;height:68.4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  <w:r w:rsidR="00BA268D">
      <w:rPr>
        <w:noProof/>
      </w:rPr>
      <w:drawing>
        <wp:inline distT="0" distB="0" distL="0" distR="0" wp14:anchorId="258965FA" wp14:editId="37A235C2">
          <wp:extent cx="849630" cy="826770"/>
          <wp:effectExtent l="0" t="0" r="0" b="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9630" cy="826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CD62C6" w14:textId="77777777" w:rsidR="008E7A45" w:rsidRDefault="00DA0E92" w:rsidP="002B0236">
    <w:pPr>
      <w:pStyle w:val="Kopfzeile"/>
    </w:pPr>
    <w:r>
      <w:rPr>
        <w:noProof/>
      </w:rPr>
      <w:pict w14:anchorId="2319DCC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0" o:spid="_x0000_s2049" type="#_x0000_t136" style="position:absolute;left:0;text-align:left;margin-left:0;margin-top:0;width:634.5pt;height:68.4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1E50472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2F91142D"/>
    <w:multiLevelType w:val="hybridMultilevel"/>
    <w:tmpl w:val="511C346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185ED4"/>
    <w:multiLevelType w:val="hybridMultilevel"/>
    <w:tmpl w:val="75465D0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87127F0"/>
    <w:multiLevelType w:val="hybridMultilevel"/>
    <w:tmpl w:val="99D61996"/>
    <w:lvl w:ilvl="0" w:tplc="9E406D2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4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2F0131"/>
    <w:multiLevelType w:val="hybridMultilevel"/>
    <w:tmpl w:val="30128DC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1D5811"/>
    <w:multiLevelType w:val="hybridMultilevel"/>
    <w:tmpl w:val="AB3831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</w:num>
  <w:num w:numId="2">
    <w:abstractNumId w:val="18"/>
  </w:num>
  <w:num w:numId="3">
    <w:abstractNumId w:val="11"/>
  </w:num>
  <w:num w:numId="4">
    <w:abstractNumId w:val="11"/>
  </w:num>
  <w:num w:numId="5">
    <w:abstractNumId w:val="4"/>
  </w:num>
  <w:num w:numId="6">
    <w:abstractNumId w:val="12"/>
  </w:num>
  <w:num w:numId="7">
    <w:abstractNumId w:val="7"/>
  </w:num>
  <w:num w:numId="8">
    <w:abstractNumId w:val="0"/>
  </w:num>
  <w:num w:numId="9">
    <w:abstractNumId w:val="3"/>
  </w:num>
  <w:num w:numId="10">
    <w:abstractNumId w:val="13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7"/>
  </w:num>
  <w:num w:numId="18">
    <w:abstractNumId w:val="2"/>
  </w:num>
  <w:num w:numId="19">
    <w:abstractNumId w:val="14"/>
  </w:num>
  <w:num w:numId="20">
    <w:abstractNumId w:val="9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8"/>
  </w:num>
  <w:num w:numId="26">
    <w:abstractNumId w:val="6"/>
  </w:num>
  <w:num w:numId="27">
    <w:abstractNumId w:val="10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A45"/>
    <w:rsid w:val="00002906"/>
    <w:rsid w:val="000263C5"/>
    <w:rsid w:val="00031A92"/>
    <w:rsid w:val="000348ED"/>
    <w:rsid w:val="00036801"/>
    <w:rsid w:val="00050DA7"/>
    <w:rsid w:val="000671EA"/>
    <w:rsid w:val="000A5A01"/>
    <w:rsid w:val="000F0722"/>
    <w:rsid w:val="00135447"/>
    <w:rsid w:val="00152273"/>
    <w:rsid w:val="00163E24"/>
    <w:rsid w:val="001A654A"/>
    <w:rsid w:val="001C74CF"/>
    <w:rsid w:val="001F4A94"/>
    <w:rsid w:val="002A5530"/>
    <w:rsid w:val="002B0236"/>
    <w:rsid w:val="00362A89"/>
    <w:rsid w:val="003930C4"/>
    <w:rsid w:val="003B27A2"/>
    <w:rsid w:val="003D55DD"/>
    <w:rsid w:val="003E1831"/>
    <w:rsid w:val="003F43AB"/>
    <w:rsid w:val="00424954"/>
    <w:rsid w:val="004B6CA1"/>
    <w:rsid w:val="004C1386"/>
    <w:rsid w:val="004C220D"/>
    <w:rsid w:val="004C5E7E"/>
    <w:rsid w:val="0057585B"/>
    <w:rsid w:val="00580DF7"/>
    <w:rsid w:val="0058373F"/>
    <w:rsid w:val="005B2FF8"/>
    <w:rsid w:val="005D05AC"/>
    <w:rsid w:val="005F3B9B"/>
    <w:rsid w:val="00630F7F"/>
    <w:rsid w:val="00634DAD"/>
    <w:rsid w:val="0064435F"/>
    <w:rsid w:val="006D470F"/>
    <w:rsid w:val="00727E88"/>
    <w:rsid w:val="00754B27"/>
    <w:rsid w:val="00775878"/>
    <w:rsid w:val="007E3C17"/>
    <w:rsid w:val="0080092C"/>
    <w:rsid w:val="0080352D"/>
    <w:rsid w:val="00872453"/>
    <w:rsid w:val="008942DE"/>
    <w:rsid w:val="008963EF"/>
    <w:rsid w:val="008C2177"/>
    <w:rsid w:val="008E7A45"/>
    <w:rsid w:val="008F13DD"/>
    <w:rsid w:val="008F4DC3"/>
    <w:rsid w:val="00902AA4"/>
    <w:rsid w:val="00906239"/>
    <w:rsid w:val="00921F7E"/>
    <w:rsid w:val="009B4367"/>
    <w:rsid w:val="009F1CBE"/>
    <w:rsid w:val="009F3B6C"/>
    <w:rsid w:val="009F5C36"/>
    <w:rsid w:val="00A27F12"/>
    <w:rsid w:val="00A30579"/>
    <w:rsid w:val="00A52E73"/>
    <w:rsid w:val="00A6524C"/>
    <w:rsid w:val="00AA2626"/>
    <w:rsid w:val="00AA76C0"/>
    <w:rsid w:val="00AC5D39"/>
    <w:rsid w:val="00AF61FE"/>
    <w:rsid w:val="00B077EC"/>
    <w:rsid w:val="00B15B24"/>
    <w:rsid w:val="00B428DA"/>
    <w:rsid w:val="00B55C5F"/>
    <w:rsid w:val="00B8247E"/>
    <w:rsid w:val="00BA268D"/>
    <w:rsid w:val="00BE56DF"/>
    <w:rsid w:val="00C216A1"/>
    <w:rsid w:val="00C265EE"/>
    <w:rsid w:val="00C3676C"/>
    <w:rsid w:val="00C64E0C"/>
    <w:rsid w:val="00CA04AF"/>
    <w:rsid w:val="00CA2AFC"/>
    <w:rsid w:val="00CE491C"/>
    <w:rsid w:val="00D66A08"/>
    <w:rsid w:val="00DA0E92"/>
    <w:rsid w:val="00DD6A08"/>
    <w:rsid w:val="00E47671"/>
    <w:rsid w:val="00E729A7"/>
    <w:rsid w:val="00E93C9B"/>
    <w:rsid w:val="00E9715B"/>
    <w:rsid w:val="00EC6795"/>
    <w:rsid w:val="00EE3F2F"/>
    <w:rsid w:val="00F60385"/>
    <w:rsid w:val="00F73F78"/>
    <w:rsid w:val="00FA2978"/>
    <w:rsid w:val="00FA5842"/>
    <w:rsid w:val="00FA6769"/>
    <w:rsid w:val="00FC0380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333D1D5C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berschrift1">
    <w:name w:val="heading 1"/>
    <w:basedOn w:val="Standard"/>
    <w:next w:val="Standard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berschrift2">
    <w:name w:val="heading 2"/>
    <w:basedOn w:val="berschrift1"/>
    <w:next w:val="Standard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berschrift3">
    <w:name w:val="heading 3"/>
    <w:basedOn w:val="Standard"/>
    <w:next w:val="Standard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berschrift4">
    <w:name w:val="heading 4"/>
    <w:basedOn w:val="Standard"/>
    <w:next w:val="Standard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berschrift5">
    <w:name w:val="heading 5"/>
    <w:basedOn w:val="Standard"/>
    <w:next w:val="Standard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berschrift6">
    <w:name w:val="heading 6"/>
    <w:basedOn w:val="Standard"/>
    <w:next w:val="Standard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berschrift7">
    <w:name w:val="heading 7"/>
    <w:basedOn w:val="Standard"/>
    <w:next w:val="Standard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berschrift8">
    <w:name w:val="heading 8"/>
    <w:basedOn w:val="Standard"/>
    <w:next w:val="Standard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Textkrper">
    <w:name w:val="Body Text"/>
    <w:basedOn w:val="Standard"/>
    <w:link w:val="TextkrperZchn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berschrift1"/>
    <w:next w:val="Standard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Standard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Standard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Standard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Standard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Standard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Standard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Standard"/>
    <w:next w:val="Standard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uzeile">
    <w:name w:val="footer"/>
    <w:basedOn w:val="Standard"/>
    <w:link w:val="FuzeileZchn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uzeileZchn">
    <w:name w:val="Fußzeile Zchn"/>
    <w:link w:val="Fuzeile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Kopfzeile">
    <w:name w:val="header"/>
    <w:basedOn w:val="Standard"/>
    <w:link w:val="KopfzeileZchn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KopfzeileZchn">
    <w:name w:val="Kopfzeile Zchn"/>
    <w:link w:val="Kopfzeile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Standard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Standard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Standard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Standard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Standard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Standard"/>
    <w:qFormat/>
    <w:rsid w:val="005D05AC"/>
    <w:pPr>
      <w:spacing w:after="120"/>
      <w:ind w:left="567"/>
    </w:pPr>
    <w:rPr>
      <w:lang w:val="fr-FR" w:eastAsia="en-GB"/>
    </w:rPr>
  </w:style>
  <w:style w:type="character" w:styleId="Seitenzahl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Abbildungsverzeichni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Abbildungsverzeichnis">
    <w:name w:val="table of figures"/>
    <w:basedOn w:val="Standard"/>
    <w:next w:val="Standard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Standard"/>
    <w:next w:val="Standard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TextkrperZchn">
    <w:name w:val="Textkörper Zchn"/>
    <w:link w:val="Textkrper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Textkrper-Zeileneinzug">
    <w:name w:val="Body Text Indent"/>
    <w:basedOn w:val="Standard"/>
    <w:link w:val="Textkrper-ZeileneinzugZchn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Textkrper-ZeileneinzugZchn">
    <w:name w:val="Textkörper-Zeileneinzug Zchn"/>
    <w:link w:val="Textkrper-Zeileneinzug"/>
    <w:rsid w:val="00002906"/>
    <w:rPr>
      <w:rFonts w:ascii="Arial" w:eastAsia="Calibri" w:hAnsi="Arial" w:cs="Calibri"/>
      <w:sz w:val="22"/>
      <w:szCs w:val="22"/>
    </w:rPr>
  </w:style>
  <w:style w:type="paragraph" w:styleId="Textkrper-Einzug2">
    <w:name w:val="Body Text Indent 2"/>
    <w:basedOn w:val="Standard"/>
    <w:link w:val="Textkrper-Einzug2Zchn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Textkrper-Einzug2Zchn">
    <w:name w:val="Textkörper-Einzug 2 Zchn"/>
    <w:link w:val="Textkrper-Einzug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Sprechblasentext">
    <w:name w:val="Balloon Text"/>
    <w:basedOn w:val="Standard"/>
    <w:link w:val="SprechblasentextZchn"/>
    <w:semiHidden/>
    <w:unhideWhenUsed/>
    <w:rsid w:val="00BA268D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BA268D"/>
    <w:rPr>
      <w:rFonts w:ascii="Segoe UI" w:hAnsi="Segoe UI" w:cs="Segoe UI"/>
      <w:sz w:val="18"/>
      <w:szCs w:val="18"/>
      <w:lang w:val="en-GB" w:eastAsia="en-US"/>
    </w:rPr>
  </w:style>
  <w:style w:type="character" w:styleId="Kommentarzeichen">
    <w:name w:val="annotation reference"/>
    <w:basedOn w:val="Absatz-Standardschriftart"/>
    <w:rsid w:val="00362A89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62A89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362A89"/>
    <w:rPr>
      <w:rFonts w:ascii="Calibri" w:hAnsi="Calibri"/>
      <w:lang w:val="en-GB" w:eastAsia="en-US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362A8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362A89"/>
    <w:rPr>
      <w:rFonts w:ascii="Calibri" w:hAnsi="Calibri"/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BE0250A-F4F1-4294-A37B-67E1C5FBE1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9040D72-51B9-40E9-B028-12C51E1DCC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801EA5-AF31-486B-95A5-8DBA2EFD6B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0</TotalTime>
  <Pages>1</Pages>
  <Words>170</Words>
  <Characters>1078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Julius Möller</cp:lastModifiedBy>
  <cp:revision>41</cp:revision>
  <cp:lastPrinted>2006-10-19T11:49:00Z</cp:lastPrinted>
  <dcterms:created xsi:type="dcterms:W3CDTF">2020-10-06T07:36:00Z</dcterms:created>
  <dcterms:modified xsi:type="dcterms:W3CDTF">2021-03-15T09:26:00Z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