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21EEB" w14:paraId="3A81CF86" w14:textId="77777777" w:rsidTr="00050DA7">
        <w:tc>
          <w:tcPr>
            <w:tcW w:w="4428" w:type="dxa"/>
          </w:tcPr>
          <w:p w14:paraId="425C59E8" w14:textId="77777777" w:rsidR="000348ED" w:rsidRPr="00521EEB" w:rsidRDefault="005D05AC" w:rsidP="00E5479C">
            <w:pPr>
              <w:tabs>
                <w:tab w:val="left" w:pos="851"/>
              </w:tabs>
            </w:pPr>
            <w:r w:rsidRPr="00521EEB">
              <w:t>From:</w:t>
            </w:r>
            <w:r w:rsidRPr="00521EEB">
              <w:tab/>
            </w:r>
            <w:r w:rsidR="00E5479C" w:rsidRPr="00521EEB">
              <w:t>VTS</w:t>
            </w:r>
            <w:r w:rsidR="00CA04AF" w:rsidRPr="00521EEB">
              <w:t xml:space="preserve"> </w:t>
            </w:r>
            <w:r w:rsidRPr="00521EEB">
              <w:t>C</w:t>
            </w:r>
            <w:r w:rsidR="00050DA7" w:rsidRPr="00521EEB">
              <w:t>ommittee</w:t>
            </w:r>
          </w:p>
        </w:tc>
        <w:tc>
          <w:tcPr>
            <w:tcW w:w="5461" w:type="dxa"/>
          </w:tcPr>
          <w:p w14:paraId="6BF1E8ED" w14:textId="77777777" w:rsidR="000348ED" w:rsidRPr="00521EEB" w:rsidRDefault="00E5479C" w:rsidP="00BD4EC2">
            <w:pPr>
              <w:jc w:val="right"/>
              <w:rPr>
                <w:highlight w:val="yellow"/>
              </w:rPr>
            </w:pPr>
            <w:r w:rsidRPr="00521EEB">
              <w:t>VTS 34</w:t>
            </w:r>
            <w:r w:rsidR="005D05AC" w:rsidRPr="00521EEB">
              <w:t>/output</w:t>
            </w:r>
            <w:r w:rsidR="00BD4EC2">
              <w:t>/6</w:t>
            </w:r>
          </w:p>
        </w:tc>
      </w:tr>
      <w:tr w:rsidR="000348ED" w:rsidRPr="00521EEB" w14:paraId="4C27AD9B" w14:textId="77777777" w:rsidTr="00050DA7">
        <w:tc>
          <w:tcPr>
            <w:tcW w:w="4428" w:type="dxa"/>
          </w:tcPr>
          <w:p w14:paraId="2103123C" w14:textId="6CA7BBAB" w:rsidR="000348ED" w:rsidRPr="00521EEB" w:rsidRDefault="005D05AC" w:rsidP="00E5479C">
            <w:pPr>
              <w:tabs>
                <w:tab w:val="left" w:pos="851"/>
              </w:tabs>
            </w:pPr>
            <w:r w:rsidRPr="00521EEB">
              <w:t>To:</w:t>
            </w:r>
            <w:r w:rsidRPr="00521EEB">
              <w:tab/>
            </w:r>
            <w:bookmarkStart w:id="0" w:name="_GoBack"/>
            <w:bookmarkEnd w:id="0"/>
            <w:r w:rsidR="00E5479C" w:rsidRPr="00521EEB">
              <w:t>e-NAV</w:t>
            </w:r>
            <w:r w:rsidR="00CA04AF" w:rsidRPr="00521EEB">
              <w:t xml:space="preserve"> </w:t>
            </w:r>
            <w:r w:rsidR="00902AA4" w:rsidRPr="00521EEB">
              <w:t>Committee</w:t>
            </w:r>
          </w:p>
        </w:tc>
        <w:tc>
          <w:tcPr>
            <w:tcW w:w="5461" w:type="dxa"/>
          </w:tcPr>
          <w:p w14:paraId="0DDF5760" w14:textId="77777777" w:rsidR="000348ED" w:rsidRPr="00521EEB" w:rsidRDefault="00BD4EC2" w:rsidP="00E5479C">
            <w:pPr>
              <w:jc w:val="right"/>
            </w:pPr>
            <w:r w:rsidRPr="00BD4EC2">
              <w:t>23</w:t>
            </w:r>
            <w:r w:rsidR="005D05AC" w:rsidRPr="00BD4EC2">
              <w:t xml:space="preserve"> </w:t>
            </w:r>
            <w:r w:rsidR="00E5479C" w:rsidRPr="00BD4EC2">
              <w:t>Ma</w:t>
            </w:r>
            <w:r w:rsidR="00E5479C" w:rsidRPr="00521EEB">
              <w:t>rch</w:t>
            </w:r>
            <w:r w:rsidR="005D05AC" w:rsidRPr="00521EEB">
              <w:t xml:space="preserve"> 20</w:t>
            </w:r>
            <w:r w:rsidR="001A654A" w:rsidRPr="00521EEB">
              <w:t>1</w:t>
            </w:r>
            <w:r w:rsidR="00E5479C" w:rsidRPr="00521EEB">
              <w:t>2</w:t>
            </w:r>
          </w:p>
        </w:tc>
      </w:tr>
    </w:tbl>
    <w:p w14:paraId="293BE1D6" w14:textId="77777777" w:rsidR="000348ED" w:rsidRPr="00521EEB" w:rsidRDefault="005D05AC" w:rsidP="005D05AC">
      <w:pPr>
        <w:pStyle w:val="Title"/>
        <w:spacing w:before="480" w:after="120"/>
      </w:pPr>
      <w:r w:rsidRPr="00521EEB">
        <w:t>Liaison Note</w:t>
      </w:r>
    </w:p>
    <w:p w14:paraId="79539000" w14:textId="77777777" w:rsidR="000348ED" w:rsidRPr="00521EEB" w:rsidRDefault="00521EEB" w:rsidP="005D05AC">
      <w:pPr>
        <w:pStyle w:val="Title"/>
        <w:spacing w:after="120"/>
      </w:pPr>
      <w:r w:rsidRPr="00521EEB">
        <w:rPr>
          <w:color w:val="000000"/>
        </w:rPr>
        <w:t>Response to Ownership and development of S-100 GI Registry Product Specifications</w:t>
      </w:r>
    </w:p>
    <w:p w14:paraId="15C85839" w14:textId="77777777" w:rsidR="0064435F" w:rsidRPr="00521EEB" w:rsidRDefault="0064435F" w:rsidP="00135447">
      <w:pPr>
        <w:pStyle w:val="Heading1"/>
        <w:rPr>
          <w:lang w:val="en-GB"/>
        </w:rPr>
      </w:pPr>
      <w:r w:rsidRPr="00521EEB">
        <w:rPr>
          <w:lang w:val="en-GB"/>
        </w:rPr>
        <w:t>Introduction</w:t>
      </w:r>
    </w:p>
    <w:p w14:paraId="41ED3EE0" w14:textId="77777777" w:rsidR="00B8247E" w:rsidRDefault="00521EEB" w:rsidP="00002906">
      <w:pPr>
        <w:pStyle w:val="BodyText"/>
      </w:pPr>
      <w:r>
        <w:t>This liaison note is a response on the liaison note, titled “</w:t>
      </w:r>
      <w:r w:rsidRPr="00521EEB">
        <w:t>Ownership and development of S-100 GI Registry Product Specifications</w:t>
      </w:r>
      <w:r>
        <w:t>”, from IALA secretariat to the VTS committee.</w:t>
      </w:r>
    </w:p>
    <w:p w14:paraId="4591EBBF" w14:textId="77777777" w:rsidR="00521EEB" w:rsidRDefault="00B22F78" w:rsidP="00002906">
      <w:pPr>
        <w:pStyle w:val="BodyText"/>
      </w:pPr>
      <w:r>
        <w:t>Actions requested we</w:t>
      </w:r>
      <w:r w:rsidR="00521EEB">
        <w:t>re to</w:t>
      </w:r>
    </w:p>
    <w:p w14:paraId="0A0DC619" w14:textId="77777777" w:rsidR="00521EEB" w:rsidRDefault="00521EEB" w:rsidP="00521EEB">
      <w:pPr>
        <w:pStyle w:val="BodyText"/>
        <w:numPr>
          <w:ilvl w:val="0"/>
          <w:numId w:val="24"/>
        </w:numPr>
      </w:pPr>
      <w:r>
        <w:t>Review the provided IVEF Product Specification</w:t>
      </w:r>
    </w:p>
    <w:p w14:paraId="4D755A0A" w14:textId="77777777" w:rsidR="00521EEB" w:rsidRPr="00521EEB" w:rsidRDefault="00521EEB" w:rsidP="00521EEB">
      <w:pPr>
        <w:pStyle w:val="BodyText"/>
        <w:numPr>
          <w:ilvl w:val="0"/>
          <w:numId w:val="24"/>
        </w:numPr>
      </w:pPr>
      <w:r>
        <w:t>Enhance the provided IVEF Product Specification</w:t>
      </w:r>
    </w:p>
    <w:p w14:paraId="2A0C0AE0" w14:textId="77777777" w:rsidR="00902AA4" w:rsidRDefault="00521EEB" w:rsidP="00135447">
      <w:pPr>
        <w:pStyle w:val="Heading1"/>
        <w:rPr>
          <w:lang w:val="en-GB"/>
        </w:rPr>
      </w:pPr>
      <w:r w:rsidRPr="00521EEB">
        <w:rPr>
          <w:lang w:val="en-GB"/>
        </w:rPr>
        <w:t>Specific Remarks</w:t>
      </w:r>
    </w:p>
    <w:p w14:paraId="2B09F3AA" w14:textId="77777777" w:rsidR="00132041" w:rsidRDefault="00132041" w:rsidP="001E568B">
      <w:pPr>
        <w:pStyle w:val="BodyText"/>
      </w:pPr>
      <w:r>
        <w:t xml:space="preserve">At present, IALA Recommendation V-145 </w:t>
      </w:r>
      <w:r w:rsidR="00F30B24">
        <w:t>on</w:t>
      </w:r>
      <w:r>
        <w:t xml:space="preserve"> the Inter-VTS Exchange Format (IVEF) Service consists of a main document, explaining the concept of and requirements for </w:t>
      </w:r>
      <w:r w:rsidR="00F30B24">
        <w:t>inter-VTS data exchange, and an appendix, containing a detailed data definition</w:t>
      </w:r>
      <w:proofErr w:type="gramStart"/>
      <w:r w:rsidR="00F30B24">
        <w:t xml:space="preserve">. </w:t>
      </w:r>
      <w:proofErr w:type="gramEnd"/>
      <w:r w:rsidR="00F30B24">
        <w:t xml:space="preserve">The view of the VTS Committee is that the latter data definition should ideally be moved to </w:t>
      </w:r>
      <w:r w:rsidR="00B22F78">
        <w:t>an</w:t>
      </w:r>
      <w:r w:rsidR="00F30B24">
        <w:t xml:space="preserve"> IALA domain within the S-100 GI Registry.</w:t>
      </w:r>
    </w:p>
    <w:p w14:paraId="37D594C1" w14:textId="4A380B82" w:rsidR="00B22F78" w:rsidRDefault="00B22F78" w:rsidP="00132041">
      <w:pPr>
        <w:rPr>
          <w:lang w:eastAsia="de-DE"/>
        </w:rPr>
      </w:pPr>
      <w:r>
        <w:rPr>
          <w:lang w:eastAsia="de-DE"/>
        </w:rPr>
        <w:t xml:space="preserve">The VTS Committee reviewed the draft IVEF </w:t>
      </w:r>
      <w:r w:rsidR="00AB200C">
        <w:rPr>
          <w:lang w:eastAsia="de-DE"/>
        </w:rPr>
        <w:t>Product S</w:t>
      </w:r>
      <w:r>
        <w:rPr>
          <w:lang w:eastAsia="de-DE"/>
        </w:rPr>
        <w:t>pecification and noted the following</w:t>
      </w:r>
      <w:r w:rsidR="001E568B">
        <w:rPr>
          <w:lang w:eastAsia="de-DE"/>
        </w:rPr>
        <w:t>:</w:t>
      </w:r>
    </w:p>
    <w:p w14:paraId="17B87B58" w14:textId="77777777" w:rsidR="00F30B24" w:rsidRPr="00132041" w:rsidRDefault="00F30B24" w:rsidP="00132041">
      <w:pPr>
        <w:rPr>
          <w:lang w:eastAsia="de-DE"/>
        </w:rPr>
      </w:pPr>
    </w:p>
    <w:p w14:paraId="1B60A089" w14:textId="63EDFEB9" w:rsidR="008F13DD" w:rsidRDefault="00521EEB" w:rsidP="008F13DD">
      <w:pPr>
        <w:pStyle w:val="List1"/>
        <w:rPr>
          <w:lang w:val="en-GB"/>
        </w:rPr>
      </w:pPr>
      <w:r w:rsidRPr="00521EEB">
        <w:rPr>
          <w:lang w:val="en-GB"/>
        </w:rPr>
        <w:t>The representation of an IVEF message and the related header and body elements</w:t>
      </w:r>
      <w:r w:rsidR="00AB200C">
        <w:rPr>
          <w:lang w:val="en-GB"/>
        </w:rPr>
        <w:t xml:space="preserve"> in the application schema</w:t>
      </w:r>
      <w:r w:rsidRPr="00521EEB">
        <w:rPr>
          <w:lang w:val="en-GB"/>
        </w:rPr>
        <w:t xml:space="preserve"> does not seem to be modelled appropriately</w:t>
      </w:r>
      <w:r w:rsidR="00132041">
        <w:rPr>
          <w:lang w:val="en-GB"/>
        </w:rPr>
        <w:t xml:space="preserve">, considering the relationship between the message body and </w:t>
      </w:r>
      <w:proofErr w:type="spellStart"/>
      <w:r w:rsidR="00132041">
        <w:rPr>
          <w:lang w:val="en-GB"/>
        </w:rPr>
        <w:t>objectData</w:t>
      </w:r>
      <w:proofErr w:type="spellEnd"/>
      <w:r w:rsidR="00132041">
        <w:rPr>
          <w:lang w:val="en-GB"/>
        </w:rPr>
        <w:t xml:space="preserve"> and other body elements from V.145.</w:t>
      </w:r>
      <w:r w:rsidR="002A1CE9">
        <w:rPr>
          <w:lang w:val="en-GB"/>
        </w:rPr>
        <w:t xml:space="preserve"> According to S-100, the IVEF message should be the top class (in S-100, a class is used as a specification (not an implementation as in plain UML)).</w:t>
      </w:r>
      <w:r w:rsidR="00B22F78">
        <w:rPr>
          <w:lang w:val="en-GB"/>
        </w:rPr>
        <w:t xml:space="preserve"> This is a major </w:t>
      </w:r>
      <w:proofErr w:type="gramStart"/>
      <w:r w:rsidR="00B22F78">
        <w:rPr>
          <w:lang w:val="en-GB"/>
        </w:rPr>
        <w:t>point which</w:t>
      </w:r>
      <w:proofErr w:type="gramEnd"/>
      <w:r w:rsidR="00AB200C">
        <w:rPr>
          <w:lang w:val="en-GB"/>
        </w:rPr>
        <w:t xml:space="preserve"> should be resolved before the Product S</w:t>
      </w:r>
      <w:r w:rsidR="00B22F78">
        <w:rPr>
          <w:lang w:val="en-GB"/>
        </w:rPr>
        <w:t>pecifica</w:t>
      </w:r>
      <w:r w:rsidR="001E568B">
        <w:rPr>
          <w:lang w:val="en-GB"/>
        </w:rPr>
        <w:t>tion can be adopted by the VTS C</w:t>
      </w:r>
      <w:r w:rsidR="00B22F78">
        <w:rPr>
          <w:lang w:val="en-GB"/>
        </w:rPr>
        <w:t>ommittee.</w:t>
      </w:r>
    </w:p>
    <w:p w14:paraId="64FB58C5" w14:textId="77777777" w:rsidR="00AB200C" w:rsidRDefault="00AB200C" w:rsidP="008F13DD">
      <w:pPr>
        <w:pStyle w:val="List1"/>
        <w:rPr>
          <w:lang w:val="en-GB"/>
        </w:rPr>
      </w:pPr>
      <w:r>
        <w:rPr>
          <w:lang w:val="en-GB"/>
        </w:rPr>
        <w:t>There is, at present, no feature catalogue, which is a required element of a S-100 Product Specification</w:t>
      </w:r>
    </w:p>
    <w:p w14:paraId="198975D4" w14:textId="232087A7" w:rsidR="00521EEB" w:rsidRPr="00521EEB" w:rsidRDefault="00B22F78" w:rsidP="008F13DD">
      <w:pPr>
        <w:pStyle w:val="List1"/>
        <w:rPr>
          <w:lang w:val="en-GB"/>
        </w:rPr>
      </w:pPr>
      <w:r>
        <w:rPr>
          <w:lang w:val="en-GB"/>
        </w:rPr>
        <w:t xml:space="preserve">An updated IVEF Product Specification document is forwarded to the </w:t>
      </w:r>
      <w:r w:rsidR="000D35F2">
        <w:rPr>
          <w:lang w:val="en-GB"/>
        </w:rPr>
        <w:t>e-NAV</w:t>
      </w:r>
      <w:r w:rsidR="001E568B">
        <w:rPr>
          <w:lang w:val="en-GB"/>
        </w:rPr>
        <w:t xml:space="preserve"> C</w:t>
      </w:r>
      <w:r>
        <w:rPr>
          <w:lang w:val="en-GB"/>
        </w:rPr>
        <w:t>ommittee for their consideration.</w:t>
      </w:r>
    </w:p>
    <w:p w14:paraId="497A0DF2" w14:textId="77777777" w:rsidR="00E93C9B" w:rsidRPr="00521EEB" w:rsidRDefault="00E93C9B" w:rsidP="00E93C9B">
      <w:pPr>
        <w:pStyle w:val="Bullet3text"/>
        <w:rPr>
          <w:highlight w:val="yellow"/>
          <w:lang w:val="en-GB"/>
        </w:rPr>
      </w:pPr>
    </w:p>
    <w:p w14:paraId="6A75E523" w14:textId="77777777" w:rsidR="009F5C36" w:rsidRPr="00521EEB" w:rsidRDefault="00AA76C0" w:rsidP="00135447">
      <w:pPr>
        <w:pStyle w:val="Heading1"/>
        <w:rPr>
          <w:lang w:val="en-GB"/>
        </w:rPr>
      </w:pPr>
      <w:r w:rsidRPr="00521EEB">
        <w:rPr>
          <w:lang w:val="en-GB"/>
        </w:rPr>
        <w:t>Action requested</w:t>
      </w:r>
    </w:p>
    <w:p w14:paraId="47E462F4" w14:textId="2C2E4574" w:rsidR="004C220D" w:rsidRPr="00521EEB" w:rsidRDefault="00902AA4" w:rsidP="005D05AC">
      <w:pPr>
        <w:pStyle w:val="BodyText"/>
      </w:pPr>
      <w:r w:rsidRPr="00521EEB">
        <w:t xml:space="preserve">The </w:t>
      </w:r>
      <w:r w:rsidR="001E568B">
        <w:t>S</w:t>
      </w:r>
      <w:r w:rsidRPr="00B22F78">
        <w:t>ecretariat</w:t>
      </w:r>
      <w:r w:rsidRPr="00521EEB">
        <w:t xml:space="preserve"> is requested to</w:t>
      </w:r>
      <w:r w:rsidR="00630F7F" w:rsidRPr="00521EEB">
        <w:t>:</w:t>
      </w:r>
    </w:p>
    <w:p w14:paraId="00905C4E" w14:textId="746BF520" w:rsidR="00AB200C" w:rsidRPr="001E568B" w:rsidRDefault="00B22F78" w:rsidP="001E568B">
      <w:pPr>
        <w:pStyle w:val="List1"/>
        <w:numPr>
          <w:ilvl w:val="0"/>
          <w:numId w:val="23"/>
        </w:numPr>
        <w:rPr>
          <w:i/>
          <w:lang w:val="en-GB"/>
        </w:rPr>
      </w:pPr>
      <w:r w:rsidRPr="00B95395">
        <w:rPr>
          <w:i/>
          <w:lang w:val="en-GB"/>
        </w:rPr>
        <w:t>Forward the</w:t>
      </w:r>
      <w:r w:rsidR="006D08A9">
        <w:rPr>
          <w:i/>
          <w:lang w:val="en-GB"/>
        </w:rPr>
        <w:t xml:space="preserve"> Liaison Note</w:t>
      </w:r>
      <w:r w:rsidR="00B95395">
        <w:rPr>
          <w:i/>
          <w:lang w:val="en-GB"/>
        </w:rPr>
        <w:t>)</w:t>
      </w:r>
      <w:r w:rsidR="00AB200C" w:rsidRPr="00B95395">
        <w:rPr>
          <w:i/>
          <w:lang w:val="en-GB"/>
        </w:rPr>
        <w:t xml:space="preserve"> to the </w:t>
      </w:r>
      <w:r w:rsidR="000D35F2" w:rsidRPr="00B95395">
        <w:rPr>
          <w:i/>
          <w:lang w:val="en-GB"/>
        </w:rPr>
        <w:t>e-NAV</w:t>
      </w:r>
      <w:r w:rsidR="001E568B">
        <w:rPr>
          <w:i/>
          <w:lang w:val="en-GB"/>
        </w:rPr>
        <w:t xml:space="preserve"> C</w:t>
      </w:r>
      <w:r w:rsidR="00AB200C" w:rsidRPr="00B95395">
        <w:rPr>
          <w:i/>
          <w:lang w:val="en-GB"/>
        </w:rPr>
        <w:t>ommittee</w:t>
      </w:r>
    </w:p>
    <w:p w14:paraId="3D31D01D" w14:textId="10C17823" w:rsidR="00AB200C" w:rsidRPr="00AB200C" w:rsidRDefault="00AB200C" w:rsidP="00AB200C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The </w:t>
      </w:r>
      <w:r w:rsidR="000D35F2">
        <w:rPr>
          <w:lang w:val="en-GB"/>
        </w:rPr>
        <w:t>e-NAV</w:t>
      </w:r>
      <w:r w:rsidR="001E568B">
        <w:rPr>
          <w:lang w:val="en-GB"/>
        </w:rPr>
        <w:t xml:space="preserve"> C</w:t>
      </w:r>
      <w:r>
        <w:rPr>
          <w:lang w:val="en-GB"/>
        </w:rPr>
        <w:t>ommittee is requested</w:t>
      </w:r>
    </w:p>
    <w:p w14:paraId="3B09AFB8" w14:textId="77777777" w:rsidR="00630F7F" w:rsidRPr="00B95395" w:rsidRDefault="00AB200C" w:rsidP="00AB200C">
      <w:pPr>
        <w:pStyle w:val="List1"/>
        <w:numPr>
          <w:ilvl w:val="0"/>
          <w:numId w:val="25"/>
        </w:numPr>
        <w:rPr>
          <w:i/>
          <w:lang w:val="en-GB"/>
        </w:rPr>
      </w:pPr>
      <w:r w:rsidRPr="00B95395">
        <w:rPr>
          <w:i/>
          <w:lang w:val="en-GB"/>
        </w:rPr>
        <w:t>To update the IVEF application schema to properly reflect the IVEF message structure</w:t>
      </w:r>
    </w:p>
    <w:p w14:paraId="7DA6FA36" w14:textId="77777777" w:rsidR="00AB200C" w:rsidRPr="00B95395" w:rsidRDefault="00AB200C" w:rsidP="00002906">
      <w:pPr>
        <w:pStyle w:val="List1"/>
        <w:rPr>
          <w:i/>
          <w:lang w:val="en-GB"/>
        </w:rPr>
      </w:pPr>
      <w:r w:rsidRPr="00B95395">
        <w:rPr>
          <w:i/>
          <w:lang w:val="en-GB"/>
        </w:rPr>
        <w:t>To create the proper feature catalogue for IVEF</w:t>
      </w:r>
      <w:r w:rsidR="00B95395">
        <w:rPr>
          <w:i/>
          <w:lang w:val="en-GB"/>
        </w:rPr>
        <w:t xml:space="preserve"> for inclusion in the S-100 GI-Registry</w:t>
      </w:r>
    </w:p>
    <w:p w14:paraId="09D9D7B1" w14:textId="77777777" w:rsidR="00AB200C" w:rsidRPr="00AB200C" w:rsidRDefault="00AB200C" w:rsidP="00002906">
      <w:pPr>
        <w:pStyle w:val="List1"/>
        <w:rPr>
          <w:lang w:val="en-GB"/>
        </w:rPr>
      </w:pPr>
      <w:r w:rsidRPr="00B95395">
        <w:rPr>
          <w:i/>
          <w:lang w:val="en-GB"/>
        </w:rPr>
        <w:t xml:space="preserve">To </w:t>
      </w:r>
      <w:r w:rsidR="00B95395">
        <w:rPr>
          <w:i/>
          <w:lang w:val="en-GB"/>
        </w:rPr>
        <w:t xml:space="preserve">finalise the </w:t>
      </w:r>
      <w:r w:rsidRPr="00B95395">
        <w:rPr>
          <w:i/>
          <w:lang w:val="en-GB"/>
        </w:rPr>
        <w:t>IVEF Product Specification</w:t>
      </w:r>
      <w:r>
        <w:rPr>
          <w:lang w:val="en-GB"/>
        </w:rPr>
        <w:t>.</w:t>
      </w:r>
    </w:p>
    <w:sectPr w:rsidR="00AB200C" w:rsidRPr="00AB200C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13C6E" w14:textId="77777777" w:rsidR="00851B62" w:rsidRDefault="00851B62" w:rsidP="00002906">
      <w:r>
        <w:separator/>
      </w:r>
    </w:p>
  </w:endnote>
  <w:endnote w:type="continuationSeparator" w:id="0">
    <w:p w14:paraId="793E5243" w14:textId="77777777" w:rsidR="00851B62" w:rsidRDefault="00851B6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21B3E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D08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44E56" w14:textId="77777777" w:rsidR="00851B62" w:rsidRDefault="00851B62" w:rsidP="00002906">
      <w:r>
        <w:separator/>
      </w:r>
    </w:p>
  </w:footnote>
  <w:footnote w:type="continuationSeparator" w:id="0">
    <w:p w14:paraId="26537586" w14:textId="77777777" w:rsidR="00851B62" w:rsidRDefault="00851B6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AD66F6C"/>
    <w:multiLevelType w:val="hybridMultilevel"/>
    <w:tmpl w:val="8B047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9C"/>
    <w:rsid w:val="00002906"/>
    <w:rsid w:val="00031A92"/>
    <w:rsid w:val="000348ED"/>
    <w:rsid w:val="00036801"/>
    <w:rsid w:val="00050DA7"/>
    <w:rsid w:val="000A5A01"/>
    <w:rsid w:val="000D35F2"/>
    <w:rsid w:val="00132041"/>
    <w:rsid w:val="00135447"/>
    <w:rsid w:val="00152273"/>
    <w:rsid w:val="001A654A"/>
    <w:rsid w:val="001C74CF"/>
    <w:rsid w:val="001E568B"/>
    <w:rsid w:val="002A1CE9"/>
    <w:rsid w:val="003D55DD"/>
    <w:rsid w:val="003E1831"/>
    <w:rsid w:val="003F2A12"/>
    <w:rsid w:val="00424954"/>
    <w:rsid w:val="004C1386"/>
    <w:rsid w:val="004C220D"/>
    <w:rsid w:val="00521EEB"/>
    <w:rsid w:val="005D05AC"/>
    <w:rsid w:val="00630F7F"/>
    <w:rsid w:val="0064435F"/>
    <w:rsid w:val="00677B7F"/>
    <w:rsid w:val="006D08A9"/>
    <w:rsid w:val="006D470F"/>
    <w:rsid w:val="00727E88"/>
    <w:rsid w:val="00775878"/>
    <w:rsid w:val="0080092C"/>
    <w:rsid w:val="00851B62"/>
    <w:rsid w:val="00864D46"/>
    <w:rsid w:val="00872453"/>
    <w:rsid w:val="008F13DD"/>
    <w:rsid w:val="00902AA4"/>
    <w:rsid w:val="009F3B6C"/>
    <w:rsid w:val="009F5C36"/>
    <w:rsid w:val="00A27F12"/>
    <w:rsid w:val="00A30579"/>
    <w:rsid w:val="00AA76C0"/>
    <w:rsid w:val="00AB200C"/>
    <w:rsid w:val="00AD673D"/>
    <w:rsid w:val="00B077EC"/>
    <w:rsid w:val="00B15B24"/>
    <w:rsid w:val="00B22F78"/>
    <w:rsid w:val="00B8247E"/>
    <w:rsid w:val="00B95395"/>
    <w:rsid w:val="00BD4EC2"/>
    <w:rsid w:val="00CA04AF"/>
    <w:rsid w:val="00E5479C"/>
    <w:rsid w:val="00E93C9B"/>
    <w:rsid w:val="00EE3F2F"/>
    <w:rsid w:val="00F30B2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5F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128</TotalTime>
  <Pages>1</Pages>
  <Words>305</Words>
  <Characters>1742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</cp:lastModifiedBy>
  <cp:revision>7</cp:revision>
  <cp:lastPrinted>2006-10-19T10:49:00Z</cp:lastPrinted>
  <dcterms:created xsi:type="dcterms:W3CDTF">2012-03-19T16:12:00Z</dcterms:created>
  <dcterms:modified xsi:type="dcterms:W3CDTF">2012-03-22T16:39:00Z</dcterms:modified>
</cp:coreProperties>
</file>