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2FB4BA" w14:textId="2F188D3C" w:rsidR="001C66F7" w:rsidRDefault="004F48AA">
      <w:pPr>
        <w:pStyle w:val="Header"/>
        <w:tabs>
          <w:tab w:val="right" w:pos="5954"/>
        </w:tabs>
        <w:spacing w:after="240"/>
        <w:jc w:val="right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 xml:space="preserve">Input paper: </w:t>
      </w:r>
      <w:r>
        <w:rPr>
          <w:rStyle w:val="FootnoteReference"/>
          <w:rFonts w:ascii="Calibri" w:hAnsi="Calibri"/>
          <w:b/>
          <w:bCs/>
          <w:color w:val="00558C"/>
          <w:sz w:val="24"/>
          <w:szCs w:val="24"/>
        </w:rPr>
        <w:footnoteReference w:id="1"/>
      </w:r>
      <w:r>
        <w:rPr>
          <w:rFonts w:ascii="Calibri" w:hAnsi="Calibri"/>
          <w:b/>
          <w:bCs/>
          <w:color w:val="00558C"/>
          <w:sz w:val="24"/>
          <w:szCs w:val="24"/>
        </w:rPr>
        <w:t xml:space="preserve">  </w:t>
      </w:r>
      <w:r w:rsidRPr="004F48AA">
        <w:rPr>
          <w:rFonts w:ascii="Calibri" w:hAnsi="Calibri"/>
          <w:color w:val="00558C"/>
          <w:sz w:val="24"/>
          <w:szCs w:val="24"/>
        </w:rPr>
        <w:t>EM1-5.1.3.4</w:t>
      </w:r>
    </w:p>
    <w:p w14:paraId="30350EF3" w14:textId="77777777" w:rsidR="001C66F7" w:rsidRDefault="001C66F7">
      <w:pPr>
        <w:pStyle w:val="BodyText"/>
        <w:tabs>
          <w:tab w:val="left" w:pos="2835"/>
        </w:tabs>
        <w:rPr>
          <w:rFonts w:ascii="Calibri" w:hAnsi="Calibri"/>
        </w:rPr>
      </w:pPr>
    </w:p>
    <w:p w14:paraId="7E8B4FC6" w14:textId="1B1E8BF2" w:rsidR="001C66F7" w:rsidRDefault="004F48AA">
      <w:pPr>
        <w:pStyle w:val="BodyText"/>
        <w:tabs>
          <w:tab w:val="left" w:pos="2835"/>
        </w:tabs>
        <w:spacing w:after="0"/>
        <w:rPr>
          <w:rFonts w:ascii="Calibri" w:hAnsi="Calibri"/>
          <w:b/>
          <w:bCs/>
          <w:color w:val="00558C"/>
          <w:sz w:val="24"/>
          <w:szCs w:val="24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Input paper for the following Committee(s):</w:t>
      </w:r>
      <w:r>
        <w:rPr>
          <w:rFonts w:ascii="Calibri" w:hAnsi="Calibri"/>
          <w:color w:val="00558C"/>
        </w:rPr>
        <w:t xml:space="preserve"> </w:t>
      </w:r>
      <w:r>
        <w:rPr>
          <w:rFonts w:ascii="Calibri" w:hAnsi="Calibri"/>
        </w:rPr>
        <w:tab/>
      </w:r>
      <w:r w:rsidR="00427526">
        <w:rPr>
          <w:rFonts w:ascii="Calibri" w:hAnsi="Calibri"/>
        </w:rPr>
        <w:tab/>
      </w:r>
      <w:r w:rsidR="00427526"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  <w:b/>
          <w:bCs/>
          <w:color w:val="00558C"/>
          <w:sz w:val="24"/>
          <w:szCs w:val="24"/>
        </w:rPr>
        <w:t>Purpose of paper:</w:t>
      </w:r>
    </w:p>
    <w:p w14:paraId="7DEB7EF7" w14:textId="5038A7A0" w:rsidR="004A4525" w:rsidRPr="004A4525" w:rsidRDefault="004A4525" w:rsidP="004A4525">
      <w:pPr>
        <w:tabs>
          <w:tab w:val="left" w:pos="2835"/>
        </w:tabs>
        <w:spacing w:after="120"/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  <w:szCs w:val="18"/>
        </w:rPr>
        <w:t>(Select as appropriate)</w:t>
      </w:r>
      <w:r>
        <w:rPr>
          <w:rFonts w:ascii="Calibri" w:eastAsia="Calibri" w:hAnsi="Calibri" w:cs="Times New Roman"/>
          <w:szCs w:val="18"/>
        </w:rPr>
        <w:tab/>
      </w:r>
    </w:p>
    <w:p w14:paraId="73335F84" w14:textId="1D427F68" w:rsidR="001C66F7" w:rsidRDefault="004F48AA">
      <w:pPr>
        <w:pStyle w:val="BodyText"/>
        <w:tabs>
          <w:tab w:val="left" w:pos="1843"/>
        </w:tabs>
        <w:rPr>
          <w:rFonts w:ascii="Calibri" w:hAnsi="Calibri" w:cs="Arial"/>
          <w:b/>
        </w:rPr>
      </w:pPr>
      <w:sdt>
        <w:sdtPr>
          <w:rPr>
            <w:rFonts w:ascii="Calibri" w:hAnsi="Calibri" w:cs="Arial"/>
            <w:b/>
            <w:sz w:val="24"/>
            <w:szCs w:val="24"/>
          </w:rPr>
          <w:id w:val="-207557295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4A4525"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</w:rPr>
        <w:t>ARM</w:t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11031519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 </w:t>
      </w:r>
      <w:r>
        <w:rPr>
          <w:rFonts w:ascii="Calibri" w:hAnsi="Calibri" w:cs="Arial"/>
        </w:rPr>
        <w:t>ENG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bookmarkStart w:id="0" w:name="_Hlk81060441"/>
      <w:sdt>
        <w:sdtPr>
          <w:rPr>
            <w:rFonts w:ascii="Calibri" w:hAnsi="Calibri" w:cs="Arial"/>
            <w:b/>
            <w:sz w:val="24"/>
            <w:szCs w:val="24"/>
          </w:rPr>
          <w:id w:val="-3637564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☐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bookmarkEnd w:id="0"/>
      <w:r>
        <w:rPr>
          <w:rFonts w:ascii="Calibri" w:hAnsi="Calibri" w:cs="Arial"/>
        </w:rPr>
        <w:t>PAP</w:t>
      </w:r>
      <w:r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r w:rsidR="00427526">
        <w:rPr>
          <w:rFonts w:ascii="Calibri" w:hAnsi="Calibri" w:cs="Arial"/>
          <w:sz w:val="24"/>
          <w:szCs w:val="24"/>
        </w:rPr>
        <w:tab/>
      </w:r>
      <w:r w:rsidR="00427526">
        <w:rPr>
          <w:rFonts w:ascii="Calibri" w:hAnsi="Calibri" w:cs="Arial"/>
          <w:sz w:val="24"/>
          <w:szCs w:val="24"/>
        </w:rPr>
        <w:tab/>
      </w:r>
      <w:r>
        <w:rPr>
          <w:rFonts w:ascii="Calibri" w:hAnsi="Calibri" w:cs="Arial"/>
          <w:sz w:val="24"/>
          <w:szCs w:val="24"/>
        </w:rPr>
        <w:tab/>
      </w:r>
      <w:sdt>
        <w:sdtPr>
          <w:rPr>
            <w:rFonts w:ascii="Calibri" w:hAnsi="Calibri" w:cs="Arial"/>
            <w:b/>
            <w:sz w:val="24"/>
            <w:szCs w:val="24"/>
          </w:rPr>
          <w:id w:val="-199972636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  <w:sz w:val="24"/>
              <w:szCs w:val="24"/>
            </w:rPr>
            <w:t>☒</w:t>
          </w:r>
        </w:sdtContent>
      </w:sdt>
      <w:r>
        <w:rPr>
          <w:rFonts w:ascii="Calibri" w:hAnsi="Calibri" w:cs="Arial"/>
          <w:sz w:val="24"/>
          <w:szCs w:val="24"/>
        </w:rPr>
        <w:t xml:space="preserve"> </w:t>
      </w:r>
      <w:r>
        <w:rPr>
          <w:rFonts w:ascii="Calibri" w:hAnsi="Calibri" w:cs="Arial"/>
        </w:rPr>
        <w:t>Input</w:t>
      </w:r>
    </w:p>
    <w:p w14:paraId="14E43235" w14:textId="731B6A2D" w:rsidR="001C66F7" w:rsidRDefault="004F48AA">
      <w:pPr>
        <w:pStyle w:val="BodyText"/>
        <w:tabs>
          <w:tab w:val="left" w:pos="1843"/>
        </w:tabs>
        <w:rPr>
          <w:rFonts w:ascii="Calibri" w:hAnsi="Calibri"/>
        </w:rPr>
      </w:pPr>
      <w:sdt>
        <w:sdtPr>
          <w:rPr>
            <w:rFonts w:ascii="Calibri" w:hAnsi="Calibri" w:cs="Arial"/>
            <w:b/>
          </w:rPr>
          <w:id w:val="13582320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☒</w:t>
          </w:r>
        </w:sdtContent>
      </w:sdt>
      <w:r>
        <w:rPr>
          <w:rFonts w:ascii="Calibri" w:hAnsi="Calibri" w:cs="Arial"/>
        </w:rPr>
        <w:t xml:space="preserve"> ENAV</w:t>
      </w:r>
      <w:r>
        <w:rPr>
          <w:rFonts w:ascii="Calibri" w:hAnsi="Calibri" w:cs="Arial"/>
          <w:b/>
        </w:rPr>
        <w:tab/>
      </w:r>
      <w:sdt>
        <w:sdtPr>
          <w:rPr>
            <w:rFonts w:ascii="Calibri" w:hAnsi="Calibri" w:cs="Arial"/>
            <w:b/>
          </w:rPr>
          <w:id w:val="15744725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Calibri" w:hAnsi="Calibri" w:cs="Arial"/>
        </w:rPr>
        <w:t xml:space="preserve"> VTS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 w:rsidR="00427526">
        <w:rPr>
          <w:rFonts w:ascii="Calibri" w:hAnsi="Calibri" w:cs="Arial"/>
        </w:rPr>
        <w:tab/>
      </w:r>
      <w:r w:rsidR="00427526"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sdt>
        <w:sdtPr>
          <w:rPr>
            <w:rFonts w:ascii="Calibri" w:hAnsi="Calibri" w:cs="Arial"/>
            <w:b/>
          </w:rPr>
          <w:id w:val="17019770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="Arial" w:hint="eastAsia"/>
              <w:b/>
            </w:rPr>
            <w:t>☐</w:t>
          </w:r>
        </w:sdtContent>
      </w:sdt>
      <w:r>
        <w:rPr>
          <w:rFonts w:ascii="Calibri" w:hAnsi="Calibri" w:cs="Arial"/>
        </w:rPr>
        <w:t xml:space="preserve"> Information</w:t>
      </w:r>
    </w:p>
    <w:p w14:paraId="1166DA6C" w14:textId="77777777" w:rsidR="001C66F7" w:rsidRDefault="001C66F7">
      <w:pPr>
        <w:pStyle w:val="BodyText"/>
        <w:tabs>
          <w:tab w:val="left" w:pos="2835"/>
        </w:tabs>
        <w:rPr>
          <w:rFonts w:ascii="Calibri" w:hAnsi="Calibri"/>
        </w:rPr>
      </w:pPr>
    </w:p>
    <w:p w14:paraId="31D6196F" w14:textId="77777777" w:rsidR="001C66F7" w:rsidRDefault="004F48AA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Agenda item</w:t>
      </w:r>
      <w:r>
        <w:rPr>
          <w:rFonts w:ascii="Calibri" w:hAnsi="Calibri"/>
        </w:rPr>
        <w:t xml:space="preserve"> </w:t>
      </w:r>
      <w:r>
        <w:rPr>
          <w:rStyle w:val="FootnoteReference"/>
          <w:rFonts w:ascii="Calibri" w:hAnsi="Calibri"/>
          <w:sz w:val="22"/>
        </w:rPr>
        <w:footnoteReference w:id="2"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proofErr w:type="spellStart"/>
      <w:proofErr w:type="gramStart"/>
      <w:r>
        <w:rPr>
          <w:rFonts w:ascii="Calibri" w:hAnsi="Calibri"/>
        </w:rPr>
        <w:t>n.n</w:t>
      </w:r>
      <w:proofErr w:type="spellEnd"/>
      <w:proofErr w:type="gramEnd"/>
    </w:p>
    <w:p w14:paraId="7D9A73A3" w14:textId="77777777" w:rsidR="001C66F7" w:rsidRDefault="004F48AA">
      <w:pPr>
        <w:pStyle w:val="BodyText"/>
        <w:tabs>
          <w:tab w:val="left" w:pos="2835"/>
        </w:tabs>
        <w:rPr>
          <w:rFonts w:ascii="Calibri" w:hAnsi="Calibri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 xml:space="preserve">Technical domain/ Task </w:t>
      </w:r>
      <w:r>
        <w:rPr>
          <w:rFonts w:ascii="Calibri" w:hAnsi="Calibri"/>
          <w:b/>
          <w:bCs/>
          <w:color w:val="00558C"/>
          <w:sz w:val="24"/>
          <w:szCs w:val="24"/>
        </w:rPr>
        <w:t>number</w:t>
      </w:r>
      <w:r>
        <w:rPr>
          <w:rFonts w:ascii="Calibri" w:hAnsi="Calibri"/>
        </w:rPr>
        <w:t xml:space="preserve"> </w:t>
      </w:r>
      <w:r>
        <w:rPr>
          <w:rFonts w:ascii="Calibri" w:hAnsi="Calibri"/>
          <w:vertAlign w:val="superscript"/>
        </w:rPr>
        <w:t>2</w:t>
      </w:r>
      <w:r>
        <w:rPr>
          <w:rFonts w:ascii="Calibri" w:hAnsi="Calibri"/>
        </w:rPr>
        <w:tab/>
        <w:t>…………………………………</w:t>
      </w:r>
    </w:p>
    <w:p w14:paraId="29533CE3" w14:textId="77777777" w:rsidR="001C66F7" w:rsidRDefault="004F48AA">
      <w:pPr>
        <w:pStyle w:val="BodyText"/>
        <w:tabs>
          <w:tab w:val="left" w:pos="2835"/>
        </w:tabs>
        <w:rPr>
          <w:rFonts w:ascii="Calibri" w:hAnsi="Calibri"/>
          <w:color w:val="FF0000"/>
        </w:rPr>
      </w:pPr>
      <w:r>
        <w:rPr>
          <w:rFonts w:ascii="Calibri" w:hAnsi="Calibri"/>
          <w:b/>
          <w:bCs/>
          <w:color w:val="00558C"/>
          <w:sz w:val="24"/>
          <w:szCs w:val="24"/>
        </w:rPr>
        <w:t>Author(s)/Submitter(s)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>
        <w:rPr>
          <w:rFonts w:ascii="Calibri" w:eastAsia="Calibri" w:hAnsi="Calibri" w:cs="Times New Roman" w:hint="eastAsia"/>
        </w:rPr>
        <w:t>China MSA</w:t>
      </w:r>
      <w:r>
        <w:rPr>
          <w:rFonts w:ascii="Calibri" w:hAnsi="Calibri"/>
        </w:rPr>
        <w:t>…………………………</w:t>
      </w:r>
    </w:p>
    <w:p w14:paraId="79538FED" w14:textId="77777777" w:rsidR="001C66F7" w:rsidRDefault="004F48AA">
      <w:pPr>
        <w:pStyle w:val="BodyText"/>
        <w:tabs>
          <w:tab w:val="left" w:pos="7860"/>
        </w:tabs>
        <w:rPr>
          <w:rFonts w:ascii="Calibri" w:hAnsi="Calibri"/>
        </w:rPr>
      </w:pPr>
      <w:r>
        <w:rPr>
          <w:rFonts w:ascii="Calibri" w:hAnsi="Calibri"/>
        </w:rPr>
        <w:tab/>
      </w:r>
    </w:p>
    <w:p w14:paraId="15C57189" w14:textId="77777777" w:rsidR="001C66F7" w:rsidRDefault="004F48AA">
      <w:pPr>
        <w:pStyle w:val="Title"/>
        <w:rPr>
          <w:rFonts w:eastAsia="SimSun"/>
          <w:lang w:val="en-US" w:eastAsia="zh-CN"/>
        </w:rPr>
      </w:pPr>
      <w:r>
        <w:rPr>
          <w:rFonts w:eastAsia="SimSun" w:hint="eastAsia"/>
          <w:lang w:val="en-US" w:eastAsia="zh-CN"/>
        </w:rPr>
        <w:t>Proposals on VDES communication resource coordination</w:t>
      </w:r>
    </w:p>
    <w:p w14:paraId="52A140C0" w14:textId="77777777" w:rsidR="001C66F7" w:rsidRDefault="004F48AA">
      <w:pPr>
        <w:pStyle w:val="Heading1"/>
      </w:pPr>
      <w:r>
        <w:rPr>
          <w:rFonts w:eastAsia="SimSun" w:hint="eastAsia"/>
          <w:lang w:val="en-US" w:eastAsia="zh-CN"/>
        </w:rPr>
        <w:t>Abstract</w:t>
      </w:r>
    </w:p>
    <w:p w14:paraId="0F3DF77F" w14:textId="77777777" w:rsidR="001C66F7" w:rsidRDefault="004F48AA">
      <w:pPr>
        <w:pStyle w:val="BodyText"/>
        <w:rPr>
          <w:rFonts w:ascii="SimSun" w:eastAsia="SimSun" w:hAnsi="SimSun" w:cs="SimSun"/>
          <w:lang w:eastAsia="zh-CN"/>
        </w:rPr>
      </w:pPr>
      <w:r>
        <w:rPr>
          <w:rFonts w:ascii="Calibri" w:hAnsi="Calibri"/>
        </w:rPr>
        <w:t xml:space="preserve">IALA </w:t>
      </w:r>
      <w:proofErr w:type="spellStart"/>
      <w:r>
        <w:rPr>
          <w:rFonts w:ascii="Calibri" w:hAnsi="Calibri"/>
        </w:rPr>
        <w:t>initia</w:t>
      </w:r>
      <w:proofErr w:type="spellEnd"/>
      <w:r>
        <w:rPr>
          <w:rFonts w:ascii="Calibri" w:eastAsia="SimSun" w:hAnsi="Calibri" w:hint="eastAsia"/>
          <w:lang w:val="en-US" w:eastAsia="zh-CN"/>
        </w:rPr>
        <w:t>t</w:t>
      </w:r>
      <w:r>
        <w:rPr>
          <w:rFonts w:ascii="Calibri" w:hAnsi="Calibri"/>
        </w:rPr>
        <w:t xml:space="preserve">ed a new task "Develop </w:t>
      </w:r>
      <w:r>
        <w:rPr>
          <w:rFonts w:ascii="Calibri" w:eastAsia="SimSun" w:hAnsi="Calibri" w:hint="eastAsia"/>
          <w:lang w:val="en-US" w:eastAsia="zh-CN"/>
        </w:rPr>
        <w:t>a</w:t>
      </w:r>
      <w:r>
        <w:rPr>
          <w:rFonts w:ascii="Calibri" w:hAnsi="Calibri"/>
        </w:rPr>
        <w:t xml:space="preserve"> Guideline for VDES resource sharing and coordination/cooperation" </w:t>
      </w:r>
      <w:r>
        <w:rPr>
          <w:rFonts w:ascii="Calibri" w:hAnsi="Calibri" w:hint="eastAsia"/>
        </w:rPr>
        <w:t>proposed</w:t>
      </w:r>
      <w:r>
        <w:rPr>
          <w:rFonts w:ascii="Calibri" w:hAnsi="Calibri"/>
        </w:rPr>
        <w:t xml:space="preserve"> </w:t>
      </w:r>
      <w:r>
        <w:rPr>
          <w:rFonts w:ascii="Calibri" w:hAnsi="Calibri" w:hint="eastAsia"/>
        </w:rPr>
        <w:t>by</w:t>
      </w:r>
      <w:r>
        <w:rPr>
          <w:rFonts w:ascii="Calibri" w:hAnsi="Calibri"/>
        </w:rPr>
        <w:t xml:space="preserve"> Japan in 202</w:t>
      </w:r>
      <w:r>
        <w:rPr>
          <w:rFonts w:ascii="Calibri" w:eastAsia="SimSun" w:hAnsi="Calibri" w:hint="eastAsia"/>
          <w:lang w:val="en-US" w:eastAsia="zh-CN"/>
        </w:rPr>
        <w:t>1</w:t>
      </w:r>
      <w:r>
        <w:rPr>
          <w:rFonts w:ascii="Calibri" w:hAnsi="Calibri"/>
        </w:rPr>
        <w:t xml:space="preserve">. The objective of the task is </w:t>
      </w:r>
      <w:r>
        <w:rPr>
          <w:rFonts w:ascii="Calibri" w:eastAsia="SimSun" w:hAnsi="Calibri"/>
          <w:lang w:val="en-US" w:eastAsia="zh-CN"/>
        </w:rPr>
        <w:t>to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hAnsi="Calibri"/>
        </w:rPr>
        <w:t>establish international cooperation and resource sharing and management on VDES terrestrial and satellite. It provide</w:t>
      </w:r>
      <w:proofErr w:type="spellStart"/>
      <w:r>
        <w:rPr>
          <w:rFonts w:ascii="Calibri" w:eastAsia="SimSun" w:hAnsi="Calibri" w:hint="eastAsia"/>
          <w:lang w:val="en-US" w:eastAsia="zh-CN"/>
        </w:rPr>
        <w:t>s</w:t>
      </w:r>
      <w:proofErr w:type="spellEnd"/>
      <w:r>
        <w:rPr>
          <w:rFonts w:ascii="Calibri" w:hAnsi="Calibri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 xml:space="preserve">a </w:t>
      </w:r>
      <w:r>
        <w:rPr>
          <w:rFonts w:ascii="Calibri" w:hAnsi="Calibri"/>
        </w:rPr>
        <w:t>framework</w:t>
      </w:r>
      <w:r>
        <w:rPr>
          <w:rFonts w:ascii="Calibri" w:hAnsi="Calibri"/>
        </w:rPr>
        <w:t xml:space="preserve"> of VDES resource sharing and coordination/cooperation for VDES satellites </w:t>
      </w:r>
      <w:r>
        <w:rPr>
          <w:rFonts w:ascii="Calibri" w:hAnsi="Calibri" w:hint="eastAsia"/>
        </w:rPr>
        <w:t>operators</w:t>
      </w:r>
      <w:r>
        <w:rPr>
          <w:rFonts w:ascii="Calibri" w:hAnsi="Calibri"/>
        </w:rPr>
        <w:t xml:space="preserve">, VDES </w:t>
      </w:r>
      <w:r>
        <w:rPr>
          <w:rFonts w:ascii="Calibri" w:hAnsi="Calibri"/>
          <w:lang w:val="en-US"/>
        </w:rPr>
        <w:t>terrestrial</w:t>
      </w:r>
      <w:r>
        <w:rPr>
          <w:rFonts w:ascii="Calibri" w:eastAsia="SimSun" w:hAnsi="Calibri" w:hint="eastAsia"/>
          <w:lang w:val="en-US" w:eastAsia="zh-CN"/>
        </w:rPr>
        <w:t xml:space="preserve"> operators</w:t>
      </w:r>
      <w:r>
        <w:rPr>
          <w:rFonts w:ascii="Calibri" w:hAnsi="Calibri"/>
        </w:rPr>
        <w:t xml:space="preserve"> and VDES users</w:t>
      </w:r>
      <w:r>
        <w:rPr>
          <w:rFonts w:ascii="Calibri" w:eastAsia="SimSun" w:hAnsi="Calibri" w:hint="eastAsia"/>
          <w:lang w:val="en-US" w:eastAsia="zh-CN"/>
        </w:rPr>
        <w:t>, so as</w:t>
      </w:r>
      <w:r>
        <w:rPr>
          <w:rFonts w:ascii="Calibri" w:hAnsi="Calibri"/>
        </w:rPr>
        <w:t xml:space="preserve"> to realize smooth and efficient official </w:t>
      </w:r>
      <w:r>
        <w:rPr>
          <w:rFonts w:ascii="Calibri" w:eastAsia="SimSun" w:hAnsi="Calibri" w:hint="eastAsia"/>
          <w:lang w:val="en-US" w:eastAsia="zh-CN"/>
        </w:rPr>
        <w:t>or</w:t>
      </w:r>
      <w:r>
        <w:rPr>
          <w:rFonts w:ascii="Calibri" w:hAnsi="Calibri"/>
        </w:rPr>
        <w:t xml:space="preserve"> individual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hAnsi="Calibri"/>
        </w:rPr>
        <w:t>VDES communications.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hAnsi="Calibri" w:hint="eastAsia"/>
          <w:lang w:val="en-US" w:eastAsia="zh-CN"/>
        </w:rPr>
        <w:t>Recently, Japan and</w:t>
      </w:r>
      <w:r>
        <w:rPr>
          <w:rFonts w:ascii="Calibri" w:hAnsi="Calibri"/>
          <w:lang w:val="en-US" w:eastAsia="zh-CN"/>
        </w:rPr>
        <w:t xml:space="preserve"> </w:t>
      </w:r>
      <w:r>
        <w:rPr>
          <w:rFonts w:ascii="Calibri" w:hAnsi="Calibri" w:hint="eastAsia"/>
          <w:lang w:val="en-US" w:eastAsia="zh-CN"/>
        </w:rPr>
        <w:t xml:space="preserve">other countries have </w:t>
      </w:r>
      <w:r>
        <w:rPr>
          <w:rFonts w:ascii="Calibri" w:hAnsi="Calibri"/>
          <w:lang w:val="en-US" w:eastAsia="zh-CN"/>
        </w:rPr>
        <w:t>carried out relevant research</w:t>
      </w:r>
      <w:r>
        <w:rPr>
          <w:rFonts w:ascii="Calibri" w:hAnsi="Calibri" w:hint="eastAsia"/>
          <w:lang w:val="en-US" w:eastAsia="zh-CN"/>
        </w:rPr>
        <w:t>.</w:t>
      </w:r>
    </w:p>
    <w:p w14:paraId="574C6C45" w14:textId="77777777" w:rsidR="001C66F7" w:rsidRDefault="004F48AA">
      <w:pPr>
        <w:pStyle w:val="BodyText"/>
        <w:rPr>
          <w:rFonts w:ascii="Calibri" w:hAnsi="Calibri"/>
          <w:lang w:eastAsia="zh-CN"/>
        </w:rPr>
      </w:pPr>
      <w:r>
        <w:rPr>
          <w:rFonts w:ascii="Calibri" w:hAnsi="Calibri"/>
          <w:lang w:val="en-US" w:eastAsia="zh-CN"/>
        </w:rPr>
        <w:t xml:space="preserve">Proper coordination of </w:t>
      </w:r>
      <w:r>
        <w:rPr>
          <w:rFonts w:ascii="Calibri" w:hAnsi="Calibri" w:hint="eastAsia"/>
          <w:lang w:val="en-US" w:eastAsia="zh-CN"/>
        </w:rPr>
        <w:t xml:space="preserve">VDES resources is the </w:t>
      </w:r>
      <w:r>
        <w:rPr>
          <w:rFonts w:ascii="Calibri" w:eastAsia="Calibri" w:hAnsi="Calibri" w:cs="Calibri" w:hint="eastAsia"/>
          <w:lang w:val="en-US" w:eastAsia="zh-CN"/>
        </w:rPr>
        <w:t>prerequisite</w:t>
      </w:r>
      <w:r>
        <w:rPr>
          <w:rFonts w:ascii="Calibri" w:hAnsi="Calibri" w:hint="eastAsia"/>
          <w:lang w:val="en-US" w:eastAsia="zh-CN"/>
        </w:rPr>
        <w:t xml:space="preserve"> to ensure the communication efficiency of VDES, and reduce the effect of interference and conflicts. Therefore, </w:t>
      </w:r>
      <w:r>
        <w:rPr>
          <w:rFonts w:ascii="Calibri" w:hAnsi="Calibri"/>
          <w:lang w:val="en-US" w:eastAsia="zh-CN"/>
        </w:rPr>
        <w:t>the potential</w:t>
      </w:r>
      <w:r>
        <w:rPr>
          <w:rFonts w:ascii="Calibri" w:hAnsi="Calibri"/>
          <w:lang w:val="en-US"/>
        </w:rPr>
        <w:t xml:space="preserve"> VDES resource sharing and coordination</w:t>
      </w:r>
      <w:r>
        <w:rPr>
          <w:rFonts w:ascii="Calibri" w:hAnsi="Calibri"/>
          <w:lang w:val="en-US" w:eastAsia="zh-CN"/>
        </w:rPr>
        <w:t xml:space="preserve"> is</w:t>
      </w:r>
      <w:r>
        <w:rPr>
          <w:rFonts w:ascii="Calibri" w:hAnsi="Calibri"/>
          <w:lang w:val="en-US" w:eastAsia="zh-CN"/>
        </w:rPr>
        <w:t xml:space="preserve">sues are listed, and the corresponding principal proposals are suggested in this proposal. </w:t>
      </w:r>
    </w:p>
    <w:p w14:paraId="29E2888E" w14:textId="77777777" w:rsidR="001C66F7" w:rsidRDefault="004F48AA">
      <w:pPr>
        <w:pStyle w:val="Heading2"/>
      </w:pPr>
      <w:r>
        <w:t>Purpose of the document</w:t>
      </w:r>
    </w:p>
    <w:p w14:paraId="729D823B" w14:textId="77777777" w:rsidR="001C66F7" w:rsidRDefault="004F48AA">
      <w:pPr>
        <w:pStyle w:val="BodyText"/>
        <w:rPr>
          <w:rFonts w:ascii="Calibri" w:hAnsi="Calibri"/>
        </w:rPr>
      </w:pPr>
      <w:r>
        <w:rPr>
          <w:rFonts w:ascii="Calibri" w:hAnsi="Calibri" w:hint="eastAsia"/>
          <w:lang w:val="en-US" w:eastAsia="zh-CN"/>
        </w:rPr>
        <w:t>It is recommended that the principles and mechanisms of VDE</w:t>
      </w:r>
      <w:r>
        <w:rPr>
          <w:rFonts w:ascii="Calibri" w:hAnsi="Calibri"/>
          <w:lang w:val="en-US" w:eastAsia="zh-CN"/>
        </w:rPr>
        <w:t>S</w:t>
      </w:r>
      <w:r>
        <w:rPr>
          <w:rFonts w:ascii="Calibri" w:hAnsi="Calibri" w:hint="eastAsia"/>
          <w:lang w:val="en-US" w:eastAsia="zh-CN"/>
        </w:rPr>
        <w:t xml:space="preserve"> VDL resource coordination proposed in this proposal should be taken into accoun</w:t>
      </w:r>
      <w:r>
        <w:rPr>
          <w:rFonts w:ascii="Calibri" w:hAnsi="Calibri" w:hint="eastAsia"/>
          <w:lang w:val="en-US" w:eastAsia="zh-CN"/>
        </w:rPr>
        <w:t xml:space="preserve">t when drafting the </w:t>
      </w:r>
      <w:r>
        <w:rPr>
          <w:rFonts w:ascii="Calibri" w:eastAsia="SimSun" w:hAnsi="Calibri" w:hint="eastAsia"/>
          <w:lang w:val="en-US" w:eastAsia="zh-CN"/>
        </w:rPr>
        <w:t>g</w:t>
      </w:r>
      <w:proofErr w:type="spellStart"/>
      <w:r>
        <w:rPr>
          <w:rFonts w:ascii="Calibri" w:hAnsi="Calibri"/>
        </w:rPr>
        <w:t>uideline</w:t>
      </w:r>
      <w:proofErr w:type="spellEnd"/>
      <w:r>
        <w:rPr>
          <w:rFonts w:ascii="Calibri" w:hAnsi="Calibri"/>
        </w:rPr>
        <w:t xml:space="preserve"> for VDES resource sharing and coordination/cooperation</w:t>
      </w:r>
      <w:r>
        <w:rPr>
          <w:rFonts w:ascii="Calibri" w:eastAsia="SimSun" w:hAnsi="Calibri" w:hint="eastAsia"/>
          <w:lang w:val="en-US" w:eastAsia="zh-CN"/>
        </w:rPr>
        <w:t>.</w:t>
      </w:r>
    </w:p>
    <w:p w14:paraId="1F99F8B0" w14:textId="77777777" w:rsidR="001C66F7" w:rsidRDefault="004F48AA">
      <w:pPr>
        <w:pStyle w:val="Heading2"/>
      </w:pPr>
      <w:r>
        <w:t>Related documents</w:t>
      </w:r>
    </w:p>
    <w:p w14:paraId="70E63719" w14:textId="77777777" w:rsidR="001C66F7" w:rsidRDefault="004F48AA">
      <w:pPr>
        <w:pStyle w:val="References"/>
        <w:numPr>
          <w:ilvl w:val="0"/>
          <w:numId w:val="25"/>
        </w:numPr>
        <w:rPr>
          <w:rFonts w:ascii="Calibri" w:hAnsi="Calibri"/>
          <w:i/>
          <w:iCs/>
          <w:sz w:val="22"/>
          <w:szCs w:val="22"/>
          <w:lang w:val="en-US" w:eastAsia="zh-CN"/>
        </w:rPr>
      </w:pPr>
      <w:r>
        <w:rPr>
          <w:rFonts w:ascii="Calibri" w:hAnsi="Calibri" w:hint="eastAsia"/>
          <w:sz w:val="22"/>
          <w:szCs w:val="22"/>
          <w:lang w:val="en-US" w:eastAsia="zh-CN"/>
        </w:rPr>
        <w:t xml:space="preserve">ITU-R M.2092-1, </w:t>
      </w:r>
      <w:r>
        <w:rPr>
          <w:rFonts w:ascii="Calibri" w:hAnsi="Calibri" w:hint="eastAsia"/>
          <w:i/>
          <w:iCs/>
          <w:sz w:val="22"/>
          <w:szCs w:val="22"/>
          <w:lang w:val="en-US" w:eastAsia="zh-CN"/>
        </w:rPr>
        <w:t>Technical characteristics for a VHF data exchange system in the VHF maritime mobile band, February 2022</w:t>
      </w:r>
    </w:p>
    <w:p w14:paraId="4ADCBF01" w14:textId="77777777" w:rsidR="001C66F7" w:rsidRDefault="004F48AA">
      <w:pPr>
        <w:pStyle w:val="References"/>
        <w:numPr>
          <w:ilvl w:val="0"/>
          <w:numId w:val="25"/>
        </w:numPr>
        <w:spacing w:line="340" w:lineRule="exact"/>
        <w:rPr>
          <w:rFonts w:ascii="Calibri" w:hAnsi="Calibri"/>
          <w:sz w:val="22"/>
          <w:szCs w:val="22"/>
          <w:lang w:val="en-US" w:eastAsia="zh-CN"/>
        </w:rPr>
      </w:pPr>
      <w:r>
        <w:rPr>
          <w:rFonts w:ascii="Calibri" w:hAnsi="Calibri" w:hint="eastAsia"/>
          <w:sz w:val="22"/>
          <w:szCs w:val="22"/>
          <w:lang w:val="en-US" w:eastAsia="zh-CN"/>
        </w:rPr>
        <w:t xml:space="preserve">IALA G1117, </w:t>
      </w:r>
      <w:r>
        <w:rPr>
          <w:rFonts w:ascii="Calibri" w:hAnsi="Calibri" w:hint="eastAsia"/>
          <w:i/>
          <w:iCs/>
          <w:sz w:val="22"/>
          <w:szCs w:val="22"/>
          <w:lang w:val="en-US" w:eastAsia="zh-CN"/>
        </w:rPr>
        <w:t xml:space="preserve">VHF Data Exchange </w:t>
      </w:r>
      <w:proofErr w:type="gramStart"/>
      <w:r>
        <w:rPr>
          <w:rFonts w:ascii="Calibri" w:hAnsi="Calibri" w:hint="eastAsia"/>
          <w:i/>
          <w:iCs/>
          <w:sz w:val="22"/>
          <w:szCs w:val="22"/>
          <w:lang w:val="en-US" w:eastAsia="zh-CN"/>
        </w:rPr>
        <w:t>System(</w:t>
      </w:r>
      <w:proofErr w:type="gramEnd"/>
      <w:r>
        <w:rPr>
          <w:rFonts w:ascii="Calibri" w:hAnsi="Calibri" w:hint="eastAsia"/>
          <w:i/>
          <w:iCs/>
          <w:sz w:val="22"/>
          <w:szCs w:val="22"/>
          <w:lang w:val="en-US" w:eastAsia="zh-CN"/>
        </w:rPr>
        <w:t>VDES) Overview, December 2022</w:t>
      </w:r>
    </w:p>
    <w:p w14:paraId="11986C32" w14:textId="77777777" w:rsidR="001C66F7" w:rsidRDefault="004F48AA">
      <w:pPr>
        <w:pStyle w:val="Heading1"/>
      </w:pPr>
      <w:r>
        <w:t>Background</w:t>
      </w:r>
    </w:p>
    <w:p w14:paraId="1F7B840C" w14:textId="77777777" w:rsidR="001C66F7" w:rsidRDefault="004F48AA">
      <w:pPr>
        <w:pStyle w:val="BodyText"/>
        <w:rPr>
          <w:rFonts w:ascii="Calibri" w:hAnsi="Calibri"/>
        </w:rPr>
      </w:pPr>
      <w:r>
        <w:rPr>
          <w:rFonts w:ascii="Calibri" w:hAnsi="Calibri"/>
          <w:lang w:val="en-US" w:eastAsia="zh-CN"/>
        </w:rPr>
        <w:t xml:space="preserve">According to ITU-R M.2092-1, the </w:t>
      </w:r>
      <w:r>
        <w:rPr>
          <w:rFonts w:ascii="Calibri" w:hAnsi="Calibri" w:hint="eastAsia"/>
          <w:lang w:val="en-US" w:eastAsia="zh-CN"/>
        </w:rPr>
        <w:t xml:space="preserve">air interface </w:t>
      </w:r>
      <w:r>
        <w:rPr>
          <w:rFonts w:ascii="Calibri" w:hAnsi="Calibri"/>
          <w:lang w:val="en-US" w:eastAsia="zh-CN"/>
        </w:rPr>
        <w:t xml:space="preserve">resources </w:t>
      </w:r>
      <w:r>
        <w:rPr>
          <w:rFonts w:ascii="Calibri" w:hAnsi="Calibri" w:hint="eastAsia"/>
          <w:lang w:val="en-US" w:eastAsia="zh-CN"/>
        </w:rPr>
        <w:t xml:space="preserve">should be </w:t>
      </w:r>
      <w:r>
        <w:rPr>
          <w:rFonts w:ascii="Calibri" w:hAnsi="Calibri"/>
          <w:lang w:val="en-US" w:eastAsia="zh-CN"/>
        </w:rPr>
        <w:t>coordinated</w:t>
      </w:r>
      <w:r>
        <w:rPr>
          <w:rFonts w:ascii="Calibri" w:hAnsi="Calibri" w:hint="eastAsia"/>
          <w:lang w:val="en-US" w:eastAsia="zh-CN"/>
        </w:rPr>
        <w:t xml:space="preserve"> and shared among VDE-TER </w:t>
      </w:r>
      <w:r>
        <w:rPr>
          <w:rFonts w:ascii="Calibri" w:hAnsi="Calibri"/>
          <w:lang w:val="en-US" w:eastAsia="zh-CN"/>
        </w:rPr>
        <w:t xml:space="preserve">stations, </w:t>
      </w:r>
      <w:r>
        <w:rPr>
          <w:rFonts w:ascii="Calibri" w:hAnsi="Calibri" w:hint="eastAsia"/>
          <w:lang w:val="en-US" w:eastAsia="zh-CN"/>
        </w:rPr>
        <w:t>VDE-TER</w:t>
      </w:r>
      <w:r>
        <w:rPr>
          <w:rFonts w:ascii="Calibri" w:hAnsi="Calibri"/>
          <w:lang w:val="en-US" w:eastAsia="zh-CN"/>
        </w:rPr>
        <w:t xml:space="preserve"> and </w:t>
      </w:r>
      <w:r>
        <w:rPr>
          <w:rFonts w:ascii="Calibri" w:hAnsi="Calibri" w:hint="eastAsia"/>
          <w:lang w:val="en-US" w:eastAsia="zh-CN"/>
        </w:rPr>
        <w:t>VDE-SAT stations</w:t>
      </w:r>
      <w:r>
        <w:rPr>
          <w:rFonts w:ascii="Calibri" w:hAnsi="Calibri"/>
          <w:lang w:val="en-US" w:eastAsia="zh-CN"/>
        </w:rPr>
        <w:t>, and</w:t>
      </w:r>
      <w:r>
        <w:rPr>
          <w:rFonts w:ascii="Calibri" w:hAnsi="Calibri" w:hint="eastAsia"/>
          <w:lang w:val="en-US" w:eastAsia="zh-CN"/>
        </w:rPr>
        <w:t xml:space="preserve"> VDE-SAT stations</w:t>
      </w:r>
      <w:r>
        <w:rPr>
          <w:rFonts w:ascii="Calibri" w:hAnsi="Calibri"/>
          <w:lang w:val="en-US" w:eastAsia="zh-CN"/>
        </w:rPr>
        <w:t>.</w:t>
      </w:r>
      <w:r>
        <w:rPr>
          <w:rFonts w:ascii="Calibri" w:hAnsi="Calibri" w:hint="eastAsia"/>
          <w:lang w:val="en-US" w:eastAsia="zh-CN"/>
        </w:rPr>
        <w:t xml:space="preserve"> In addition, in order to improve the efficiency of </w:t>
      </w:r>
      <w:r>
        <w:rPr>
          <w:rFonts w:ascii="Calibri" w:hAnsi="Calibri"/>
          <w:lang w:val="en-US" w:eastAsia="zh-CN"/>
        </w:rPr>
        <w:t xml:space="preserve">the </w:t>
      </w:r>
      <w:r>
        <w:rPr>
          <w:rFonts w:ascii="Calibri" w:hAnsi="Calibri" w:hint="eastAsia"/>
          <w:lang w:val="en-US" w:eastAsia="zh-CN"/>
        </w:rPr>
        <w:t xml:space="preserve">VDES application and provide the full capacity </w:t>
      </w:r>
      <w:r>
        <w:rPr>
          <w:rFonts w:ascii="Calibri" w:hAnsi="Calibri"/>
          <w:lang w:val="en-US" w:eastAsia="zh-CN"/>
        </w:rPr>
        <w:t xml:space="preserve">of </w:t>
      </w:r>
      <w:r>
        <w:rPr>
          <w:rFonts w:ascii="Calibri" w:hAnsi="Calibri" w:hint="eastAsia"/>
          <w:lang w:val="en-US" w:eastAsia="zh-CN"/>
        </w:rPr>
        <w:t>VDES service worldwide, a consensus has been reached that the application resource should be shared and coordinated between VDE-TER and VDE-SAT in the</w:t>
      </w:r>
      <w:r>
        <w:rPr>
          <w:rFonts w:ascii="Calibri" w:hAnsi="Calibri" w:hint="eastAsia"/>
          <w:lang w:val="en-US" w:eastAsia="zh-CN"/>
        </w:rPr>
        <w:t xml:space="preserve"> VDES community.</w:t>
      </w:r>
    </w:p>
    <w:p w14:paraId="60857794" w14:textId="77777777" w:rsidR="001C66F7" w:rsidRDefault="004F48AA">
      <w:pPr>
        <w:pStyle w:val="Heading1"/>
      </w:pPr>
      <w:r>
        <w:lastRenderedPageBreak/>
        <w:t>Discussion</w:t>
      </w:r>
    </w:p>
    <w:p w14:paraId="7B4963F2" w14:textId="77777777" w:rsidR="001C66F7" w:rsidRDefault="004F48AA">
      <w:pPr>
        <w:pStyle w:val="Heading2"/>
      </w:pPr>
      <w:r>
        <w:rPr>
          <w:rFonts w:eastAsia="SimSun" w:hint="eastAsia"/>
          <w:lang w:val="en-US" w:eastAsia="zh-CN"/>
        </w:rPr>
        <w:t>ISSUES to be coordinated</w:t>
      </w:r>
    </w:p>
    <w:p w14:paraId="498C2C6E" w14:textId="77777777" w:rsidR="001C66F7" w:rsidRDefault="004F48AA">
      <w:pPr>
        <w:pStyle w:val="BodyText"/>
      </w:pPr>
      <w:r>
        <w:rPr>
          <w:rFonts w:ascii="Calibri" w:hAnsi="Calibri" w:hint="eastAsia"/>
          <w:lang w:val="en-US" w:eastAsia="zh-CN"/>
        </w:rPr>
        <w:t>The following issues should be taken into consideration for the resource sharing and coordination between VDE-TER and VDE-SAT.</w:t>
      </w:r>
    </w:p>
    <w:p w14:paraId="219158FF" w14:textId="77777777" w:rsidR="001C66F7" w:rsidRDefault="004F48AA">
      <w:pPr>
        <w:pStyle w:val="Heading3"/>
      </w:pPr>
      <w:bookmarkStart w:id="1" w:name="_Hlk59196357"/>
      <w:r>
        <w:rPr>
          <w:rFonts w:eastAsia="SimSun" w:hint="eastAsia"/>
          <w:lang w:val="en-US" w:eastAsia="zh-CN"/>
        </w:rPr>
        <w:t>resource sharing and coordination among land-based control stations</w:t>
      </w:r>
    </w:p>
    <w:p w14:paraId="600FEABA" w14:textId="77777777" w:rsidR="001C66F7" w:rsidRDefault="004F48AA">
      <w:pPr>
        <w:pStyle w:val="BodyText"/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>The VDE-</w:t>
      </w:r>
      <w:r>
        <w:rPr>
          <w:rFonts w:ascii="Calibri" w:hAnsi="Calibri" w:hint="eastAsia"/>
          <w:lang w:val="en-US" w:eastAsia="zh-CN"/>
        </w:rPr>
        <w:t xml:space="preserve">TER resource allocation and sharing may </w:t>
      </w:r>
      <w:r>
        <w:rPr>
          <w:rFonts w:ascii="Calibri" w:hAnsi="Calibri"/>
          <w:lang w:val="en-US" w:eastAsia="zh-CN"/>
        </w:rPr>
        <w:t>change</w:t>
      </w:r>
      <w:r>
        <w:rPr>
          <w:rFonts w:ascii="Calibri" w:hAnsi="Calibri" w:hint="eastAsia"/>
          <w:lang w:val="en-US" w:eastAsia="zh-CN"/>
        </w:rPr>
        <w:t xml:space="preserve"> dynamically. The allocation of </w:t>
      </w:r>
      <w:r>
        <w:rPr>
          <w:rFonts w:ascii="Calibri" w:eastAsia="SimSun" w:hAnsi="Calibri" w:hint="eastAsia"/>
          <w:lang w:val="en-US" w:eastAsia="zh-CN"/>
        </w:rPr>
        <w:t>physical channel</w:t>
      </w:r>
      <w:r>
        <w:rPr>
          <w:rFonts w:ascii="Calibri" w:eastAsia="SimSun" w:hAnsi="Calibri"/>
          <w:lang w:val="en-US" w:eastAsia="zh-CN"/>
        </w:rPr>
        <w:t>s</w:t>
      </w:r>
      <w:r>
        <w:rPr>
          <w:rFonts w:ascii="Calibri" w:eastAsia="SimSun" w:hAnsi="Calibri" w:hint="eastAsia"/>
          <w:lang w:val="en-US" w:eastAsia="zh-CN"/>
        </w:rPr>
        <w:t>, logical channel</w:t>
      </w:r>
      <w:r>
        <w:rPr>
          <w:rFonts w:ascii="Calibri" w:eastAsia="SimSun" w:hAnsi="Calibri"/>
          <w:lang w:val="en-US" w:eastAsia="zh-CN"/>
        </w:rPr>
        <w:t>s,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hAnsi="Calibri" w:hint="eastAsia"/>
          <w:lang w:val="en-US" w:eastAsia="ja-JP"/>
        </w:rPr>
        <w:t xml:space="preserve">and slots </w:t>
      </w:r>
      <w:r>
        <w:rPr>
          <w:rFonts w:ascii="Calibri" w:eastAsia="SimSun" w:hAnsi="Calibri" w:hint="eastAsia"/>
          <w:lang w:val="en-US" w:eastAsia="zh-CN"/>
        </w:rPr>
        <w:t>should be</w:t>
      </w:r>
      <w:r>
        <w:rPr>
          <w:rFonts w:ascii="Calibri" w:hAnsi="Calibri" w:hint="eastAsia"/>
          <w:lang w:val="en-US" w:eastAsia="zh-CN"/>
        </w:rPr>
        <w:t xml:space="preserve"> coordinated among </w:t>
      </w:r>
      <w:r>
        <w:rPr>
          <w:rFonts w:ascii="Calibri" w:hAnsi="Calibri" w:hint="eastAsia"/>
          <w:lang w:val="en-US" w:eastAsia="ja-JP"/>
        </w:rPr>
        <w:t>control stations.</w:t>
      </w:r>
      <w:r>
        <w:rPr>
          <w:rFonts w:ascii="Calibri" w:hAnsi="Calibri" w:hint="eastAsia"/>
          <w:lang w:val="en-US" w:eastAsia="zh-CN"/>
        </w:rPr>
        <w:t xml:space="preserve"> The control stations should manage the VDE resource assignments through the bulletin </w:t>
      </w:r>
      <w:r>
        <w:rPr>
          <w:rFonts w:ascii="Calibri" w:hAnsi="Calibri" w:hint="eastAsia"/>
          <w:lang w:val="en-US" w:eastAsia="zh-CN"/>
        </w:rPr>
        <w:t xml:space="preserve">board and announcement signaling channel in the coverage area. The following </w:t>
      </w:r>
      <w:r>
        <w:rPr>
          <w:rFonts w:ascii="Calibri" w:hAnsi="Calibri"/>
          <w:lang w:val="en-US" w:eastAsia="ja-JP"/>
        </w:rPr>
        <w:t>aspects should be considered</w:t>
      </w:r>
      <w:r>
        <w:rPr>
          <w:rFonts w:ascii="Calibri" w:hAnsi="Calibri" w:hint="eastAsia"/>
          <w:lang w:val="en-US" w:eastAsia="zh-CN"/>
        </w:rPr>
        <w:t>:</w:t>
      </w:r>
    </w:p>
    <w:p w14:paraId="5DACD555" w14:textId="77777777" w:rsidR="001C66F7" w:rsidRDefault="004F48AA">
      <w:pPr>
        <w:pStyle w:val="List1"/>
        <w:suppressAutoHyphens/>
        <w:rPr>
          <w:lang w:eastAsia="ja-JP"/>
        </w:rPr>
      </w:pPr>
      <w:r>
        <w:rPr>
          <w:rFonts w:hint="eastAsia"/>
          <w:lang w:val="en-US" w:eastAsia="ja-JP"/>
        </w:rPr>
        <w:t xml:space="preserve">How </w:t>
      </w:r>
      <w:r>
        <w:rPr>
          <w:rFonts w:ascii="Calibri" w:hAnsi="Calibri" w:hint="eastAsia"/>
          <w:lang w:val="en-US" w:eastAsia="ja-JP"/>
        </w:rPr>
        <w:t>to coordinate</w:t>
      </w:r>
      <w:r>
        <w:rPr>
          <w:rFonts w:ascii="Calibri" w:hAnsi="Calibri" w:hint="eastAsia"/>
          <w:lang w:val="en-US" w:eastAsia="zh-CN"/>
        </w:rPr>
        <w:t xml:space="preserve"> the allocation of the</w:t>
      </w:r>
      <w:r>
        <w:rPr>
          <w:rFonts w:ascii="Calibri" w:hAnsi="Calibri" w:hint="eastAsia"/>
          <w:lang w:val="en-US" w:eastAsia="ja-JP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physical channel, logical channel</w:t>
      </w:r>
      <w:r>
        <w:rPr>
          <w:rFonts w:ascii="Calibri" w:eastAsia="SimSun" w:hAnsi="Calibri"/>
          <w:lang w:val="en-US" w:eastAsia="zh-CN"/>
        </w:rPr>
        <w:t>,</w:t>
      </w:r>
      <w:r>
        <w:rPr>
          <w:rFonts w:ascii="Calibri" w:eastAsia="SimSun" w:hAnsi="Calibri" w:hint="eastAsia"/>
          <w:lang w:val="en-US" w:eastAsia="zh-CN"/>
        </w:rPr>
        <w:t xml:space="preserve"> </w:t>
      </w:r>
      <w:r>
        <w:rPr>
          <w:rFonts w:ascii="Calibri" w:hAnsi="Calibri" w:hint="eastAsia"/>
          <w:lang w:val="en-US" w:eastAsia="ja-JP"/>
        </w:rPr>
        <w:t xml:space="preserve">and slots </w:t>
      </w:r>
      <w:r>
        <w:rPr>
          <w:rFonts w:ascii="Calibri" w:eastAsia="SimSun" w:hAnsi="Calibri" w:hint="eastAsia"/>
          <w:lang w:val="en-US" w:eastAsia="zh-CN"/>
        </w:rPr>
        <w:t>among</w:t>
      </w:r>
      <w:r>
        <w:rPr>
          <w:rFonts w:ascii="Calibri" w:hAnsi="Calibri" w:hint="eastAsia"/>
          <w:lang w:val="en-US" w:eastAsia="zh-CN"/>
        </w:rPr>
        <w:t xml:space="preserve"> control stations</w:t>
      </w:r>
      <w:r>
        <w:rPr>
          <w:rFonts w:ascii="Calibri" w:hAnsi="Calibri" w:hint="eastAsia"/>
          <w:lang w:val="en-US" w:eastAsia="ja-JP"/>
        </w:rPr>
        <w:t xml:space="preserve"> to ensure </w:t>
      </w:r>
      <w:r>
        <w:rPr>
          <w:rFonts w:ascii="Calibri" w:hAnsi="Calibri" w:hint="eastAsia"/>
          <w:lang w:val="en-US" w:eastAsia="zh-CN"/>
        </w:rPr>
        <w:t>the</w:t>
      </w:r>
      <w:r>
        <w:rPr>
          <w:rFonts w:ascii="Calibri" w:hAnsi="Calibri" w:hint="eastAsia"/>
          <w:lang w:val="en-US" w:eastAsia="ja-JP"/>
        </w:rPr>
        <w:t xml:space="preserve"> reliability and efficiency</w:t>
      </w:r>
      <w:r>
        <w:rPr>
          <w:rFonts w:ascii="Calibri" w:hAnsi="Calibri" w:hint="eastAsia"/>
          <w:lang w:val="en-US" w:eastAsia="zh-CN"/>
        </w:rPr>
        <w:t xml:space="preserve"> </w:t>
      </w:r>
      <w:r>
        <w:rPr>
          <w:rFonts w:ascii="Calibri" w:hAnsi="Calibri" w:hint="eastAsia"/>
          <w:lang w:val="en-US" w:eastAsia="zh-CN"/>
        </w:rPr>
        <w:t xml:space="preserve">of the </w:t>
      </w:r>
      <w:r>
        <w:rPr>
          <w:rFonts w:ascii="Calibri" w:hAnsi="Calibri" w:hint="eastAsia"/>
          <w:lang w:val="en-US" w:eastAsia="ja-JP"/>
        </w:rPr>
        <w:t>transmission</w:t>
      </w:r>
      <w:r>
        <w:rPr>
          <w:rFonts w:ascii="Calibri" w:hAnsi="Calibri" w:hint="eastAsia"/>
          <w:lang w:val="en-US" w:eastAsia="zh-CN"/>
        </w:rPr>
        <w:t>;</w:t>
      </w:r>
    </w:p>
    <w:p w14:paraId="4A811012" w14:textId="77777777" w:rsidR="001C66F7" w:rsidRDefault="004F48AA">
      <w:pPr>
        <w:pStyle w:val="List1"/>
        <w:suppressAutoHyphens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>The</w:t>
      </w:r>
      <w:r>
        <w:rPr>
          <w:rFonts w:ascii="Calibri" w:eastAsia="SimSun" w:hAnsi="Calibri" w:hint="eastAsia"/>
          <w:lang w:val="en-US" w:eastAsia="zh-CN"/>
        </w:rPr>
        <w:t xml:space="preserve"> </w:t>
      </w:r>
      <w:bookmarkStart w:id="2" w:name="OLE_LINK2"/>
      <w:r>
        <w:rPr>
          <w:rFonts w:hint="eastAsia"/>
          <w:lang w:val="en-US" w:eastAsia="zh-CN"/>
        </w:rPr>
        <w:t>control station</w:t>
      </w:r>
      <w:r>
        <w:rPr>
          <w:rFonts w:ascii="Calibri" w:eastAsia="SimSun" w:hAnsi="Calibri"/>
          <w:lang w:val="en-US" w:eastAsia="zh-CN"/>
        </w:rPr>
        <w:t xml:space="preserve"> service area</w:t>
      </w:r>
      <w:bookmarkEnd w:id="2"/>
      <w:r>
        <w:rPr>
          <w:rFonts w:ascii="Calibri" w:eastAsia="SimSun" w:hAnsi="Calibri" w:hint="eastAsia"/>
          <w:lang w:val="en-US" w:eastAsia="zh-CN"/>
        </w:rPr>
        <w:t xml:space="preserve"> (defined in the bulletin board)</w:t>
      </w:r>
      <w:r>
        <w:rPr>
          <w:rFonts w:ascii="Calibri" w:eastAsia="SimSun" w:hAnsi="Calibri"/>
          <w:lang w:val="en-US" w:eastAsia="zh-CN"/>
        </w:rPr>
        <w:t xml:space="preserve"> should be within the stable coverage area of the </w:t>
      </w:r>
      <w:r>
        <w:rPr>
          <w:rFonts w:ascii="Calibri" w:eastAsia="SimSun" w:hAnsi="Calibri" w:hint="eastAsia"/>
          <w:lang w:val="en-US" w:eastAsia="zh-CN"/>
        </w:rPr>
        <w:t>control station</w:t>
      </w:r>
      <w:r>
        <w:rPr>
          <w:rFonts w:ascii="Calibri" w:eastAsia="SimSun" w:hAnsi="Calibri"/>
          <w:lang w:val="en-US" w:eastAsia="zh-CN"/>
        </w:rPr>
        <w:t xml:space="preserve"> signals, rather than the actual signal transmission range. The signal transmitted by the </w:t>
      </w:r>
      <w:r>
        <w:rPr>
          <w:rFonts w:ascii="Calibri" w:eastAsia="SimSun" w:hAnsi="Calibri" w:hint="eastAsia"/>
          <w:lang w:val="en-US" w:eastAsia="zh-CN"/>
        </w:rPr>
        <w:t>control station</w:t>
      </w:r>
      <w:r>
        <w:rPr>
          <w:rFonts w:ascii="Calibri" w:eastAsia="SimSun" w:hAnsi="Calibri"/>
          <w:lang w:val="en-US" w:eastAsia="zh-CN"/>
        </w:rPr>
        <w:t xml:space="preserve"> may still cause interference to signal transmission outside the service area. For the mobile station,</w:t>
      </w:r>
      <w:r>
        <w:rPr>
          <w:rFonts w:ascii="Calibri" w:eastAsia="SimSun" w:hAnsi="Calibri" w:hint="eastAsia"/>
          <w:lang w:val="en-US" w:eastAsia="zh-CN"/>
        </w:rPr>
        <w:t xml:space="preserve"> it is almost impossible to confined </w:t>
      </w:r>
      <w:r>
        <w:rPr>
          <w:rFonts w:ascii="Calibri" w:eastAsia="SimSun" w:hAnsi="Calibri"/>
          <w:lang w:val="en-US" w:eastAsia="zh-CN"/>
        </w:rPr>
        <w:t xml:space="preserve">its signal </w:t>
      </w:r>
      <w:r>
        <w:rPr>
          <w:rFonts w:ascii="Calibri" w:eastAsia="SimSun" w:hAnsi="Calibri" w:hint="eastAsia"/>
          <w:lang w:val="en-US" w:eastAsia="zh-CN"/>
        </w:rPr>
        <w:t>i</w:t>
      </w:r>
      <w:r>
        <w:rPr>
          <w:rFonts w:ascii="Calibri" w:eastAsia="SimSun" w:hAnsi="Calibri" w:hint="eastAsia"/>
          <w:lang w:val="en-US" w:eastAsia="zh-CN"/>
        </w:rPr>
        <w:t xml:space="preserve">n the current </w:t>
      </w:r>
      <w:r>
        <w:rPr>
          <w:rFonts w:hint="eastAsia"/>
          <w:lang w:val="en-US" w:eastAsia="zh-CN"/>
        </w:rPr>
        <w:t>control station</w:t>
      </w:r>
      <w:r>
        <w:rPr>
          <w:rFonts w:ascii="Calibri" w:eastAsia="SimSun" w:hAnsi="Calibri"/>
          <w:lang w:val="en-US" w:eastAsia="zh-CN"/>
        </w:rPr>
        <w:t xml:space="preserve"> service area</w:t>
      </w:r>
      <w:r>
        <w:rPr>
          <w:rFonts w:ascii="Calibri" w:eastAsia="SimSun" w:hAnsi="Calibri" w:hint="eastAsia"/>
          <w:lang w:val="en-US" w:eastAsia="zh-CN"/>
        </w:rPr>
        <w:t>.</w:t>
      </w:r>
      <w:r>
        <w:rPr>
          <w:rFonts w:ascii="Calibri" w:eastAsia="SimSun" w:hAnsi="Calibri"/>
          <w:lang w:val="en-US"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T</w:t>
      </w:r>
      <w:r>
        <w:rPr>
          <w:rFonts w:ascii="Calibri" w:eastAsia="SimSun" w:hAnsi="Calibri"/>
          <w:lang w:val="en-US" w:eastAsia="zh-CN"/>
        </w:rPr>
        <w:t xml:space="preserve">here </w:t>
      </w:r>
      <w:r>
        <w:rPr>
          <w:rFonts w:ascii="Calibri" w:eastAsia="SimSun" w:hAnsi="Calibri" w:hint="eastAsia"/>
          <w:lang w:val="en-US" w:eastAsia="zh-CN"/>
        </w:rPr>
        <w:t>might</w:t>
      </w:r>
      <w:r>
        <w:rPr>
          <w:rFonts w:ascii="Calibri" w:eastAsia="SimSun" w:hAnsi="Calibri"/>
          <w:lang w:val="en-US" w:eastAsia="zh-CN"/>
        </w:rPr>
        <w:t xml:space="preserve"> be signal interference </w:t>
      </w:r>
      <w:r>
        <w:rPr>
          <w:rFonts w:ascii="Calibri" w:eastAsia="SimSun" w:hAnsi="Calibri" w:hint="eastAsia"/>
          <w:lang w:val="en-US" w:eastAsia="zh-CN"/>
        </w:rPr>
        <w:t xml:space="preserve">on the adjacent </w:t>
      </w:r>
      <w:r>
        <w:rPr>
          <w:rFonts w:ascii="Calibri" w:eastAsia="SimSun" w:hAnsi="Calibri"/>
          <w:lang w:val="en-US" w:eastAsia="zh-CN"/>
        </w:rPr>
        <w:t>service area</w:t>
      </w:r>
      <w:r>
        <w:rPr>
          <w:rFonts w:ascii="Calibri" w:eastAsia="SimSun" w:hAnsi="Calibri" w:hint="eastAsia"/>
          <w:lang w:val="en-US" w:eastAsia="zh-CN"/>
        </w:rPr>
        <w:t xml:space="preserve"> covered by the</w:t>
      </w:r>
      <w:r>
        <w:rPr>
          <w:rFonts w:ascii="Calibri" w:eastAsia="SimSun" w:hAnsi="Calibri" w:hint="eastAsia"/>
          <w:lang w:eastAsia="zh-CN"/>
        </w:rPr>
        <w:t xml:space="preserve"> mobile station</w:t>
      </w:r>
      <w:r>
        <w:rPr>
          <w:rFonts w:ascii="Calibri" w:eastAsia="SimSun" w:hAnsi="Calibri"/>
          <w:lang w:val="en-US" w:eastAsia="zh-CN"/>
        </w:rPr>
        <w:t>.</w:t>
      </w:r>
    </w:p>
    <w:p w14:paraId="5452557C" w14:textId="77777777" w:rsidR="001C66F7" w:rsidRDefault="004F48AA">
      <w:pPr>
        <w:pStyle w:val="Heading3"/>
      </w:pPr>
      <w:bookmarkStart w:id="3" w:name="_Hlk59199741"/>
      <w:bookmarkEnd w:id="1"/>
      <w:r>
        <w:rPr>
          <w:rFonts w:eastAsia="SimSun" w:hint="eastAsia"/>
          <w:lang w:val="en-US" w:eastAsia="zh-CN"/>
        </w:rPr>
        <w:t>resource coordination and sharing between VDE-TER and VDE-SAT</w:t>
      </w:r>
    </w:p>
    <w:p w14:paraId="75A652CE" w14:textId="77777777" w:rsidR="001C66F7" w:rsidRDefault="004F48AA">
      <w:pPr>
        <w:pStyle w:val="BodyText"/>
        <w:rPr>
          <w:rFonts w:ascii="Calibri" w:hAnsi="Calibri"/>
          <w:lang w:val="en-US" w:eastAsia="zh-CN"/>
        </w:rPr>
      </w:pPr>
      <w:r>
        <w:rPr>
          <w:rFonts w:ascii="Calibri" w:hAnsi="Calibri"/>
          <w:lang w:val="en-US" w:eastAsia="zh-CN"/>
        </w:rPr>
        <w:t>The allocation of resources provided by the TBB</w:t>
      </w:r>
      <w:r>
        <w:rPr>
          <w:rFonts w:ascii="Calibri" w:hAnsi="Calibri" w:hint="eastAsia"/>
          <w:lang w:val="en-US" w:eastAsia="zh-CN"/>
        </w:rPr>
        <w:t>(</w:t>
      </w:r>
      <w:r>
        <w:rPr>
          <w:rFonts w:ascii="Calibri" w:eastAsia="SimSun" w:hAnsi="Calibri"/>
          <w:lang w:eastAsia="zh-CN"/>
        </w:rPr>
        <w:t>Terrest</w:t>
      </w:r>
      <w:r>
        <w:rPr>
          <w:rFonts w:ascii="Calibri" w:eastAsia="SimSun" w:hAnsi="Calibri"/>
          <w:lang w:eastAsia="zh-CN"/>
        </w:rPr>
        <w:t xml:space="preserve">rial </w:t>
      </w:r>
      <w:r>
        <w:rPr>
          <w:rFonts w:ascii="Calibri" w:eastAsia="SimSun" w:hAnsi="Calibri" w:hint="eastAsia"/>
          <w:lang w:eastAsia="zh-CN"/>
        </w:rPr>
        <w:t>B</w:t>
      </w:r>
      <w:r>
        <w:rPr>
          <w:rFonts w:ascii="Calibri" w:eastAsia="SimSun" w:hAnsi="Calibri"/>
          <w:lang w:eastAsia="zh-CN"/>
        </w:rPr>
        <w:t xml:space="preserve">ulletin </w:t>
      </w:r>
      <w:r>
        <w:rPr>
          <w:rFonts w:ascii="Calibri" w:eastAsia="SimSun" w:hAnsi="Calibri" w:hint="eastAsia"/>
          <w:lang w:eastAsia="zh-CN"/>
        </w:rPr>
        <w:t>B</w:t>
      </w:r>
      <w:r>
        <w:rPr>
          <w:rFonts w:ascii="Calibri" w:eastAsia="SimSun" w:hAnsi="Calibri"/>
          <w:lang w:eastAsia="zh-CN"/>
        </w:rPr>
        <w:t>oard</w:t>
      </w:r>
      <w:r>
        <w:rPr>
          <w:rFonts w:ascii="Calibri" w:eastAsia="SimSun" w:hAnsi="Calibri" w:hint="eastAsia"/>
          <w:lang w:val="en-US" w:eastAsia="zh-CN"/>
        </w:rPr>
        <w:t>)</w:t>
      </w:r>
      <w:r>
        <w:rPr>
          <w:rFonts w:ascii="Calibri" w:hAnsi="Calibri"/>
          <w:lang w:val="en-US" w:eastAsia="zh-CN"/>
        </w:rPr>
        <w:t xml:space="preserve"> in the service area of the VDE</w:t>
      </w:r>
      <w:r>
        <w:rPr>
          <w:rFonts w:ascii="Calibri" w:hAnsi="Calibri" w:hint="eastAsia"/>
          <w:lang w:val="en-US" w:eastAsia="zh-CN"/>
        </w:rPr>
        <w:t>-TER</w:t>
      </w:r>
      <w:r>
        <w:rPr>
          <w:rFonts w:ascii="Calibri" w:hAnsi="Calibri"/>
          <w:lang w:val="en-US" w:eastAsia="zh-CN"/>
        </w:rPr>
        <w:t xml:space="preserve"> station shall </w:t>
      </w:r>
      <w:r>
        <w:rPr>
          <w:rFonts w:ascii="Calibri" w:hAnsi="Calibri" w:hint="eastAsia"/>
          <w:lang w:val="en-US" w:eastAsia="zh-CN"/>
        </w:rPr>
        <w:t xml:space="preserve">have priority </w:t>
      </w:r>
      <w:r>
        <w:rPr>
          <w:rFonts w:ascii="Calibri" w:hAnsi="Calibri"/>
          <w:lang w:val="en-US" w:eastAsia="zh-CN"/>
        </w:rPr>
        <w:t>over that provided by the VDE</w:t>
      </w:r>
      <w:r>
        <w:rPr>
          <w:rFonts w:ascii="Calibri" w:hAnsi="Calibri" w:hint="eastAsia"/>
          <w:lang w:val="en-US" w:eastAsia="zh-CN"/>
        </w:rPr>
        <w:t>-SAT</w:t>
      </w:r>
      <w:r>
        <w:rPr>
          <w:rFonts w:ascii="Calibri" w:hAnsi="Calibri"/>
          <w:lang w:val="en-US" w:eastAsia="zh-CN"/>
        </w:rPr>
        <w:t xml:space="preserve"> in the SBB</w:t>
      </w:r>
      <w:r>
        <w:rPr>
          <w:rFonts w:ascii="Calibri" w:hAnsi="Calibri" w:hint="eastAsia"/>
          <w:lang w:val="en-US" w:eastAsia="zh-CN"/>
        </w:rPr>
        <w:t>(</w:t>
      </w:r>
      <w:r>
        <w:rPr>
          <w:rFonts w:ascii="Calibri" w:eastAsia="SimSun" w:hAnsi="Calibri" w:hint="eastAsia"/>
          <w:lang w:eastAsia="zh-CN"/>
        </w:rPr>
        <w:t>Satellite</w:t>
      </w:r>
      <w:r>
        <w:rPr>
          <w:rFonts w:ascii="Calibri" w:eastAsia="SimSun" w:hAnsi="Calibri"/>
          <w:lang w:eastAsia="zh-CN"/>
        </w:rPr>
        <w:t xml:space="preserve"> </w:t>
      </w:r>
      <w:r>
        <w:rPr>
          <w:rFonts w:ascii="Calibri" w:eastAsia="SimSun" w:hAnsi="Calibri" w:hint="eastAsia"/>
          <w:lang w:eastAsia="zh-CN"/>
        </w:rPr>
        <w:t>B</w:t>
      </w:r>
      <w:r>
        <w:rPr>
          <w:rFonts w:ascii="Calibri" w:eastAsia="SimSun" w:hAnsi="Calibri"/>
          <w:lang w:eastAsia="zh-CN"/>
        </w:rPr>
        <w:t xml:space="preserve">ulletin </w:t>
      </w:r>
      <w:r>
        <w:rPr>
          <w:rFonts w:ascii="Calibri" w:eastAsia="SimSun" w:hAnsi="Calibri" w:hint="eastAsia"/>
          <w:lang w:eastAsia="zh-CN"/>
        </w:rPr>
        <w:t>B</w:t>
      </w:r>
      <w:r>
        <w:rPr>
          <w:rFonts w:ascii="Calibri" w:eastAsia="SimSun" w:hAnsi="Calibri"/>
          <w:lang w:eastAsia="zh-CN"/>
        </w:rPr>
        <w:t>oard</w:t>
      </w:r>
      <w:r>
        <w:rPr>
          <w:rFonts w:ascii="Calibri" w:eastAsia="SimSun" w:hAnsi="Calibri" w:hint="eastAsia"/>
          <w:lang w:val="en-US" w:eastAsia="zh-CN"/>
        </w:rPr>
        <w:t>)</w:t>
      </w:r>
      <w:r>
        <w:rPr>
          <w:rFonts w:ascii="Calibri" w:hAnsi="Calibri"/>
          <w:lang w:val="en-US" w:eastAsia="zh-CN"/>
        </w:rPr>
        <w:t>.</w:t>
      </w:r>
      <w:r>
        <w:rPr>
          <w:rFonts w:ascii="Calibri" w:hAnsi="Calibri" w:hint="eastAsia"/>
          <w:lang w:val="en-US" w:eastAsia="zh-CN"/>
        </w:rPr>
        <w:t xml:space="preserve"> </w:t>
      </w:r>
    </w:p>
    <w:p w14:paraId="08C3A419" w14:textId="77777777" w:rsidR="001C66F7" w:rsidRDefault="004F48AA">
      <w:pPr>
        <w:pStyle w:val="BodyText"/>
        <w:rPr>
          <w:rFonts w:ascii="Calibri" w:hAnsi="Calibri"/>
          <w:lang w:val="en-US" w:eastAsia="ja-JP"/>
        </w:rPr>
      </w:pPr>
      <w:r>
        <w:rPr>
          <w:rFonts w:ascii="Calibri" w:hAnsi="Calibri"/>
          <w:lang w:val="en-US" w:eastAsia="ja-JP"/>
        </w:rPr>
        <w:t>Additional considerations should be included:</w:t>
      </w:r>
    </w:p>
    <w:p w14:paraId="547AFEEA" w14:textId="77777777" w:rsidR="001C66F7" w:rsidRDefault="004F48AA">
      <w:pPr>
        <w:pStyle w:val="List1"/>
        <w:numPr>
          <w:ilvl w:val="0"/>
          <w:numId w:val="26"/>
        </w:numPr>
        <w:suppressAutoHyphens/>
        <w:rPr>
          <w:rFonts w:ascii="Calibri" w:eastAsia="SimSun" w:hAnsi="Calibri"/>
          <w:lang w:eastAsia="zh-CN"/>
        </w:rPr>
      </w:pPr>
      <w:r>
        <w:rPr>
          <w:rFonts w:ascii="Calibri" w:eastAsia="SimSun" w:hAnsi="Calibri"/>
          <w:lang w:eastAsia="zh-CN"/>
        </w:rPr>
        <w:t xml:space="preserve">If the </w:t>
      </w:r>
      <w:r>
        <w:rPr>
          <w:rFonts w:hint="eastAsia"/>
          <w:lang w:val="en-US" w:eastAsia="zh-CN"/>
        </w:rPr>
        <w:t xml:space="preserve">satellite </w:t>
      </w:r>
      <w:r>
        <w:rPr>
          <w:rFonts w:ascii="Calibri" w:eastAsia="SimSun" w:hAnsi="Calibri"/>
          <w:lang w:eastAsia="zh-CN"/>
        </w:rPr>
        <w:t xml:space="preserve">uses channels other than A and B, </w:t>
      </w:r>
      <w:r>
        <w:rPr>
          <w:rFonts w:ascii="Calibri" w:eastAsia="SimSun" w:hAnsi="Calibri"/>
          <w:lang w:eastAsia="zh-CN"/>
        </w:rPr>
        <w:t>the VDE</w:t>
      </w:r>
      <w:r>
        <w:rPr>
          <w:rFonts w:ascii="Calibri" w:eastAsia="SimSun" w:hAnsi="Calibri" w:hint="eastAsia"/>
          <w:lang w:val="en-US" w:eastAsia="zh-CN"/>
        </w:rPr>
        <w:t>-SAT</w:t>
      </w:r>
      <w:r>
        <w:rPr>
          <w:rFonts w:ascii="Calibri" w:eastAsia="SimSun" w:hAnsi="Calibri"/>
          <w:lang w:eastAsia="zh-CN"/>
        </w:rPr>
        <w:t xml:space="preserve"> and the VDE</w:t>
      </w:r>
      <w:r>
        <w:rPr>
          <w:rFonts w:ascii="Calibri" w:eastAsia="SimSun" w:hAnsi="Calibri" w:hint="eastAsia"/>
          <w:lang w:val="en-US" w:eastAsia="zh-CN"/>
        </w:rPr>
        <w:t>-TER</w:t>
      </w:r>
      <w:r>
        <w:rPr>
          <w:rFonts w:ascii="Calibri" w:eastAsia="SimSun" w:hAnsi="Calibri"/>
          <w:lang w:eastAsia="zh-CN"/>
        </w:rPr>
        <w:t xml:space="preserve"> station</w:t>
      </w:r>
      <w:r>
        <w:rPr>
          <w:rFonts w:ascii="Calibri" w:eastAsia="SimSun" w:hAnsi="Calibri" w:hint="eastAsia"/>
          <w:lang w:val="en-US" w:eastAsia="zh-CN"/>
        </w:rPr>
        <w:t>s</w:t>
      </w:r>
      <w:r>
        <w:rPr>
          <w:rFonts w:ascii="Calibri" w:eastAsia="SimSun" w:hAnsi="Calibri"/>
          <w:lang w:eastAsia="zh-CN"/>
        </w:rPr>
        <w:t xml:space="preserve"> may have </w:t>
      </w:r>
      <w:r>
        <w:rPr>
          <w:rFonts w:ascii="Calibri" w:eastAsia="SimSun" w:hAnsi="Calibri" w:hint="eastAsia"/>
          <w:lang w:val="en-US" w:eastAsia="zh-CN"/>
        </w:rPr>
        <w:t xml:space="preserve">frequency </w:t>
      </w:r>
      <w:r>
        <w:rPr>
          <w:rFonts w:ascii="Calibri" w:eastAsia="SimSun" w:hAnsi="Calibri"/>
          <w:lang w:eastAsia="zh-CN"/>
        </w:rPr>
        <w:t xml:space="preserve">conflicts. It is necessary to establish the mechanism that the </w:t>
      </w:r>
      <w:r>
        <w:rPr>
          <w:rFonts w:ascii="Calibri" w:eastAsia="SimSun" w:hAnsi="Calibri" w:hint="eastAsia"/>
          <w:lang w:val="en-US" w:eastAsia="zh-CN"/>
        </w:rPr>
        <w:t>VDE-SAT</w:t>
      </w:r>
      <w:r>
        <w:rPr>
          <w:rFonts w:ascii="Calibri" w:eastAsia="SimSun" w:hAnsi="Calibri"/>
          <w:lang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should</w:t>
      </w:r>
      <w:r>
        <w:rPr>
          <w:rFonts w:ascii="Calibri" w:eastAsia="SimSun" w:hAnsi="Calibri"/>
          <w:lang w:eastAsia="zh-CN"/>
        </w:rPr>
        <w:t xml:space="preserve"> not interfere with the VDE</w:t>
      </w:r>
      <w:r>
        <w:rPr>
          <w:rFonts w:ascii="Calibri" w:eastAsia="SimSun" w:hAnsi="Calibri" w:hint="eastAsia"/>
          <w:lang w:val="en-US" w:eastAsia="zh-CN"/>
        </w:rPr>
        <w:t xml:space="preserve">-TER </w:t>
      </w:r>
      <w:r>
        <w:rPr>
          <w:rFonts w:ascii="Calibri" w:eastAsia="SimSun" w:hAnsi="Calibri"/>
          <w:lang w:eastAsia="zh-CN"/>
        </w:rPr>
        <w:t xml:space="preserve">station when </w:t>
      </w:r>
      <w:r>
        <w:rPr>
          <w:rFonts w:ascii="Calibri" w:eastAsia="SimSun" w:hAnsi="Calibri" w:hint="eastAsia"/>
          <w:lang w:val="en-US" w:eastAsia="zh-CN"/>
        </w:rPr>
        <w:t xml:space="preserve">transmitting </w:t>
      </w:r>
      <w:r>
        <w:rPr>
          <w:rFonts w:ascii="Calibri" w:eastAsia="SimSun" w:hAnsi="Calibri"/>
          <w:lang w:eastAsia="zh-CN"/>
        </w:rPr>
        <w:t>in the non-satellite dedicated channels.</w:t>
      </w:r>
    </w:p>
    <w:p w14:paraId="0D923AD1" w14:textId="77777777" w:rsidR="001C66F7" w:rsidRDefault="004F48AA">
      <w:pPr>
        <w:pStyle w:val="List1"/>
        <w:numPr>
          <w:ilvl w:val="0"/>
          <w:numId w:val="26"/>
        </w:numPr>
        <w:suppressAutoHyphens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 xml:space="preserve">When </w:t>
      </w:r>
      <w:r>
        <w:rPr>
          <w:rFonts w:ascii="Calibri" w:eastAsia="SimSun" w:hAnsi="Calibri" w:hint="eastAsia"/>
          <w:lang w:val="en-US" w:eastAsia="zh-CN"/>
        </w:rPr>
        <w:t>the satellite needs</w:t>
      </w:r>
      <w:r>
        <w:rPr>
          <w:rFonts w:ascii="Calibri" w:eastAsia="SimSun" w:hAnsi="Calibri" w:hint="eastAsia"/>
          <w:lang w:val="en-US" w:eastAsia="zh-CN"/>
        </w:rPr>
        <w:t xml:space="preserve"> to obtain the target ship position for addressed VDE messages, the possible method that using AIS message received by the satellite to obtain </w:t>
      </w:r>
      <w:r>
        <w:rPr>
          <w:rFonts w:ascii="Calibri" w:eastAsia="SimSun" w:hAnsi="Calibri"/>
          <w:lang w:val="en-US" w:eastAsia="zh-CN"/>
        </w:rPr>
        <w:t xml:space="preserve">the </w:t>
      </w:r>
      <w:r>
        <w:rPr>
          <w:rFonts w:ascii="Calibri" w:eastAsia="SimSun" w:hAnsi="Calibri" w:hint="eastAsia"/>
          <w:lang w:val="en-US" w:eastAsia="zh-CN"/>
        </w:rPr>
        <w:t xml:space="preserve">ship position </w:t>
      </w:r>
      <w:r>
        <w:rPr>
          <w:rFonts w:ascii="Calibri" w:eastAsia="SimSun" w:hAnsi="Calibri"/>
          <w:lang w:val="en-US" w:eastAsia="zh-CN"/>
        </w:rPr>
        <w:t>has low efficiency</w:t>
      </w:r>
      <w:r>
        <w:rPr>
          <w:rFonts w:ascii="Calibri" w:eastAsia="SimSun" w:hAnsi="Calibri" w:hint="eastAsia"/>
          <w:lang w:val="en-US" w:eastAsia="zh-CN"/>
        </w:rPr>
        <w:t>. It is mainly shown in:</w:t>
      </w:r>
    </w:p>
    <w:p w14:paraId="3DE7154E" w14:textId="77777777" w:rsidR="001C66F7" w:rsidRDefault="004F48AA">
      <w:pPr>
        <w:pStyle w:val="Lista"/>
        <w:numPr>
          <w:ilvl w:val="1"/>
          <w:numId w:val="27"/>
        </w:numPr>
        <w:suppressAutoHyphens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 xml:space="preserve">The satellite </w:t>
      </w:r>
      <w:r>
        <w:rPr>
          <w:lang w:val="en-US" w:eastAsia="zh-CN"/>
        </w:rPr>
        <w:t xml:space="preserve">has </w:t>
      </w:r>
      <w:r>
        <w:rPr>
          <w:rFonts w:ascii="Calibri" w:eastAsia="SimSun" w:hAnsi="Calibri"/>
          <w:lang w:val="en-US" w:eastAsia="zh-CN"/>
        </w:rPr>
        <w:t>limited coverage of AIS targets an</w:t>
      </w:r>
      <w:r>
        <w:rPr>
          <w:rFonts w:ascii="Calibri" w:eastAsia="SimSun" w:hAnsi="Calibri"/>
          <w:lang w:val="en-US" w:eastAsia="zh-CN"/>
        </w:rPr>
        <w:t>d a long revisit period. Considering that the ship is also o</w:t>
      </w:r>
      <w:r>
        <w:rPr>
          <w:rFonts w:ascii="Calibri" w:eastAsia="SimSun" w:hAnsi="Calibri" w:hint="eastAsia"/>
          <w:lang w:val="en-US" w:eastAsia="zh-CN"/>
        </w:rPr>
        <w:t xml:space="preserve">n </w:t>
      </w:r>
      <w:r>
        <w:rPr>
          <w:rFonts w:ascii="Calibri" w:eastAsia="SimSun" w:hAnsi="Calibri"/>
          <w:lang w:val="en-US" w:eastAsia="zh-CN"/>
        </w:rPr>
        <w:t xml:space="preserve">a </w:t>
      </w:r>
      <w:r>
        <w:rPr>
          <w:rFonts w:ascii="Calibri" w:eastAsia="SimSun" w:hAnsi="Calibri" w:hint="eastAsia"/>
          <w:lang w:val="en-US" w:eastAsia="zh-CN"/>
        </w:rPr>
        <w:t>voyage</w:t>
      </w:r>
      <w:r>
        <w:rPr>
          <w:rFonts w:ascii="Calibri" w:eastAsia="SimSun" w:hAnsi="Calibri"/>
          <w:lang w:val="en-US" w:eastAsia="zh-CN"/>
        </w:rPr>
        <w:t>, the comprehensiveness and timeliness of obtain</w:t>
      </w:r>
      <w:r>
        <w:rPr>
          <w:rFonts w:ascii="Calibri" w:eastAsia="SimSun" w:hAnsi="Calibri" w:hint="eastAsia"/>
          <w:lang w:val="en-US" w:eastAsia="zh-CN"/>
        </w:rPr>
        <w:t>ing</w:t>
      </w:r>
      <w:r>
        <w:rPr>
          <w:rFonts w:ascii="Calibri" w:eastAsia="SimSun" w:hAnsi="Calibri"/>
          <w:lang w:val="en-US" w:eastAsia="zh-CN"/>
        </w:rPr>
        <w:t xml:space="preserve"> the ship's</w:t>
      </w:r>
      <w:r>
        <w:rPr>
          <w:rFonts w:ascii="Calibri" w:eastAsia="SimSun" w:hAnsi="Calibri" w:hint="eastAsia"/>
          <w:lang w:val="en-US" w:eastAsia="zh-CN"/>
        </w:rPr>
        <w:t xml:space="preserve"> position</w:t>
      </w:r>
      <w:r>
        <w:rPr>
          <w:rFonts w:ascii="Calibri" w:eastAsia="SimSun" w:hAnsi="Calibri"/>
          <w:lang w:val="en-US" w:eastAsia="zh-CN"/>
        </w:rPr>
        <w:t xml:space="preserve"> are limited.</w:t>
      </w:r>
    </w:p>
    <w:p w14:paraId="65291FB6" w14:textId="77777777" w:rsidR="001C66F7" w:rsidRDefault="004F48AA">
      <w:pPr>
        <w:pStyle w:val="Lista"/>
        <w:numPr>
          <w:ilvl w:val="1"/>
          <w:numId w:val="27"/>
        </w:numPr>
        <w:suppressAutoHyphens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Because of the long transmission duration on the VDE</w:t>
      </w:r>
      <w:r>
        <w:rPr>
          <w:rFonts w:ascii="Calibri" w:eastAsia="SimSun" w:hAnsi="Calibri"/>
          <w:lang w:val="en-US" w:eastAsia="zh-CN"/>
        </w:rPr>
        <w:t>-SAT</w:t>
      </w:r>
      <w:r>
        <w:rPr>
          <w:rFonts w:ascii="Calibri" w:eastAsia="SimSun" w:hAnsi="Calibri" w:hint="eastAsia"/>
          <w:lang w:val="en-US" w:eastAsia="zh-CN"/>
        </w:rPr>
        <w:t xml:space="preserve"> channel</w:t>
      </w:r>
      <w:r>
        <w:rPr>
          <w:rFonts w:ascii="Calibri" w:eastAsia="SimSun" w:hAnsi="Calibri"/>
          <w:lang w:val="en-US" w:eastAsia="zh-CN"/>
        </w:rPr>
        <w:t>s</w:t>
      </w:r>
      <w:r>
        <w:rPr>
          <w:rFonts w:ascii="Calibri" w:eastAsia="SimSun" w:hAnsi="Calibri" w:hint="eastAsia"/>
          <w:lang w:val="en-US" w:eastAsia="zh-CN"/>
        </w:rPr>
        <w:t xml:space="preserve">, and limited isolation between the </w:t>
      </w:r>
      <w:r>
        <w:rPr>
          <w:rFonts w:ascii="Calibri" w:eastAsia="SimSun" w:hAnsi="Calibri" w:hint="eastAsia"/>
          <w:lang w:val="en-US" w:eastAsia="zh-CN"/>
        </w:rPr>
        <w:t>AIS and VDE antennas on the satellite, the satellite</w:t>
      </w:r>
      <w:r>
        <w:rPr>
          <w:rFonts w:ascii="Calibri" w:eastAsia="SimSun" w:hAnsi="Calibri"/>
          <w:lang w:val="en-US" w:eastAsia="zh-CN"/>
        </w:rPr>
        <w:t>'</w:t>
      </w:r>
      <w:r>
        <w:rPr>
          <w:rFonts w:ascii="Calibri" w:eastAsia="SimSun" w:hAnsi="Calibri" w:hint="eastAsia"/>
          <w:lang w:val="en-US" w:eastAsia="zh-CN"/>
        </w:rPr>
        <w:t>s ability to receive AIS message</w:t>
      </w:r>
      <w:r>
        <w:rPr>
          <w:rFonts w:ascii="Calibri" w:eastAsia="SimSun" w:hAnsi="Calibri"/>
          <w:lang w:val="en-US" w:eastAsia="zh-CN"/>
        </w:rPr>
        <w:t>s</w:t>
      </w:r>
      <w:r>
        <w:rPr>
          <w:rFonts w:ascii="Calibri" w:eastAsia="SimSun" w:hAnsi="Calibri" w:hint="eastAsia"/>
          <w:lang w:val="en-US" w:eastAsia="zh-CN"/>
        </w:rPr>
        <w:t xml:space="preserve"> is severely weakened.</w:t>
      </w:r>
    </w:p>
    <w:p w14:paraId="75B262CE" w14:textId="77777777" w:rsidR="001C66F7" w:rsidRDefault="004F48AA">
      <w:pPr>
        <w:pStyle w:val="Lista"/>
        <w:numPr>
          <w:ilvl w:val="1"/>
          <w:numId w:val="27"/>
        </w:numPr>
        <w:suppressAutoHyphens/>
      </w:pPr>
      <w:r>
        <w:rPr>
          <w:rFonts w:ascii="Calibri" w:eastAsia="SimSun" w:hAnsi="Calibri" w:hint="eastAsia"/>
          <w:lang w:val="en-US" w:eastAsia="zh-CN"/>
        </w:rPr>
        <w:t>The satellite needs to process the received AIS messages in real time and maintain a global Ship Home Location Register</w:t>
      </w:r>
      <w:r>
        <w:rPr>
          <w:rFonts w:ascii="Calibri" w:eastAsia="SimSun" w:hAnsi="Calibri"/>
          <w:lang w:val="en-US"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(SHLR) on the satellite. It</w:t>
      </w:r>
      <w:r>
        <w:rPr>
          <w:rFonts w:ascii="Calibri" w:eastAsia="SimSun" w:hAnsi="Calibri" w:hint="eastAsia"/>
          <w:lang w:val="en-US" w:eastAsia="zh-CN"/>
        </w:rPr>
        <w:t xml:space="preserve"> will take considerable VDE-SAT resources.</w:t>
      </w:r>
    </w:p>
    <w:p w14:paraId="578562EF" w14:textId="77777777" w:rsidR="001C66F7" w:rsidRDefault="004F48AA">
      <w:pPr>
        <w:pStyle w:val="BodyText"/>
        <w:numPr>
          <w:ilvl w:val="255"/>
          <w:numId w:val="0"/>
        </w:numPr>
        <w:rPr>
          <w:rFonts w:ascii="Calibri" w:hAnsi="Calibri"/>
          <w:lang w:val="en-US" w:eastAsia="zh-CN"/>
        </w:rPr>
      </w:pPr>
      <w:r>
        <w:rPr>
          <w:rFonts w:ascii="Calibri" w:hAnsi="Calibri" w:hint="eastAsia"/>
          <w:lang w:val="en-US" w:eastAsia="zh-CN"/>
        </w:rPr>
        <w:t xml:space="preserve">Considering the above factors, the ship position information obtained by a single satellite or a single VDES constellation cannot meet the </w:t>
      </w:r>
      <w:r>
        <w:rPr>
          <w:rFonts w:ascii="Calibri" w:hAnsi="Calibri"/>
          <w:lang w:val="en-US" w:eastAsia="zh-CN"/>
        </w:rPr>
        <w:t>transmission requirements</w:t>
      </w:r>
      <w:r>
        <w:rPr>
          <w:rFonts w:ascii="Calibri" w:hAnsi="Calibri" w:hint="eastAsia"/>
          <w:lang w:val="en-US" w:eastAsia="zh-CN"/>
        </w:rPr>
        <w:t xml:space="preserve"> of VDE</w:t>
      </w:r>
      <w:r>
        <w:rPr>
          <w:rFonts w:ascii="Calibri" w:hAnsi="Calibri"/>
          <w:lang w:val="en-US" w:eastAsia="zh-CN"/>
        </w:rPr>
        <w:t>-SAT</w:t>
      </w:r>
      <w:r>
        <w:rPr>
          <w:rFonts w:ascii="Calibri" w:hAnsi="Calibri" w:hint="eastAsia"/>
          <w:lang w:val="en-US" w:eastAsia="zh-CN"/>
        </w:rPr>
        <w:t xml:space="preserve"> downlink addressed message. Therefore, the global ship position information sharing mechanism should be established.</w:t>
      </w:r>
    </w:p>
    <w:p w14:paraId="33314C75" w14:textId="77777777" w:rsidR="001C66F7" w:rsidRDefault="004F48AA">
      <w:pPr>
        <w:pStyle w:val="Heading3"/>
        <w:jc w:val="both"/>
        <w:rPr>
          <w:lang w:val="en-US" w:eastAsia="zh-CN"/>
        </w:rPr>
      </w:pPr>
      <w:r>
        <w:rPr>
          <w:rFonts w:hint="eastAsia"/>
          <w:lang w:val="en-US" w:eastAsia="zh-CN"/>
        </w:rPr>
        <w:t>resource coordination and sharing among</w:t>
      </w:r>
      <w:r>
        <w:rPr>
          <w:rFonts w:eastAsia="SimSun" w:cs="Calibri" w:hint="eastAsia"/>
          <w:lang w:val="en-US" w:eastAsia="zh-CN"/>
        </w:rPr>
        <w:t xml:space="preserve"> </w:t>
      </w:r>
      <w:proofErr w:type="spellStart"/>
      <w:r>
        <w:rPr>
          <w:rFonts w:eastAsia="SimSun" w:hint="eastAsia"/>
          <w:lang w:val="en-US" w:eastAsia="zh-CN"/>
        </w:rPr>
        <w:t>vde</w:t>
      </w:r>
      <w:proofErr w:type="spellEnd"/>
      <w:r>
        <w:rPr>
          <w:rFonts w:eastAsia="SimSun" w:hint="eastAsia"/>
          <w:lang w:val="en-US" w:eastAsia="zh-CN"/>
        </w:rPr>
        <w:t>-sat</w:t>
      </w:r>
      <w:r>
        <w:rPr>
          <w:rFonts w:eastAsia="SimSun" w:cs="Calibri" w:hint="eastAsia"/>
          <w:lang w:val="en-US" w:eastAsia="zh-CN"/>
        </w:rPr>
        <w:t xml:space="preserve"> </w:t>
      </w:r>
      <w:r>
        <w:rPr>
          <w:rFonts w:hint="eastAsia"/>
          <w:lang w:val="en-US" w:eastAsia="zh-CN"/>
        </w:rPr>
        <w:t>systems</w:t>
      </w:r>
    </w:p>
    <w:p w14:paraId="054EF1FC" w14:textId="77777777" w:rsidR="001C66F7" w:rsidRDefault="004F48AA">
      <w:pPr>
        <w:pStyle w:val="BodyText"/>
        <w:numPr>
          <w:ilvl w:val="255"/>
          <w:numId w:val="0"/>
        </w:numPr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The air interface resource </w:t>
      </w:r>
      <w:r>
        <w:rPr>
          <w:rFonts w:ascii="Calibri" w:eastAsia="SimSun" w:hAnsi="Calibri"/>
          <w:lang w:val="en-US" w:eastAsia="zh-CN"/>
        </w:rPr>
        <w:t>coordination and</w:t>
      </w:r>
      <w:r>
        <w:rPr>
          <w:rFonts w:ascii="Calibri" w:eastAsia="SimSun" w:hAnsi="Calibri" w:hint="eastAsia"/>
          <w:lang w:val="en-US" w:eastAsia="zh-CN"/>
        </w:rPr>
        <w:t xml:space="preserve"> sharing among VDE-SAT systems </w:t>
      </w:r>
      <w:r>
        <w:rPr>
          <w:rFonts w:ascii="Calibri" w:eastAsia="SimSun" w:hAnsi="Calibri"/>
          <w:lang w:val="en-US" w:eastAsia="zh-CN"/>
        </w:rPr>
        <w:t>are</w:t>
      </w:r>
      <w:r>
        <w:rPr>
          <w:rFonts w:ascii="Calibri" w:eastAsia="SimSun" w:hAnsi="Calibri" w:hint="eastAsia"/>
          <w:lang w:val="en-US" w:eastAsia="zh-CN"/>
        </w:rPr>
        <w:t xml:space="preserve"> mana</w:t>
      </w:r>
      <w:r>
        <w:rPr>
          <w:rFonts w:ascii="Calibri" w:eastAsia="SimSun" w:hAnsi="Calibri" w:hint="eastAsia"/>
          <w:lang w:val="en-US" w:eastAsia="zh-CN"/>
        </w:rPr>
        <w:t xml:space="preserve">ged among the satellite service </w:t>
      </w:r>
      <w:r>
        <w:t>providers</w:t>
      </w:r>
      <w:r>
        <w:rPr>
          <w:rFonts w:ascii="Calibri" w:eastAsia="SimSun" w:hAnsi="Calibri" w:hint="eastAsia"/>
          <w:lang w:val="en-US" w:eastAsia="zh-CN"/>
        </w:rPr>
        <w:t xml:space="preserve">. The </w:t>
      </w:r>
      <w:r>
        <w:rPr>
          <w:rFonts w:ascii="Calibri" w:eastAsia="SimSun" w:hAnsi="Calibri"/>
          <w:lang w:val="en-US" w:eastAsia="zh-CN"/>
        </w:rPr>
        <w:t>coordinate</w:t>
      </w:r>
      <w:r>
        <w:rPr>
          <w:rFonts w:ascii="Calibri" w:eastAsia="SimSun" w:hAnsi="Calibri" w:hint="eastAsia"/>
          <w:lang w:val="en-US" w:eastAsia="zh-CN"/>
        </w:rPr>
        <w:t>d resource is announced through the bulletin board.</w:t>
      </w:r>
    </w:p>
    <w:p w14:paraId="40A5FCFB" w14:textId="77777777" w:rsidR="001C66F7" w:rsidRDefault="004F48AA">
      <w:pPr>
        <w:pStyle w:val="BodyText"/>
        <w:numPr>
          <w:ilvl w:val="255"/>
          <w:numId w:val="0"/>
        </w:numPr>
        <w:rPr>
          <w:rFonts w:ascii="Calibri" w:eastAsia="SimSun" w:hAnsi="Calibri"/>
          <w:lang w:val="en-US" w:eastAsia="ja-JP"/>
        </w:rPr>
      </w:pPr>
      <w:r>
        <w:rPr>
          <w:rFonts w:ascii="Calibri" w:eastAsia="SimSun" w:hAnsi="Calibri"/>
          <w:lang w:val="en-US" w:eastAsia="zh-CN"/>
        </w:rPr>
        <w:t>It</w:t>
      </w:r>
      <w:r>
        <w:rPr>
          <w:rFonts w:ascii="Calibri" w:eastAsia="SimSun" w:hAnsi="Calibri"/>
          <w:lang w:val="en-US" w:eastAsia="ja-JP"/>
        </w:rPr>
        <w:t xml:space="preserve"> should be considered in the following aspects:</w:t>
      </w:r>
    </w:p>
    <w:p w14:paraId="3AE6F802" w14:textId="77777777" w:rsidR="001C66F7" w:rsidRDefault="004F48AA">
      <w:pPr>
        <w:pStyle w:val="List1"/>
        <w:numPr>
          <w:ilvl w:val="0"/>
          <w:numId w:val="28"/>
        </w:numPr>
        <w:suppressAutoHyphens/>
        <w:rPr>
          <w:rFonts w:ascii="Calibri" w:eastAsia="SimSun" w:hAnsi="Calibri"/>
          <w:lang w:eastAsia="zh-CN"/>
        </w:rPr>
      </w:pPr>
      <w:r>
        <w:rPr>
          <w:rFonts w:ascii="Calibri" w:eastAsia="SimSun" w:hAnsi="Calibri" w:hint="eastAsia"/>
          <w:lang w:val="en-US" w:eastAsia="zh-CN"/>
        </w:rPr>
        <w:t>How to perform VDE-SAT resource coordination for channels and slots within one country</w:t>
      </w:r>
      <w:r>
        <w:rPr>
          <w:rFonts w:ascii="Calibri" w:eastAsia="SimSun" w:hAnsi="Calibri"/>
          <w:lang w:val="en-US" w:eastAsia="zh-CN"/>
        </w:rPr>
        <w:t>'</w:t>
      </w:r>
      <w:r>
        <w:rPr>
          <w:rFonts w:ascii="Calibri" w:eastAsia="SimSun" w:hAnsi="Calibri" w:hint="eastAsia"/>
          <w:lang w:val="en-US" w:eastAsia="zh-CN"/>
        </w:rPr>
        <w:t>s domain;</w:t>
      </w:r>
    </w:p>
    <w:p w14:paraId="49C541DD" w14:textId="77777777" w:rsidR="001C66F7" w:rsidRDefault="004F48AA">
      <w:pPr>
        <w:pStyle w:val="List1"/>
        <w:numPr>
          <w:ilvl w:val="0"/>
          <w:numId w:val="28"/>
        </w:numPr>
        <w:suppressAutoHyphens/>
        <w:rPr>
          <w:lang w:val="en-US" w:eastAsia="zh-CN"/>
        </w:rPr>
      </w:pPr>
      <w:r>
        <w:rPr>
          <w:rFonts w:ascii="Calibri" w:eastAsia="SimSun" w:hAnsi="Calibri" w:hint="eastAsia"/>
          <w:lang w:eastAsia="zh-CN"/>
        </w:rPr>
        <w:lastRenderedPageBreak/>
        <w:t xml:space="preserve">The </w:t>
      </w:r>
      <w:r>
        <w:rPr>
          <w:rFonts w:ascii="Calibri" w:eastAsia="SimSun" w:hAnsi="Calibri" w:hint="eastAsia"/>
          <w:lang w:val="en-US" w:eastAsia="zh-CN"/>
        </w:rPr>
        <w:t>coordination among</w:t>
      </w:r>
      <w:r>
        <w:rPr>
          <w:rFonts w:ascii="Calibri" w:eastAsia="SimSun" w:hAnsi="Calibri" w:hint="eastAsia"/>
          <w:lang w:eastAsia="zh-CN"/>
        </w:rPr>
        <w:t xml:space="preserve"> satellite</w:t>
      </w:r>
      <w:r>
        <w:rPr>
          <w:rFonts w:ascii="Calibri" w:eastAsia="SimSun" w:hAnsi="Calibri" w:hint="eastAsia"/>
          <w:lang w:val="en-US" w:eastAsia="zh-CN"/>
        </w:rPr>
        <w:t xml:space="preserve"> systems </w:t>
      </w:r>
      <w:r>
        <w:rPr>
          <w:rFonts w:ascii="Calibri" w:eastAsia="SimSun" w:hAnsi="Calibri"/>
          <w:lang w:val="en-US" w:eastAsia="zh-CN"/>
        </w:rPr>
        <w:t>is related to many</w:t>
      </w:r>
      <w:r>
        <w:rPr>
          <w:rFonts w:ascii="Calibri" w:eastAsia="SimSun" w:hAnsi="Calibri" w:hint="eastAsia"/>
          <w:lang w:val="en-US" w:eastAsia="zh-CN"/>
        </w:rPr>
        <w:t xml:space="preserve"> elements, such as dynamic coverage area </w:t>
      </w:r>
      <w:r>
        <w:rPr>
          <w:rFonts w:ascii="Calibri" w:eastAsia="SimSun" w:hAnsi="Calibri" w:hint="eastAsia"/>
          <w:lang w:eastAsia="zh-CN"/>
        </w:rPr>
        <w:t xml:space="preserve">, </w:t>
      </w:r>
      <w:r>
        <w:rPr>
          <w:rFonts w:ascii="Calibri" w:eastAsia="SimSun" w:hAnsi="Calibri" w:hint="eastAsia"/>
          <w:lang w:val="en-US" w:eastAsia="zh-CN"/>
        </w:rPr>
        <w:t>physical channels, logical channels</w:t>
      </w:r>
      <w:r>
        <w:rPr>
          <w:rFonts w:ascii="Calibri" w:eastAsia="SimSun" w:hAnsi="Calibri"/>
          <w:lang w:val="en-US" w:eastAsia="zh-CN"/>
        </w:rPr>
        <w:t>,</w:t>
      </w:r>
      <w:r>
        <w:rPr>
          <w:rFonts w:ascii="Calibri" w:eastAsia="SimSun" w:hAnsi="Calibri" w:hint="eastAsia"/>
          <w:lang w:val="en-US" w:eastAsia="zh-CN"/>
        </w:rPr>
        <w:t xml:space="preserve"> and slots. Therefore</w:t>
      </w:r>
      <w:r>
        <w:rPr>
          <w:rFonts w:ascii="Calibri" w:eastAsia="SimSun" w:hAnsi="Calibri"/>
          <w:lang w:val="en-US" w:eastAsia="zh-CN"/>
        </w:rPr>
        <w:t>,</w:t>
      </w:r>
      <w:r>
        <w:rPr>
          <w:rFonts w:ascii="Calibri" w:eastAsia="SimSun" w:hAnsi="Calibri" w:hint="eastAsia"/>
          <w:lang w:eastAsia="zh-CN"/>
        </w:rPr>
        <w:t xml:space="preserve"> it is </w:t>
      </w:r>
      <w:r>
        <w:rPr>
          <w:rFonts w:ascii="Calibri" w:eastAsia="SimSun" w:hAnsi="Calibri" w:hint="eastAsia"/>
          <w:lang w:val="en-US" w:eastAsia="zh-CN"/>
        </w:rPr>
        <w:t>more complex compared with that of the VDE-TER systems.</w:t>
      </w:r>
    </w:p>
    <w:p w14:paraId="2F7C8CA9" w14:textId="77777777" w:rsidR="001C66F7" w:rsidRDefault="004F48AA">
      <w:pPr>
        <w:pStyle w:val="Heading2"/>
        <w:jc w:val="both"/>
        <w:rPr>
          <w:lang w:val="en-US" w:eastAsia="zh-CN"/>
        </w:rPr>
      </w:pPr>
      <w:r>
        <w:rPr>
          <w:rFonts w:hint="eastAsia"/>
          <w:lang w:val="en-US" w:eastAsia="zh-CN"/>
        </w:rPr>
        <w:t xml:space="preserve">proposals on the resource </w:t>
      </w:r>
      <w:r>
        <w:rPr>
          <w:rFonts w:hint="eastAsia"/>
          <w:lang w:val="en-US" w:eastAsia="zh-CN"/>
        </w:rPr>
        <w:t>coordination and sharing of the VDES systems</w:t>
      </w:r>
    </w:p>
    <w:p w14:paraId="582CECE9" w14:textId="77777777" w:rsidR="001C66F7" w:rsidRDefault="004F48AA">
      <w:pPr>
        <w:pStyle w:val="BodyText"/>
        <w:rPr>
          <w:rFonts w:ascii="Calibri" w:eastAsia="SimSun" w:hAnsi="Calibri" w:cs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Given </w:t>
      </w:r>
      <w:r>
        <w:rPr>
          <w:rFonts w:ascii="Calibri" w:eastAsia="SimSun" w:hAnsi="Calibri"/>
          <w:lang w:val="en-US" w:eastAsia="zh-CN"/>
        </w:rPr>
        <w:t xml:space="preserve">the above issues, </w:t>
      </w:r>
      <w:r>
        <w:rPr>
          <w:rFonts w:ascii="Calibri" w:eastAsia="SimSun" w:hAnsi="Calibri" w:cs="Calibri" w:hint="eastAsia"/>
          <w:lang w:val="en-US" w:eastAsia="zh-CN"/>
        </w:rPr>
        <w:t>some general recommendations are proposed as below on the resource coordination and sharing among VDE-TER stations, VDE-TER and VDE-SAT stations, and VDE-SAT stations.</w:t>
      </w:r>
    </w:p>
    <w:p w14:paraId="4E89855A" w14:textId="77777777" w:rsidR="001C66F7" w:rsidRDefault="004F48AA">
      <w:pPr>
        <w:pStyle w:val="Heading3"/>
        <w:jc w:val="both"/>
        <w:rPr>
          <w:rFonts w:eastAsia="SimSun" w:cs="Calibri"/>
          <w:lang w:val="en-US" w:eastAsia="zh-CN"/>
        </w:rPr>
      </w:pPr>
      <w:r>
        <w:rPr>
          <w:rFonts w:eastAsia="SimSun" w:cs="Calibri" w:hint="eastAsia"/>
          <w:lang w:val="en-US" w:eastAsia="zh-CN"/>
        </w:rPr>
        <w:t>general princip</w:t>
      </w:r>
      <w:r>
        <w:rPr>
          <w:rFonts w:eastAsia="SimSun" w:cs="Calibri"/>
          <w:lang w:val="en-US" w:eastAsia="zh-CN"/>
        </w:rPr>
        <w:t>le</w:t>
      </w:r>
    </w:p>
    <w:p w14:paraId="0CCDBE51" w14:textId="77777777" w:rsidR="001C66F7" w:rsidRDefault="004F48AA">
      <w:pPr>
        <w:pStyle w:val="Bullet1"/>
        <w:suppressAutoHyphens/>
        <w:jc w:val="both"/>
        <w:rPr>
          <w:lang w:val="en-US" w:eastAsia="zh-CN"/>
        </w:rPr>
      </w:pPr>
      <w:r>
        <w:rPr>
          <w:lang w:val="en-US" w:eastAsia="zh-CN"/>
        </w:rPr>
        <w:t>"</w:t>
      </w:r>
      <w:r>
        <w:rPr>
          <w:lang w:val="en-US" w:eastAsia="zh-CN"/>
        </w:rPr>
        <w:t xml:space="preserve">Give </w:t>
      </w:r>
      <w:r>
        <w:rPr>
          <w:rFonts w:hint="eastAsia"/>
          <w:lang w:val="en-US" w:eastAsia="zh-CN"/>
        </w:rPr>
        <w:t xml:space="preserve">priority </w:t>
      </w:r>
      <w:r>
        <w:rPr>
          <w:lang w:val="en-US" w:eastAsia="zh-CN"/>
        </w:rPr>
        <w:t xml:space="preserve">to </w:t>
      </w:r>
      <w:r>
        <w:rPr>
          <w:rFonts w:hint="eastAsia"/>
          <w:lang w:val="en-US" w:eastAsia="zh-CN"/>
        </w:rPr>
        <w:t>the land systems</w:t>
      </w:r>
      <w:r>
        <w:rPr>
          <w:lang w:val="en-US" w:eastAsia="zh-CN"/>
        </w:rPr>
        <w:t>"</w:t>
      </w:r>
      <w:r>
        <w:rPr>
          <w:rFonts w:hint="eastAsia"/>
          <w:lang w:val="en-US" w:eastAsia="zh-CN"/>
        </w:rPr>
        <w:t>: The VDE-SAT service should show respect to the land-based station service to avoid conflicts;</w:t>
      </w:r>
    </w:p>
    <w:p w14:paraId="4C0ADD20" w14:textId="77777777" w:rsidR="001C66F7" w:rsidRDefault="004F48AA">
      <w:pPr>
        <w:pStyle w:val="Bullet1"/>
        <w:suppressAutoHyphens/>
        <w:jc w:val="both"/>
        <w:rPr>
          <w:lang w:val="en-US" w:eastAsia="zh-CN"/>
        </w:rPr>
      </w:pPr>
      <w:r>
        <w:rPr>
          <w:lang w:val="en-US" w:eastAsia="zh-CN"/>
        </w:rPr>
        <w:t>"</w:t>
      </w:r>
      <w:r>
        <w:rPr>
          <w:rFonts w:hint="eastAsia"/>
          <w:lang w:val="en-US" w:eastAsia="zh-CN"/>
        </w:rPr>
        <w:t>Low priority should show respect to the high priority</w:t>
      </w:r>
      <w:r>
        <w:rPr>
          <w:lang w:val="en-US" w:eastAsia="zh-CN"/>
        </w:rPr>
        <w:t>"</w:t>
      </w:r>
      <w:r>
        <w:rPr>
          <w:rFonts w:hint="eastAsia"/>
          <w:lang w:val="en-US" w:eastAsia="zh-CN"/>
        </w:rPr>
        <w:t>: Low priority services must yield to high priority services;</w:t>
      </w:r>
    </w:p>
    <w:p w14:paraId="57D1FB33" w14:textId="77777777" w:rsidR="001C66F7" w:rsidRDefault="004F48AA">
      <w:pPr>
        <w:pStyle w:val="Bullet1"/>
        <w:suppressAutoHyphens/>
        <w:jc w:val="both"/>
        <w:rPr>
          <w:lang w:val="en-US" w:eastAsia="zh-CN"/>
        </w:rPr>
      </w:pPr>
      <w:r>
        <w:rPr>
          <w:lang w:val="en-US" w:eastAsia="zh-CN"/>
        </w:rPr>
        <w:t>"</w:t>
      </w:r>
      <w:r>
        <w:rPr>
          <w:rFonts w:hint="eastAsia"/>
          <w:lang w:val="en-US" w:eastAsia="zh-CN"/>
        </w:rPr>
        <w:t>First co</w:t>
      </w:r>
      <w:r>
        <w:rPr>
          <w:rFonts w:hint="eastAsia"/>
          <w:lang w:val="en-US" w:eastAsia="zh-CN"/>
        </w:rPr>
        <w:t>me, first served</w:t>
      </w:r>
      <w:r>
        <w:rPr>
          <w:lang w:val="en-US" w:eastAsia="zh-CN"/>
        </w:rPr>
        <w:t>"</w:t>
      </w:r>
      <w:r>
        <w:rPr>
          <w:rFonts w:hint="eastAsia"/>
          <w:lang w:val="en-US" w:eastAsia="zh-CN"/>
        </w:rPr>
        <w:t>: If multiple VDES satellites apply for the same resource, the one who applies first will obtain the allocation;</w:t>
      </w:r>
    </w:p>
    <w:p w14:paraId="2D9EC6EB" w14:textId="77777777" w:rsidR="001C66F7" w:rsidRDefault="004F48AA">
      <w:pPr>
        <w:pStyle w:val="Bullet1"/>
        <w:suppressAutoHyphens/>
        <w:jc w:val="both"/>
        <w:rPr>
          <w:lang w:val="en-US" w:eastAsia="zh-CN"/>
        </w:rPr>
      </w:pPr>
      <w:r>
        <w:rPr>
          <w:lang w:val="en-US" w:eastAsia="zh-CN"/>
        </w:rPr>
        <w:t>"</w:t>
      </w:r>
      <w:r>
        <w:rPr>
          <w:rFonts w:hint="eastAsia"/>
          <w:lang w:val="en-US" w:eastAsia="zh-CN"/>
        </w:rPr>
        <w:t>Balanced</w:t>
      </w:r>
      <w:r>
        <w:rPr>
          <w:lang w:val="en-US" w:eastAsia="zh-CN"/>
        </w:rPr>
        <w:t xml:space="preserve"> </w:t>
      </w:r>
      <w:r>
        <w:rPr>
          <w:rFonts w:hint="eastAsia"/>
          <w:lang w:val="en-US" w:eastAsia="zh-CN"/>
        </w:rPr>
        <w:t>resource</w:t>
      </w:r>
      <w:r>
        <w:rPr>
          <w:lang w:val="en-US" w:eastAsia="zh-CN"/>
        </w:rPr>
        <w:t xml:space="preserve"> </w:t>
      </w:r>
      <w:r>
        <w:rPr>
          <w:rFonts w:hint="eastAsia"/>
          <w:lang w:val="en-US" w:eastAsia="zh-CN"/>
        </w:rPr>
        <w:t>allocation</w:t>
      </w:r>
      <w:r>
        <w:rPr>
          <w:lang w:val="en-US" w:eastAsia="zh-CN"/>
        </w:rPr>
        <w:t>"</w:t>
      </w:r>
      <w:r>
        <w:rPr>
          <w:rFonts w:hint="eastAsia"/>
          <w:lang w:val="en-US" w:eastAsia="zh-CN"/>
        </w:rPr>
        <w:t xml:space="preserve">: On the basis of </w:t>
      </w:r>
      <w:r>
        <w:rPr>
          <w:lang w:val="en-US" w:eastAsia="zh-CN"/>
        </w:rPr>
        <w:t>"</w:t>
      </w:r>
      <w:r>
        <w:rPr>
          <w:rFonts w:hint="eastAsia"/>
          <w:lang w:val="en-US" w:eastAsia="zh-CN"/>
        </w:rPr>
        <w:t>first come, first served</w:t>
      </w:r>
      <w:r>
        <w:rPr>
          <w:lang w:val="en-US" w:eastAsia="zh-CN"/>
        </w:rPr>
        <w:t>"</w:t>
      </w:r>
      <w:r>
        <w:rPr>
          <w:rFonts w:hint="eastAsia"/>
          <w:lang w:val="en-US" w:eastAsia="zh-CN"/>
        </w:rPr>
        <w:t>, the resource request need</w:t>
      </w:r>
      <w:r>
        <w:rPr>
          <w:lang w:val="en-US" w:eastAsia="zh-CN"/>
        </w:rPr>
        <w:t>s</w:t>
      </w:r>
      <w:r>
        <w:rPr>
          <w:rFonts w:hint="eastAsia"/>
          <w:lang w:val="en-US" w:eastAsia="zh-CN"/>
        </w:rPr>
        <w:t xml:space="preserve"> to be coordinated to gu</w:t>
      </w:r>
      <w:r>
        <w:rPr>
          <w:rFonts w:hint="eastAsia"/>
          <w:lang w:val="en-US" w:eastAsia="zh-CN"/>
        </w:rPr>
        <w:t>arantee fairness.</w:t>
      </w:r>
    </w:p>
    <w:p w14:paraId="3F41F4B8" w14:textId="77777777" w:rsidR="001C66F7" w:rsidRDefault="004F48AA">
      <w:pPr>
        <w:pStyle w:val="Heading3"/>
        <w:jc w:val="both"/>
        <w:rPr>
          <w:lang w:val="en-US" w:eastAsia="zh-CN"/>
        </w:rPr>
      </w:pPr>
      <w:r>
        <w:rPr>
          <w:rFonts w:hint="eastAsia"/>
          <w:lang w:val="en-US" w:eastAsia="zh-CN"/>
        </w:rPr>
        <w:t>satellite work mode</w:t>
      </w:r>
    </w:p>
    <w:p w14:paraId="60561E65" w14:textId="77777777" w:rsidR="001C66F7" w:rsidRDefault="004F48AA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There are three work modes of satellite communication:</w:t>
      </w:r>
    </w:p>
    <w:p w14:paraId="62D8E394" w14:textId="77777777" w:rsidR="001C66F7" w:rsidRDefault="004F48AA">
      <w:pPr>
        <w:pStyle w:val="Bullet1"/>
        <w:suppressAutoHyphens/>
        <w:jc w:val="both"/>
        <w:rPr>
          <w:lang w:val="en-US" w:eastAsia="zh-CN"/>
        </w:rPr>
      </w:pPr>
      <w:r>
        <w:rPr>
          <w:rFonts w:hint="eastAsia"/>
          <w:lang w:val="en-US" w:eastAsia="zh-CN"/>
        </w:rPr>
        <w:t xml:space="preserve">Received-only mode: VDES satellite </w:t>
      </w:r>
      <w:r>
        <w:rPr>
          <w:lang w:val="en-US" w:eastAsia="zh-CN"/>
        </w:rPr>
        <w:t>i</w:t>
      </w:r>
      <w:r>
        <w:rPr>
          <w:rFonts w:hint="eastAsia"/>
          <w:lang w:val="en-US" w:eastAsia="zh-CN"/>
        </w:rPr>
        <w:t>n the received-only mode</w:t>
      </w:r>
      <w:r>
        <w:rPr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will only receive data without transmitting. All the available channels specified in the ITU-R </w:t>
      </w:r>
      <w:r>
        <w:rPr>
          <w:rFonts w:hint="eastAsia"/>
          <w:lang w:val="en-US" w:eastAsia="zh-CN"/>
        </w:rPr>
        <w:t>M.2092-1 can be used.</w:t>
      </w:r>
    </w:p>
    <w:p w14:paraId="359F8B45" w14:textId="77777777" w:rsidR="001C66F7" w:rsidRDefault="004F48AA">
      <w:pPr>
        <w:pStyle w:val="Bullet1"/>
        <w:suppressAutoHyphens/>
        <w:jc w:val="both"/>
        <w:rPr>
          <w:lang w:val="en-US" w:eastAsia="zh-CN"/>
        </w:rPr>
      </w:pPr>
      <w:r>
        <w:rPr>
          <w:rFonts w:hint="eastAsia"/>
          <w:lang w:val="en-US" w:eastAsia="zh-CN"/>
        </w:rPr>
        <w:t>Channel limited mode: VDES satellite shall send the satellite bulletin board (SBB) messages in the dedicated frequency band. When there is a need for VDE data transmission, the satellite will send and receive data on the dedicated cha</w:t>
      </w:r>
      <w:r>
        <w:rPr>
          <w:rFonts w:hint="eastAsia"/>
          <w:lang w:val="en-US" w:eastAsia="zh-CN"/>
        </w:rPr>
        <w:t xml:space="preserve">nnel to be separated </w:t>
      </w:r>
      <w:r>
        <w:rPr>
          <w:lang w:val="en-US" w:eastAsia="zh-CN"/>
        </w:rPr>
        <w:t>from</w:t>
      </w:r>
      <w:r>
        <w:rPr>
          <w:rFonts w:hint="eastAsia"/>
          <w:lang w:val="en-US" w:eastAsia="zh-CN"/>
        </w:rPr>
        <w:t xml:space="preserve"> the VDE-TER systems in the physical frequency band, in case of any interference between them. The dedicated channel pair is A and B channel</w:t>
      </w:r>
      <w:r>
        <w:rPr>
          <w:lang w:val="en-US" w:eastAsia="zh-CN"/>
        </w:rPr>
        <w:t>s</w:t>
      </w:r>
      <w:r>
        <w:rPr>
          <w:rFonts w:hint="eastAsia"/>
          <w:lang w:val="en-US" w:eastAsia="zh-CN"/>
        </w:rPr>
        <w:t xml:space="preserve"> given in the table 61 in the annex 5 of the ITU-R M.2092-1, and the channel bandwidth is </w:t>
      </w:r>
      <w:r>
        <w:rPr>
          <w:rFonts w:hint="eastAsia"/>
          <w:lang w:val="en-US" w:eastAsia="zh-CN"/>
        </w:rPr>
        <w:t>50 kHz.</w:t>
      </w:r>
    </w:p>
    <w:p w14:paraId="44AE9C20" w14:textId="77777777" w:rsidR="001C66F7" w:rsidRDefault="004F48AA">
      <w:pPr>
        <w:pStyle w:val="Bullet1"/>
        <w:suppressAutoHyphens/>
        <w:jc w:val="both"/>
        <w:rPr>
          <w:lang w:val="en-US" w:eastAsia="zh-CN"/>
        </w:rPr>
      </w:pPr>
      <w:r>
        <w:rPr>
          <w:rFonts w:hint="eastAsia"/>
          <w:lang w:val="en-US" w:eastAsia="zh-CN"/>
        </w:rPr>
        <w:t>Full bandwidth mode: The satellite will transmit and receive data in all the available channels specified in the table 61 in the annex 5 of the ITU-R M.2092-1. The available channel pairs are the A, B, C,</w:t>
      </w:r>
      <w:r>
        <w:rPr>
          <w:lang w:val="en-US" w:eastAsia="zh-CN"/>
        </w:rPr>
        <w:t xml:space="preserve"> </w:t>
      </w:r>
      <w:r>
        <w:rPr>
          <w:rFonts w:hint="eastAsia"/>
          <w:lang w:val="en-US" w:eastAsia="zh-CN"/>
        </w:rPr>
        <w:t>D,</w:t>
      </w:r>
      <w:r>
        <w:rPr>
          <w:lang w:val="en-US" w:eastAsia="zh-CN"/>
        </w:rPr>
        <w:t xml:space="preserve"> </w:t>
      </w:r>
      <w:r>
        <w:rPr>
          <w:rFonts w:hint="eastAsia"/>
          <w:lang w:val="en-US" w:eastAsia="zh-CN"/>
        </w:rPr>
        <w:t xml:space="preserve">E, </w:t>
      </w:r>
      <w:r>
        <w:rPr>
          <w:lang w:val="en-US" w:eastAsia="zh-CN"/>
        </w:rPr>
        <w:t xml:space="preserve">and </w:t>
      </w:r>
      <w:r>
        <w:rPr>
          <w:rFonts w:hint="eastAsia"/>
          <w:lang w:val="en-US" w:eastAsia="zh-CN"/>
        </w:rPr>
        <w:t>F</w:t>
      </w:r>
      <w:r>
        <w:rPr>
          <w:lang w:val="en-US" w:eastAsia="zh-CN"/>
        </w:rPr>
        <w:t>,</w:t>
      </w:r>
      <w:r>
        <w:rPr>
          <w:rFonts w:hint="eastAsia"/>
          <w:lang w:val="en-US" w:eastAsia="zh-CN"/>
        </w:rPr>
        <w:t xml:space="preserve"> and the channel bandwidth can </w:t>
      </w:r>
      <w:r>
        <w:rPr>
          <w:rFonts w:hint="eastAsia"/>
          <w:lang w:val="en-US" w:eastAsia="zh-CN"/>
        </w:rPr>
        <w:t>be 50 kHz, 100 kHz and 150 kHz.</w:t>
      </w:r>
    </w:p>
    <w:p w14:paraId="79A84B18" w14:textId="77777777" w:rsidR="001C66F7" w:rsidRDefault="004F48AA">
      <w:pPr>
        <w:pStyle w:val="Bullet1"/>
        <w:numPr>
          <w:ilvl w:val="0"/>
          <w:numId w:val="0"/>
        </w:numPr>
        <w:suppressAutoHyphens/>
        <w:jc w:val="both"/>
        <w:rPr>
          <w:lang w:val="en-US" w:eastAsia="zh-CN"/>
        </w:rPr>
      </w:pPr>
      <w:r>
        <w:rPr>
          <w:rFonts w:hint="eastAsia"/>
          <w:lang w:val="en-US" w:eastAsia="zh-CN"/>
        </w:rPr>
        <w:t>It is recommended that VDES satellites work in the received-only mode and channel limited mode over the coastal waters, so as to ensure the overall communication efficiency of VDES system.</w:t>
      </w:r>
    </w:p>
    <w:p w14:paraId="4855BEE5" w14:textId="77777777" w:rsidR="001C66F7" w:rsidRDefault="004F48AA">
      <w:pPr>
        <w:pStyle w:val="Heading3"/>
        <w:rPr>
          <w:lang w:val="en-US" w:eastAsia="zh-CN"/>
        </w:rPr>
      </w:pPr>
      <w:r>
        <w:rPr>
          <w:rFonts w:hint="eastAsia"/>
          <w:lang w:val="en-US" w:eastAsia="zh-CN"/>
        </w:rPr>
        <w:t>resource coordination and sharing a</w:t>
      </w:r>
      <w:r>
        <w:rPr>
          <w:rFonts w:hint="eastAsia"/>
          <w:lang w:val="en-US" w:eastAsia="zh-CN"/>
        </w:rPr>
        <w:t>mong the land-based control stations</w:t>
      </w:r>
    </w:p>
    <w:p w14:paraId="1C8935AE" w14:textId="77777777" w:rsidR="001C66F7" w:rsidRDefault="004F48AA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 xml:space="preserve">When the default bulletin board is used, the VDL allocation of the </w:t>
      </w:r>
      <w:r>
        <w:rPr>
          <w:rFonts w:ascii="Calibri" w:eastAsia="SimSun" w:hAnsi="Calibri" w:hint="eastAsia"/>
          <w:lang w:val="en-US" w:eastAsia="zh-CN"/>
        </w:rPr>
        <w:t>land-based control stations</w:t>
      </w:r>
      <w:r>
        <w:rPr>
          <w:rFonts w:ascii="Calibri" w:eastAsia="SimSun" w:hAnsi="Calibri"/>
          <w:lang w:val="en-US" w:eastAsia="zh-CN"/>
        </w:rPr>
        <w:t xml:space="preserve"> should avoid slot conflicts as much as possible;</w:t>
      </w:r>
    </w:p>
    <w:p w14:paraId="56DD098F" w14:textId="77777777" w:rsidR="001C66F7" w:rsidRDefault="004F48AA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>The</w:t>
      </w:r>
      <w:r>
        <w:rPr>
          <w:rFonts w:ascii="Calibri" w:eastAsia="SimSun" w:hAnsi="Calibri" w:hint="eastAsia"/>
          <w:lang w:val="en-US" w:eastAsia="zh-CN"/>
        </w:rPr>
        <w:t xml:space="preserve"> land-based control stations</w:t>
      </w:r>
      <w:r>
        <w:rPr>
          <w:rFonts w:ascii="Calibri" w:eastAsia="SimSun" w:hAnsi="Calibri"/>
          <w:lang w:val="en-US" w:eastAsia="zh-CN"/>
        </w:rPr>
        <w:t xml:space="preserve"> should make use of the available channels o</w:t>
      </w:r>
      <w:r>
        <w:rPr>
          <w:rFonts w:ascii="Calibri" w:eastAsia="SimSun" w:hAnsi="Calibri"/>
          <w:lang w:val="en-US" w:eastAsia="zh-CN"/>
        </w:rPr>
        <w:t>f VDE</w:t>
      </w:r>
      <w:r>
        <w:rPr>
          <w:rFonts w:ascii="Calibri" w:eastAsia="SimSun" w:hAnsi="Calibri" w:hint="eastAsia"/>
          <w:lang w:val="en-US" w:eastAsia="zh-CN"/>
        </w:rPr>
        <w:t>-</w:t>
      </w:r>
      <w:r>
        <w:rPr>
          <w:rFonts w:ascii="Calibri" w:eastAsia="SimSun" w:hAnsi="Calibri"/>
          <w:lang w:val="en-US" w:eastAsia="zh-CN"/>
        </w:rPr>
        <w:t>TER as much as possible</w:t>
      </w:r>
      <w:r>
        <w:rPr>
          <w:rFonts w:ascii="Calibri" w:eastAsia="SimSun" w:hAnsi="Calibri" w:hint="eastAsia"/>
          <w:lang w:val="en-US" w:eastAsia="zh-CN"/>
        </w:rPr>
        <w:t xml:space="preserve"> and reasonably allocate the logical channels</w:t>
      </w:r>
      <w:r>
        <w:rPr>
          <w:rFonts w:ascii="Calibri" w:eastAsia="SimSun" w:hAnsi="Calibri"/>
          <w:lang w:val="en-US" w:eastAsia="zh-CN"/>
        </w:rPr>
        <w:t xml:space="preserve"> to ensure maximum throughput while avoiding conflicts.</w:t>
      </w:r>
    </w:p>
    <w:p w14:paraId="78C49960" w14:textId="77777777" w:rsidR="001C66F7" w:rsidRDefault="004F48AA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The land-based control stations should coordinate resource allocations </w:t>
      </w:r>
      <w:r>
        <w:rPr>
          <w:rFonts w:ascii="Calibri" w:eastAsia="SimSun" w:hAnsi="Calibri"/>
          <w:lang w:val="en-US" w:eastAsia="zh-CN"/>
        </w:rPr>
        <w:t>with</w:t>
      </w:r>
      <w:r>
        <w:rPr>
          <w:rFonts w:ascii="Calibri" w:eastAsia="SimSun" w:hAnsi="Calibri" w:hint="eastAsia"/>
          <w:lang w:val="en-US" w:eastAsia="zh-CN"/>
        </w:rPr>
        <w:t xml:space="preserve"> each other;</w:t>
      </w:r>
    </w:p>
    <w:p w14:paraId="293CDD54" w14:textId="77777777" w:rsidR="001C66F7" w:rsidRDefault="004F48AA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 xml:space="preserve">It is recommended to </w:t>
      </w:r>
      <w:r>
        <w:rPr>
          <w:rFonts w:ascii="Calibri" w:eastAsia="SimSun" w:hAnsi="Calibri" w:hint="eastAsia"/>
          <w:lang w:val="en-US" w:eastAsia="zh-CN"/>
        </w:rPr>
        <w:t>establish</w:t>
      </w:r>
      <w:r>
        <w:rPr>
          <w:rFonts w:ascii="Calibri" w:eastAsia="SimSun" w:hAnsi="Calibri"/>
          <w:lang w:val="en-US" w:eastAsia="zh-CN"/>
        </w:rPr>
        <w:t xml:space="preserve"> the VDL</w:t>
      </w:r>
      <w:r>
        <w:rPr>
          <w:rFonts w:ascii="Calibri" w:eastAsia="SimSun" w:hAnsi="Calibri"/>
          <w:lang w:val="en-US" w:eastAsia="zh-CN"/>
        </w:rPr>
        <w:t xml:space="preserve"> </w:t>
      </w:r>
      <w:r>
        <w:rPr>
          <w:rFonts w:ascii="Calibri" w:eastAsia="SimSun" w:hAnsi="Calibri" w:hint="eastAsia"/>
          <w:lang w:val="en-US" w:eastAsia="zh-CN"/>
        </w:rPr>
        <w:t>integrity monitoring system to monitor the  VDES VDL operation.</w:t>
      </w:r>
    </w:p>
    <w:p w14:paraId="1F03B742" w14:textId="77777777" w:rsidR="001C66F7" w:rsidRDefault="004F48AA">
      <w:pPr>
        <w:pStyle w:val="Heading3"/>
        <w:rPr>
          <w:rFonts w:eastAsia="SimSun"/>
          <w:lang w:val="en-US" w:eastAsia="zh-CN"/>
        </w:rPr>
      </w:pPr>
      <w:r>
        <w:rPr>
          <w:rFonts w:eastAsia="SimSun" w:hint="eastAsia"/>
          <w:lang w:val="en-US" w:eastAsia="zh-CN"/>
        </w:rPr>
        <w:t xml:space="preserve">resource coordination and sharing between the </w:t>
      </w:r>
      <w:proofErr w:type="spellStart"/>
      <w:r>
        <w:rPr>
          <w:rFonts w:eastAsia="SimSun" w:hint="eastAsia"/>
          <w:lang w:val="en-US" w:eastAsia="zh-CN"/>
        </w:rPr>
        <w:t>vde</w:t>
      </w:r>
      <w:proofErr w:type="spellEnd"/>
      <w:r>
        <w:rPr>
          <w:rFonts w:eastAsia="SimSun" w:hint="eastAsia"/>
          <w:lang w:val="en-US" w:eastAsia="zh-CN"/>
        </w:rPr>
        <w:t xml:space="preserve">-sat and </w:t>
      </w:r>
      <w:proofErr w:type="spellStart"/>
      <w:r>
        <w:rPr>
          <w:rFonts w:eastAsia="SimSun" w:hint="eastAsia"/>
          <w:lang w:val="en-US" w:eastAsia="zh-CN"/>
        </w:rPr>
        <w:t>vde-ter</w:t>
      </w:r>
      <w:proofErr w:type="spellEnd"/>
      <w:r>
        <w:rPr>
          <w:rFonts w:eastAsia="SimSun" w:hint="eastAsia"/>
          <w:lang w:val="en-US" w:eastAsia="zh-CN"/>
        </w:rPr>
        <w:t xml:space="preserve"> </w:t>
      </w:r>
    </w:p>
    <w:p w14:paraId="6C9A2D59" w14:textId="77777777" w:rsidR="001C66F7" w:rsidRDefault="004F48AA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The VDE satellite is allowed to receive VDE messages in all areas in the receive-only mode.</w:t>
      </w:r>
    </w:p>
    <w:p w14:paraId="71CAAF62" w14:textId="77777777" w:rsidR="001C66F7" w:rsidRDefault="004F48AA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The competent authority shall ha</w:t>
      </w:r>
      <w:r>
        <w:rPr>
          <w:rFonts w:ascii="Calibri" w:eastAsia="SimSun" w:hAnsi="Calibri" w:hint="eastAsia"/>
          <w:lang w:val="en-US" w:eastAsia="zh-CN"/>
        </w:rPr>
        <w:t xml:space="preserve">ve the right to decide on the work mode of the satellite within its domain and specify </w:t>
      </w:r>
      <w:bookmarkStart w:id="4" w:name="OLE_LINK3"/>
      <w:r>
        <w:rPr>
          <w:rFonts w:ascii="Calibri" w:eastAsia="SimSun" w:hAnsi="Calibri" w:hint="eastAsia"/>
          <w:lang w:val="en-US" w:eastAsia="zh-CN"/>
        </w:rPr>
        <w:t>geographical area</w:t>
      </w:r>
      <w:bookmarkEnd w:id="4"/>
      <w:r>
        <w:rPr>
          <w:rFonts w:ascii="Calibri" w:eastAsia="SimSun" w:hAnsi="Calibri" w:hint="eastAsia"/>
          <w:lang w:eastAsia="zh-CN"/>
        </w:rPr>
        <w:t xml:space="preserve">, </w:t>
      </w:r>
      <w:r>
        <w:rPr>
          <w:rFonts w:ascii="Calibri" w:eastAsia="SimSun" w:hAnsi="Calibri" w:hint="eastAsia"/>
          <w:lang w:val="en-US" w:eastAsia="zh-CN"/>
        </w:rPr>
        <w:t>physical channels, logical channels</w:t>
      </w:r>
      <w:r>
        <w:rPr>
          <w:rFonts w:ascii="Calibri" w:eastAsia="SimSun" w:hAnsi="Calibri"/>
          <w:lang w:val="en-US" w:eastAsia="zh-CN"/>
        </w:rPr>
        <w:t>,</w:t>
      </w:r>
      <w:r>
        <w:rPr>
          <w:rFonts w:ascii="Calibri" w:eastAsia="SimSun" w:hAnsi="Calibri" w:hint="eastAsia"/>
          <w:lang w:val="en-US" w:eastAsia="zh-CN"/>
        </w:rPr>
        <w:t xml:space="preserve"> and slots that can be used for the satellite </w:t>
      </w:r>
      <w:r>
        <w:rPr>
          <w:rFonts w:ascii="Calibri" w:eastAsia="SimSun" w:hAnsi="Calibri" w:hint="eastAsia"/>
          <w:lang w:val="en-US" w:eastAsia="zh-CN"/>
        </w:rPr>
        <w:lastRenderedPageBreak/>
        <w:t>VDE transmission according to the actual situations. The dynamic res</w:t>
      </w:r>
      <w:r>
        <w:rPr>
          <w:rFonts w:ascii="Calibri" w:eastAsia="SimSun" w:hAnsi="Calibri" w:hint="eastAsia"/>
          <w:lang w:val="en-US" w:eastAsia="zh-CN"/>
        </w:rPr>
        <w:t>ource requesting and allocation mechanism should be established to help the satellite service providers to use the VDE-</w:t>
      </w:r>
      <w:r>
        <w:rPr>
          <w:rFonts w:ascii="Calibri" w:eastAsia="SimSun" w:hAnsi="Calibri"/>
          <w:lang w:val="en-US" w:eastAsia="zh-CN"/>
        </w:rPr>
        <w:t>SAT</w:t>
      </w:r>
      <w:r>
        <w:rPr>
          <w:rFonts w:ascii="Calibri" w:eastAsia="SimSun" w:hAnsi="Calibri" w:hint="eastAsia"/>
          <w:lang w:val="en-US" w:eastAsia="zh-CN"/>
        </w:rPr>
        <w:t xml:space="preserve"> resources in their domains.</w:t>
      </w:r>
    </w:p>
    <w:p w14:paraId="07B72CC7" w14:textId="77777777" w:rsidR="001C66F7" w:rsidRDefault="004F48AA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>To facilitate the communication between VDE-SAT and VDE-TER, an automated VDES resource coordination syst</w:t>
      </w:r>
      <w:r>
        <w:rPr>
          <w:rFonts w:ascii="Calibri" w:eastAsia="SimSun" w:hAnsi="Calibri" w:hint="eastAsia"/>
          <w:lang w:val="en-US" w:eastAsia="zh-CN"/>
        </w:rPr>
        <w:t xml:space="preserve">em should be established to </w:t>
      </w:r>
      <w:r>
        <w:rPr>
          <w:rFonts w:ascii="Calibri" w:eastAsia="SimSun" w:hAnsi="Calibri"/>
          <w:lang w:val="en-US" w:eastAsia="zh-CN"/>
        </w:rPr>
        <w:t>undertake such</w:t>
      </w:r>
      <w:r>
        <w:rPr>
          <w:rFonts w:ascii="Calibri" w:eastAsia="SimSun" w:hAnsi="Calibri" w:hint="eastAsia"/>
          <w:lang w:val="en-US" w:eastAsia="zh-CN"/>
        </w:rPr>
        <w:t xml:space="preserve"> functions a</w:t>
      </w:r>
      <w:r>
        <w:rPr>
          <w:rFonts w:ascii="Calibri" w:eastAsia="SimSun" w:hAnsi="Calibri"/>
          <w:lang w:val="en-US" w:eastAsia="zh-CN"/>
        </w:rPr>
        <w:t>s</w:t>
      </w:r>
      <w:r>
        <w:rPr>
          <w:rFonts w:ascii="Calibri" w:eastAsia="SimSun" w:hAnsi="Calibri" w:hint="eastAsia"/>
          <w:lang w:val="en-US" w:eastAsia="zh-CN"/>
        </w:rPr>
        <w:t xml:space="preserve"> mobility management (MM), resource coordination (RC), service gateway (SGW), </w:t>
      </w:r>
      <w:r>
        <w:rPr>
          <w:rFonts w:ascii="Calibri" w:eastAsia="SimSun" w:hAnsi="Calibri"/>
          <w:lang w:val="en-US" w:eastAsia="zh-CN"/>
        </w:rPr>
        <w:t xml:space="preserve">and </w:t>
      </w:r>
      <w:r>
        <w:rPr>
          <w:rFonts w:ascii="Calibri" w:eastAsia="SimSun" w:hAnsi="Calibri" w:hint="eastAsia"/>
          <w:lang w:val="en-US" w:eastAsia="zh-CN"/>
        </w:rPr>
        <w:t>service quality control (QoS). Thus</w:t>
      </w:r>
      <w:r>
        <w:rPr>
          <w:rFonts w:ascii="Calibri" w:eastAsia="SimSun" w:hAnsi="Calibri"/>
          <w:lang w:val="en-US" w:eastAsia="zh-CN"/>
        </w:rPr>
        <w:t>,</w:t>
      </w:r>
      <w:r>
        <w:rPr>
          <w:rFonts w:ascii="Calibri" w:eastAsia="SimSun" w:hAnsi="Calibri" w:hint="eastAsia"/>
          <w:lang w:val="en-US" w:eastAsia="zh-CN"/>
        </w:rPr>
        <w:t xml:space="preserve"> it will provide information routing, resource allocation, system inter-operation</w:t>
      </w:r>
      <w:r>
        <w:rPr>
          <w:rFonts w:ascii="Calibri" w:eastAsia="SimSun" w:hAnsi="Calibri"/>
          <w:lang w:val="en-US" w:eastAsia="zh-CN"/>
        </w:rPr>
        <w:t>,</w:t>
      </w:r>
      <w:r>
        <w:rPr>
          <w:rFonts w:ascii="Calibri" w:eastAsia="SimSun" w:hAnsi="Calibri" w:hint="eastAsia"/>
          <w:lang w:val="en-US" w:eastAsia="zh-CN"/>
        </w:rPr>
        <w:t xml:space="preserve"> and quality assurance for communication between satellite and terrestrial system.</w:t>
      </w:r>
    </w:p>
    <w:p w14:paraId="193D909B" w14:textId="77777777" w:rsidR="001C66F7" w:rsidRDefault="004F48AA">
      <w:pPr>
        <w:pStyle w:val="Heading3"/>
        <w:rPr>
          <w:lang w:val="en-US" w:eastAsia="zh-CN"/>
        </w:rPr>
      </w:pPr>
      <w:r>
        <w:rPr>
          <w:rFonts w:hint="eastAsia"/>
          <w:lang w:val="en-US" w:eastAsia="zh-CN"/>
        </w:rPr>
        <w:t xml:space="preserve">resource coordination and sharing among the </w:t>
      </w:r>
      <w:proofErr w:type="spellStart"/>
      <w:r>
        <w:rPr>
          <w:rFonts w:eastAsia="SimSun" w:hint="eastAsia"/>
          <w:lang w:val="en-US" w:eastAsia="zh-CN"/>
        </w:rPr>
        <w:t>vde</w:t>
      </w:r>
      <w:proofErr w:type="spellEnd"/>
      <w:r>
        <w:rPr>
          <w:rFonts w:eastAsia="SimSun" w:hint="eastAsia"/>
          <w:lang w:val="en-US" w:eastAsia="zh-CN"/>
        </w:rPr>
        <w:t>-sat</w:t>
      </w:r>
      <w:r>
        <w:rPr>
          <w:rFonts w:hint="eastAsia"/>
          <w:lang w:val="en-US" w:eastAsia="zh-CN"/>
        </w:rPr>
        <w:t xml:space="preserve"> stations</w:t>
      </w:r>
    </w:p>
    <w:p w14:paraId="69E15AA1" w14:textId="77777777" w:rsidR="001C66F7" w:rsidRDefault="004F48AA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/>
          <w:lang w:val="en-US" w:eastAsia="zh-CN"/>
        </w:rPr>
        <w:t xml:space="preserve">Satellite </w:t>
      </w:r>
      <w:r>
        <w:rPr>
          <w:rFonts w:ascii="Calibri" w:eastAsia="SimSun" w:hAnsi="Calibri" w:hint="eastAsia"/>
          <w:lang w:val="en-US" w:eastAsia="zh-CN"/>
        </w:rPr>
        <w:t xml:space="preserve">service </w:t>
      </w:r>
      <w:r>
        <w:rPr>
          <w:rFonts w:ascii="Calibri" w:eastAsia="SimSun" w:hAnsi="Calibri"/>
          <w:lang w:val="en-US" w:eastAsia="zh-CN"/>
        </w:rPr>
        <w:t>providers ca</w:t>
      </w:r>
      <w:r>
        <w:rPr>
          <w:rFonts w:ascii="Calibri" w:eastAsia="SimSun" w:hAnsi="Calibri"/>
          <w:lang w:val="en-US" w:eastAsia="zh-CN"/>
        </w:rPr>
        <w:t>rry out the VDE-SAT resource coordination outside the domains of  state</w:t>
      </w:r>
      <w:r>
        <w:rPr>
          <w:rFonts w:ascii="Calibri" w:eastAsia="SimSun" w:hAnsi="Calibri" w:hint="eastAsia"/>
          <w:lang w:val="en-US" w:eastAsia="zh-CN"/>
        </w:rPr>
        <w:t>s.</w:t>
      </w:r>
    </w:p>
    <w:p w14:paraId="055EC7E8" w14:textId="77777777" w:rsidR="001C66F7" w:rsidRDefault="004F48AA">
      <w:pPr>
        <w:pStyle w:val="BodyText"/>
        <w:rPr>
          <w:rFonts w:ascii="Calibri" w:eastAsia="SimSun" w:hAnsi="Calibri"/>
          <w:lang w:val="en-US" w:eastAsia="zh-CN"/>
        </w:rPr>
      </w:pPr>
      <w:r>
        <w:rPr>
          <w:rFonts w:ascii="Calibri" w:eastAsia="SimSun" w:hAnsi="Calibri" w:hint="eastAsia"/>
          <w:lang w:val="en-US" w:eastAsia="zh-CN"/>
        </w:rPr>
        <w:t xml:space="preserve">It is recommended that a corresponding coordination mechanism should be established. </w:t>
      </w:r>
    </w:p>
    <w:bookmarkEnd w:id="3"/>
    <w:p w14:paraId="2027B499" w14:textId="77777777" w:rsidR="001C66F7" w:rsidRDefault="004F48AA">
      <w:pPr>
        <w:pStyle w:val="Heading1"/>
      </w:pPr>
      <w:r>
        <w:t>References</w:t>
      </w:r>
    </w:p>
    <w:p w14:paraId="2E481698" w14:textId="77777777" w:rsidR="001C66F7" w:rsidRDefault="004F48AA">
      <w:pPr>
        <w:pStyle w:val="Reference"/>
        <w:rPr>
          <w:i/>
          <w:iCs/>
          <w:lang w:val="en-US" w:eastAsia="zh-CN"/>
        </w:rPr>
      </w:pPr>
      <w:r>
        <w:rPr>
          <w:rFonts w:hint="eastAsia"/>
          <w:lang w:val="en-US" w:eastAsia="zh-CN"/>
        </w:rPr>
        <w:t xml:space="preserve">ITU-R M.2092-1, </w:t>
      </w:r>
      <w:r>
        <w:rPr>
          <w:rFonts w:hint="eastAsia"/>
          <w:i/>
          <w:iCs/>
          <w:lang w:val="en-US" w:eastAsia="zh-CN"/>
        </w:rPr>
        <w:t xml:space="preserve">Technical characteristics for a VHF data exchange system in the </w:t>
      </w:r>
      <w:r>
        <w:rPr>
          <w:rFonts w:hint="eastAsia"/>
          <w:i/>
          <w:iCs/>
          <w:lang w:val="en-US" w:eastAsia="zh-CN"/>
        </w:rPr>
        <w:t>VHF maritime mobile band, February 2022</w:t>
      </w:r>
    </w:p>
    <w:p w14:paraId="1E9783DC" w14:textId="77777777" w:rsidR="001C66F7" w:rsidRDefault="004F48AA">
      <w:pPr>
        <w:pStyle w:val="Reference"/>
        <w:rPr>
          <w:lang w:val="en-US" w:eastAsia="zh-CN"/>
        </w:rPr>
      </w:pPr>
      <w:r>
        <w:rPr>
          <w:rFonts w:hint="eastAsia"/>
          <w:lang w:val="en-US" w:eastAsia="zh-CN"/>
        </w:rPr>
        <w:t xml:space="preserve">IALA G1117, </w:t>
      </w:r>
      <w:r>
        <w:rPr>
          <w:rFonts w:hint="eastAsia"/>
          <w:i/>
          <w:iCs/>
          <w:lang w:val="en-US" w:eastAsia="zh-CN"/>
        </w:rPr>
        <w:t xml:space="preserve">VHF Data Exchange </w:t>
      </w:r>
      <w:proofErr w:type="gramStart"/>
      <w:r>
        <w:rPr>
          <w:rFonts w:hint="eastAsia"/>
          <w:i/>
          <w:iCs/>
          <w:lang w:val="en-US" w:eastAsia="zh-CN"/>
        </w:rPr>
        <w:t>System(</w:t>
      </w:r>
      <w:proofErr w:type="gramEnd"/>
      <w:r>
        <w:rPr>
          <w:rFonts w:hint="eastAsia"/>
          <w:i/>
          <w:iCs/>
          <w:lang w:val="en-US" w:eastAsia="zh-CN"/>
        </w:rPr>
        <w:t>VDES) Overview, December 2022</w:t>
      </w:r>
    </w:p>
    <w:p w14:paraId="35AA6311" w14:textId="77777777" w:rsidR="001C66F7" w:rsidRDefault="004F48AA">
      <w:pPr>
        <w:pStyle w:val="Heading1"/>
      </w:pPr>
      <w:r>
        <w:t>Action requested of the Committee</w:t>
      </w:r>
    </w:p>
    <w:p w14:paraId="64A75C57" w14:textId="77777777" w:rsidR="001C66F7" w:rsidRDefault="004F48AA">
      <w:pPr>
        <w:pStyle w:val="BodyText"/>
        <w:rPr>
          <w:rFonts w:ascii="Calibri" w:hAnsi="Calibri"/>
        </w:rPr>
      </w:pPr>
      <w:r>
        <w:rPr>
          <w:rFonts w:ascii="Calibri" w:hAnsi="Calibri"/>
        </w:rPr>
        <w:t xml:space="preserve">The Committee is requested to: </w:t>
      </w:r>
    </w:p>
    <w:p w14:paraId="038E554B" w14:textId="77777777" w:rsidR="001C66F7" w:rsidRDefault="004F48AA">
      <w:pPr>
        <w:pStyle w:val="List1"/>
        <w:numPr>
          <w:ilvl w:val="0"/>
          <w:numId w:val="29"/>
        </w:numPr>
      </w:pPr>
      <w:r>
        <w:rPr>
          <w:rFonts w:eastAsia="SimSun" w:hint="eastAsia"/>
          <w:lang w:val="en-US" w:eastAsia="zh-CN"/>
        </w:rPr>
        <w:t>C</w:t>
      </w:r>
      <w:r>
        <w:rPr>
          <w:rFonts w:ascii="Calibri" w:eastAsia="SimSun" w:hAnsi="Calibri" w:hint="eastAsia"/>
          <w:lang w:val="en-US" w:eastAsia="zh-CN"/>
        </w:rPr>
        <w:t xml:space="preserve">onsider the </w:t>
      </w:r>
      <w:r>
        <w:rPr>
          <w:rFonts w:ascii="Calibri" w:hAnsi="Calibri" w:hint="eastAsia"/>
          <w:lang w:val="en-US" w:eastAsia="zh-CN"/>
        </w:rPr>
        <w:t>principles and mechanism</w:t>
      </w:r>
      <w:r>
        <w:rPr>
          <w:rFonts w:ascii="Calibri" w:eastAsia="SimSun" w:hAnsi="Calibri" w:hint="eastAsia"/>
          <w:lang w:val="en-US" w:eastAsia="zh-CN"/>
        </w:rPr>
        <w:t xml:space="preserve"> of VDES resource sharing and coordination in </w:t>
      </w:r>
      <w:r>
        <w:rPr>
          <w:rFonts w:ascii="Calibri" w:eastAsia="SimSun" w:hAnsi="Calibri" w:hint="eastAsia"/>
          <w:lang w:val="en-US" w:eastAsia="zh-CN"/>
        </w:rPr>
        <w:t>this proposal.</w:t>
      </w:r>
    </w:p>
    <w:p w14:paraId="066AD001" w14:textId="77777777" w:rsidR="001C66F7" w:rsidRDefault="004F48AA">
      <w:pPr>
        <w:pStyle w:val="List1"/>
        <w:numPr>
          <w:ilvl w:val="0"/>
          <w:numId w:val="28"/>
        </w:numPr>
      </w:pPr>
      <w:r>
        <w:rPr>
          <w:rFonts w:ascii="Calibri" w:eastAsia="SimSun" w:hAnsi="Calibri" w:hint="eastAsia"/>
          <w:lang w:val="en-US" w:eastAsia="zh-CN"/>
        </w:rPr>
        <w:t>Discuss the subject of automated resource coordination system under the subject of VDES resource sharing.</w:t>
      </w:r>
    </w:p>
    <w:p w14:paraId="4ABA5ADA" w14:textId="77777777" w:rsidR="001C66F7" w:rsidRDefault="001C66F7">
      <w:pPr>
        <w:pStyle w:val="Title"/>
      </w:pPr>
    </w:p>
    <w:sectPr w:rsidR="001C66F7">
      <w:headerReference w:type="default" r:id="rId11"/>
      <w:footerReference w:type="default" r:id="rId12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8CA6CC" w14:textId="77777777" w:rsidR="001E5A9D" w:rsidRDefault="001E5A9D">
      <w:pPr>
        <w:spacing w:line="240" w:lineRule="auto"/>
      </w:pPr>
      <w:r>
        <w:separator/>
      </w:r>
    </w:p>
  </w:endnote>
  <w:endnote w:type="continuationSeparator" w:id="0">
    <w:p w14:paraId="5C564899" w14:textId="77777777" w:rsidR="001E5A9D" w:rsidRDefault="001E5A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Arial"/>
    <w:charset w:val="00"/>
    <w:family w:val="swiss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(Body)">
    <w:altName w:val="Calibri"/>
    <w:charset w:val="00"/>
    <w:family w:val="roman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0E33FA" w14:textId="77777777" w:rsidR="001C66F7" w:rsidRDefault="001C66F7">
    <w:pPr>
      <w:pStyle w:val="Footerportrait"/>
    </w:pPr>
  </w:p>
  <w:p w14:paraId="2BECC082" w14:textId="77777777" w:rsidR="001C66F7" w:rsidRDefault="004F48AA">
    <w:pPr>
      <w:pStyle w:val="Footerportrait"/>
    </w:pPr>
    <w:r>
      <w:tab/>
      <w:t xml:space="preserve">P </w:t>
    </w:r>
    <w:r>
      <w:rPr>
        <w:rStyle w:val="PageNumber"/>
        <w:szCs w:val="15"/>
      </w:rPr>
      <w:fldChar w:fldCharType="begin"/>
    </w:r>
    <w:r>
      <w:rPr>
        <w:rStyle w:val="PageNumber"/>
        <w:szCs w:val="15"/>
      </w:rPr>
      <w:instrText xml:space="preserve">PAGE  </w:instrText>
    </w:r>
    <w:r>
      <w:rPr>
        <w:rStyle w:val="PageNumber"/>
        <w:szCs w:val="15"/>
      </w:rPr>
      <w:fldChar w:fldCharType="separate"/>
    </w:r>
    <w:r>
      <w:rPr>
        <w:rStyle w:val="PageNumber"/>
        <w:szCs w:val="15"/>
      </w:rPr>
      <w:t>1</w:t>
    </w:r>
    <w:r>
      <w:rPr>
        <w:rStyle w:val="PageNumber"/>
        <w:szCs w:val="15"/>
      </w:rPr>
      <w:fldChar w:fldCharType="end"/>
    </w:r>
  </w:p>
  <w:p w14:paraId="34A20807" w14:textId="77777777" w:rsidR="001C66F7" w:rsidRDefault="001C66F7">
    <w:pPr>
      <w:pStyle w:val="Footer"/>
      <w:rPr>
        <w:rFonts w:ascii="Calibri" w:hAnsi="Calibri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6F7E1A" w14:textId="77777777" w:rsidR="001E5A9D" w:rsidRDefault="001E5A9D">
      <w:pPr>
        <w:spacing w:line="240" w:lineRule="auto"/>
      </w:pPr>
      <w:r>
        <w:separator/>
      </w:r>
    </w:p>
  </w:footnote>
  <w:footnote w:type="continuationSeparator" w:id="0">
    <w:p w14:paraId="6A7CDF3C" w14:textId="77777777" w:rsidR="001E5A9D" w:rsidRDefault="001E5A9D">
      <w:pPr>
        <w:spacing w:line="240" w:lineRule="auto"/>
      </w:pPr>
      <w:r>
        <w:continuationSeparator/>
      </w:r>
    </w:p>
  </w:footnote>
  <w:footnote w:id="1">
    <w:p w14:paraId="0BF437C4" w14:textId="77777777" w:rsidR="001C66F7" w:rsidRDefault="004F48AA">
      <w:pPr>
        <w:pStyle w:val="FootnoteText"/>
      </w:pPr>
      <w:r>
        <w:footnoteRef/>
      </w:r>
      <w:r>
        <w:t xml:space="preserve"> Input document number, to be assigned by the Committee Secretary</w:t>
      </w:r>
    </w:p>
  </w:footnote>
  <w:footnote w:id="2">
    <w:p w14:paraId="330C1FD0" w14:textId="77777777" w:rsidR="001C66F7" w:rsidRDefault="004F48AA">
      <w:pPr>
        <w:pStyle w:val="FootnoteText"/>
      </w:pPr>
      <w:r>
        <w:footnoteRef/>
      </w:r>
      <w:r>
        <w:t xml:space="preserve"> Leave open if uncertain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0EB94" w14:textId="77777777" w:rsidR="001C66F7" w:rsidRDefault="004F48AA">
    <w:pPr>
      <w:pStyle w:val="Header"/>
      <w:jc w:val="right"/>
    </w:pPr>
    <w:r>
      <w:rPr>
        <w:noProof/>
        <w:lang w:val="nl-NL" w:eastAsia="nl-NL"/>
      </w:rPr>
      <w:drawing>
        <wp:anchor distT="0" distB="0" distL="114300" distR="114300" simplePos="0" relativeHeight="251659264" behindDoc="0" locked="0" layoutInCell="1" allowOverlap="1" wp14:anchorId="68F169A6" wp14:editId="106EF686">
          <wp:simplePos x="0" y="0"/>
          <wp:positionH relativeFrom="column">
            <wp:posOffset>6055995</wp:posOffset>
          </wp:positionH>
          <wp:positionV relativeFrom="paragraph">
            <wp:posOffset>-185420</wp:posOffset>
          </wp:positionV>
          <wp:extent cx="574675" cy="560070"/>
          <wp:effectExtent l="0" t="0" r="0" b="0"/>
          <wp:wrapSquare wrapText="bothSides"/>
          <wp:docPr id="278" name="Picture 2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8" name="Picture 278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4675" cy="5600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C917110A"/>
    <w:multiLevelType w:val="multilevel"/>
    <w:tmpl w:val="C917110A"/>
    <w:lvl w:ilvl="0">
      <w:start w:val="1"/>
      <w:numFmt w:val="decimal"/>
      <w:pStyle w:val="Reference"/>
      <w:lvlText w:val="[%1]"/>
      <w:lvlJc w:val="left"/>
      <w:pPr>
        <w:tabs>
          <w:tab w:val="left" w:pos="0"/>
        </w:tabs>
        <w:ind w:left="567" w:hanging="567"/>
      </w:pPr>
      <w:rPr>
        <w:rFonts w:ascii="Calibri" w:hAnsi="Calibr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FFFFFF88"/>
    <w:multiLevelType w:val="singleLevel"/>
    <w:tmpl w:val="FFFFFF88"/>
    <w:lvl w:ilvl="0">
      <w:start w:val="1"/>
      <w:numFmt w:val="decimal"/>
      <w:pStyle w:val="ListNumber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2" w15:restartNumberingAfterBreak="0">
    <w:nsid w:val="0B8D6414"/>
    <w:multiLevelType w:val="multilevel"/>
    <w:tmpl w:val="0B8D6414"/>
    <w:lvl w:ilvl="0">
      <w:start w:val="1"/>
      <w:numFmt w:val="decimal"/>
      <w:pStyle w:val="AnnexHeading1"/>
      <w:lvlText w:val="%1"/>
      <w:lvlJc w:val="left"/>
      <w:pPr>
        <w:tabs>
          <w:tab w:val="left" w:pos="567"/>
        </w:tabs>
        <w:ind w:left="567" w:hanging="567"/>
      </w:pPr>
      <w:rPr>
        <w:rFonts w:ascii="Arial Bold" w:hAnsi="Arial Bold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left" w:pos="851"/>
        </w:tabs>
        <w:ind w:left="851" w:hanging="851"/>
      </w:pPr>
      <w:rPr>
        <w:rFonts w:ascii="Arial Bold" w:hAnsi="Arial Bold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33478BF"/>
    <w:multiLevelType w:val="multilevel"/>
    <w:tmpl w:val="133478BF"/>
    <w:lvl w:ilvl="0">
      <w:start w:val="1"/>
      <w:numFmt w:val="bullet"/>
      <w:pStyle w:val="InsetList"/>
      <w:lvlText w:val=""/>
      <w:lvlJc w:val="left"/>
      <w:pPr>
        <w:ind w:left="680" w:hanging="396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4F700B"/>
    <w:multiLevelType w:val="multilevel"/>
    <w:tmpl w:val="134F700B"/>
    <w:lvl w:ilvl="0">
      <w:start w:val="1"/>
      <w:numFmt w:val="upperLetter"/>
      <w:pStyle w:val="Annex"/>
      <w:lvlText w:val="ANNEX %1"/>
      <w:lvlJc w:val="left"/>
      <w:pPr>
        <w:ind w:left="851" w:hanging="851"/>
      </w:pPr>
      <w:rPr>
        <w:rFonts w:asciiTheme="minorHAnsi" w:hAnsiTheme="minorHAnsi" w:hint="default"/>
        <w:b/>
        <w:i w:val="0"/>
        <w:caps/>
        <w:color w:val="00558C"/>
        <w:sz w:val="28"/>
        <w:u w:val="none" w:color="407EC9"/>
      </w:rPr>
    </w:lvl>
    <w:lvl w:ilvl="1">
      <w:start w:val="1"/>
      <w:numFmt w:val="decimal"/>
      <w:pStyle w:val="AnnexHead2"/>
      <w:lvlText w:val="%1.%2."/>
      <w:lvlJc w:val="left"/>
      <w:pPr>
        <w:ind w:left="851" w:hanging="851"/>
      </w:pPr>
      <w:rPr>
        <w:rFonts w:ascii="Calibri" w:hAnsi="Calibri" w:hint="default"/>
        <w:b/>
        <w:i w:val="0"/>
        <w:caps/>
        <w:color w:val="00558C"/>
        <w:sz w:val="24"/>
      </w:rPr>
    </w:lvl>
    <w:lvl w:ilvl="2">
      <w:start w:val="1"/>
      <w:numFmt w:val="decimal"/>
      <w:pStyle w:val="AnnexHead3"/>
      <w:lvlText w:val="%1.%2.%3."/>
      <w:lvlJc w:val="left"/>
      <w:pPr>
        <w:ind w:left="1021" w:hanging="1021"/>
      </w:pPr>
      <w:rPr>
        <w:rFonts w:ascii="Calibri" w:hAnsi="Calibri" w:hint="default"/>
        <w:b/>
        <w:i w:val="0"/>
        <w:vanish w:val="0"/>
        <w:color w:val="00558C"/>
        <w:sz w:val="24"/>
      </w:rPr>
    </w:lvl>
    <w:lvl w:ilvl="3">
      <w:start w:val="1"/>
      <w:numFmt w:val="decimal"/>
      <w:pStyle w:val="AnnexHead4"/>
      <w:lvlText w:val="%1.%2.%3.%4."/>
      <w:lvlJc w:val="left"/>
      <w:pPr>
        <w:ind w:left="1134" w:hanging="1134"/>
      </w:pPr>
      <w:rPr>
        <w:rFonts w:ascii="Calibri" w:hAnsi="Calibri" w:hint="default"/>
        <w:b/>
        <w:i w:val="0"/>
        <w:caps/>
        <w:color w:val="00558C"/>
        <w:sz w:val="22"/>
      </w:rPr>
    </w:lvl>
    <w:lvl w:ilvl="4">
      <w:start w:val="1"/>
      <w:numFmt w:val="decimal"/>
      <w:pStyle w:val="AnnexHead5"/>
      <w:lvlText w:val="%1.%2.%3.%4.%5."/>
      <w:lvlJc w:val="left"/>
      <w:pPr>
        <w:ind w:left="1134" w:hanging="1134"/>
      </w:pPr>
      <w:rPr>
        <w:rFonts w:ascii="Calibri" w:hAnsi="Calibri" w:hint="default"/>
        <w:b w:val="0"/>
        <w:i w:val="0"/>
        <w:caps/>
        <w:color w:val="00558C"/>
        <w:sz w:val="22"/>
      </w:rPr>
    </w:lvl>
    <w:lvl w:ilvl="5">
      <w:start w:val="1"/>
      <w:numFmt w:val="decimal"/>
      <w:lvlText w:val="%1.%2.%3.%4.%5.%6."/>
      <w:lvlJc w:val="left"/>
      <w:pPr>
        <w:ind w:left="851" w:hanging="85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51" w:hanging="85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1" w:hanging="85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1" w:hanging="851"/>
      </w:pPr>
      <w:rPr>
        <w:rFonts w:hint="default"/>
      </w:rPr>
    </w:lvl>
  </w:abstractNum>
  <w:abstractNum w:abstractNumId="5" w15:restartNumberingAfterBreak="0">
    <w:nsid w:val="16102258"/>
    <w:multiLevelType w:val="multilevel"/>
    <w:tmpl w:val="16102258"/>
    <w:lvl w:ilvl="0">
      <w:start w:val="1"/>
      <w:numFmt w:val="decimal"/>
      <w:pStyle w:val="Tablecaption"/>
      <w:lvlText w:val="Table %1"/>
      <w:lvlJc w:val="left"/>
      <w:pPr>
        <w:ind w:left="567" w:hanging="567"/>
      </w:pPr>
      <w:rPr>
        <w:rFonts w:ascii="Calibri" w:hAnsi="Calibri" w:hint="default"/>
        <w:b w:val="0"/>
        <w:i/>
        <w:u w:val="none"/>
      </w:rPr>
    </w:lvl>
    <w:lvl w:ilvl="1">
      <w:start w:val="1"/>
      <w:numFmt w:val="decimal"/>
      <w:lvlText w:val="%1.%2."/>
      <w:lvlJc w:val="left"/>
      <w:pPr>
        <w:ind w:left="150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30" w:hanging="1440"/>
      </w:pPr>
      <w:rPr>
        <w:rFonts w:hint="default"/>
      </w:rPr>
    </w:lvl>
  </w:abstractNum>
  <w:abstractNum w:abstractNumId="6" w15:restartNumberingAfterBreak="0">
    <w:nsid w:val="19A1740F"/>
    <w:multiLevelType w:val="multilevel"/>
    <w:tmpl w:val="19A1740F"/>
    <w:lvl w:ilvl="0">
      <w:start w:val="1"/>
      <w:numFmt w:val="decimal"/>
      <w:pStyle w:val="Appendix"/>
      <w:lvlText w:val="APPENDIX %1"/>
      <w:lvlJc w:val="left"/>
      <w:pPr>
        <w:ind w:left="1701" w:hanging="1701"/>
      </w:pPr>
      <w:rPr>
        <w:rFonts w:ascii="Calibri (Body)" w:hAnsi="Calibri (Body)" w:hint="default"/>
        <w:b/>
        <w:bCs w:val="0"/>
        <w:i w:val="0"/>
        <w:iCs w:val="0"/>
        <w:caps/>
        <w:smallCaps w:val="0"/>
        <w:strike w:val="0"/>
        <w:dstrike w:val="0"/>
        <w:outline w:val="0"/>
        <w:shadow w:val="0"/>
        <w:emboss w:val="0"/>
        <w:imprint w:val="0"/>
        <w:vanish w:val="0"/>
        <w:color w:val="00558C"/>
        <w:spacing w:val="0"/>
        <w:kern w:val="0"/>
        <w:position w:val="0"/>
        <w:sz w:val="28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1">
      <w:start w:val="1"/>
      <w:numFmt w:val="decimal"/>
      <w:pStyle w:val="AppendixHead1"/>
      <w:lvlText w:val="%2."/>
      <w:lvlJc w:val="left"/>
      <w:pPr>
        <w:ind w:left="907" w:hanging="907"/>
      </w:pPr>
      <w:rPr>
        <w:rFonts w:hint="default"/>
      </w:rPr>
    </w:lvl>
    <w:lvl w:ilvl="2">
      <w:start w:val="1"/>
      <w:numFmt w:val="decimal"/>
      <w:pStyle w:val="AppendixHead2"/>
      <w:lvlText w:val="%2.%3."/>
      <w:lvlJc w:val="left"/>
      <w:pPr>
        <w:ind w:left="1247" w:hanging="1247"/>
      </w:pPr>
      <w:rPr>
        <w:rFonts w:hint="default"/>
      </w:rPr>
    </w:lvl>
    <w:lvl w:ilvl="3">
      <w:start w:val="1"/>
      <w:numFmt w:val="decimal"/>
      <w:pStyle w:val="AppendixHead3"/>
      <w:lvlText w:val="%2.%3.%4."/>
      <w:lvlJc w:val="left"/>
      <w:pPr>
        <w:ind w:left="1588" w:hanging="1588"/>
      </w:pPr>
      <w:rPr>
        <w:rFonts w:hint="default"/>
      </w:rPr>
    </w:lvl>
    <w:lvl w:ilvl="4">
      <w:start w:val="1"/>
      <w:numFmt w:val="decimal"/>
      <w:pStyle w:val="AppendixHead4"/>
      <w:lvlText w:val="%2.%3.%4.%5."/>
      <w:lvlJc w:val="left"/>
      <w:pPr>
        <w:ind w:left="1758" w:hanging="175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E7E01D9"/>
    <w:multiLevelType w:val="multilevel"/>
    <w:tmpl w:val="1E7E01D9"/>
    <w:lvl w:ilvl="0">
      <w:start w:val="1"/>
      <w:numFmt w:val="decimal"/>
      <w:lvlText w:val="[%1]"/>
      <w:lvlJc w:val="left"/>
      <w:pPr>
        <w:tabs>
          <w:tab w:val="left" w:pos="0"/>
        </w:tabs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4245C5"/>
    <w:multiLevelType w:val="multilevel"/>
    <w:tmpl w:val="234245C5"/>
    <w:lvl w:ilvl="0">
      <w:start w:val="1"/>
      <w:numFmt w:val="decimal"/>
      <w:pStyle w:val="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8336371"/>
    <w:multiLevelType w:val="multilevel"/>
    <w:tmpl w:val="28336371"/>
    <w:lvl w:ilvl="0">
      <w:start w:val="1"/>
      <w:numFmt w:val="bullet"/>
      <w:pStyle w:val="Tableinsetlist"/>
      <w:lvlText w:val=""/>
      <w:lvlJc w:val="left"/>
      <w:pPr>
        <w:ind w:left="397" w:hanging="28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4E1CF1"/>
    <w:multiLevelType w:val="multilevel"/>
    <w:tmpl w:val="2A4E1CF1"/>
    <w:lvl w:ilvl="0">
      <w:start w:val="1"/>
      <w:numFmt w:val="decimal"/>
      <w:pStyle w:val="AnnexTablecaption"/>
      <w:lvlText w:val="Tabl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DB2C74"/>
    <w:multiLevelType w:val="multilevel"/>
    <w:tmpl w:val="2BDB2C74"/>
    <w:lvl w:ilvl="0">
      <w:start w:val="1"/>
      <w:numFmt w:val="decimal"/>
      <w:pStyle w:val="AnnexFigureCaption"/>
      <w:lvlText w:val="Figure %1"/>
      <w:lvlJc w:val="left"/>
      <w:pPr>
        <w:ind w:left="992" w:hanging="992"/>
      </w:pPr>
      <w:rPr>
        <w:rFonts w:asciiTheme="minorHAnsi" w:hAnsiTheme="minorHAnsi" w:hint="default"/>
        <w:b w:val="0"/>
        <w:i/>
        <w:sz w:val="22"/>
        <w:u w:val="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32547343"/>
    <w:multiLevelType w:val="multilevel"/>
    <w:tmpl w:val="32547343"/>
    <w:lvl w:ilvl="0">
      <w:start w:val="1"/>
      <w:numFmt w:val="decimal"/>
      <w:pStyle w:val="Furtherreading"/>
      <w:lvlText w:val="[%1]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376301AE"/>
    <w:multiLevelType w:val="multilevel"/>
    <w:tmpl w:val="376301AE"/>
    <w:lvl w:ilvl="0">
      <w:start w:val="1"/>
      <w:numFmt w:val="decimal"/>
      <w:pStyle w:val="AppendixHeading1"/>
      <w:lvlText w:val="%1"/>
      <w:lvlJc w:val="left"/>
      <w:pPr>
        <w:tabs>
          <w:tab w:val="left" w:pos="567"/>
        </w:tabs>
        <w:ind w:left="567" w:hanging="567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left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left" w:pos="992"/>
        </w:tabs>
        <w:ind w:left="992" w:hanging="992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4041789"/>
    <w:multiLevelType w:val="multilevel"/>
    <w:tmpl w:val="44041789"/>
    <w:lvl w:ilvl="0">
      <w:start w:val="1"/>
      <w:numFmt w:val="decimal"/>
      <w:pStyle w:val="List1"/>
      <w:lvlText w:val="%1"/>
      <w:lvlJc w:val="left"/>
      <w:pPr>
        <w:tabs>
          <w:tab w:val="left" w:pos="567"/>
        </w:tabs>
        <w:ind w:left="567" w:hanging="567"/>
      </w:pPr>
      <w:rPr>
        <w:rFonts w:ascii="Calibri" w:hAnsi="Calibri" w:hint="default"/>
        <w:b w:val="0"/>
        <w:i w:val="0"/>
        <w:sz w:val="22"/>
        <w:szCs w:val="22"/>
      </w:rPr>
    </w:lvl>
    <w:lvl w:ilvl="1">
      <w:start w:val="1"/>
      <w:numFmt w:val="lowerLetter"/>
      <w:pStyle w:val="List1indent1"/>
      <w:lvlText w:val="%2."/>
      <w:lvlJc w:val="left"/>
      <w:pPr>
        <w:tabs>
          <w:tab w:val="left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1indent2"/>
      <w:lvlText w:val="%3."/>
      <w:lvlJc w:val="left"/>
      <w:pPr>
        <w:tabs>
          <w:tab w:val="left" w:pos="1701"/>
        </w:tabs>
        <w:ind w:left="1701" w:hanging="56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48011C53"/>
    <w:multiLevelType w:val="multilevel"/>
    <w:tmpl w:val="48011C53"/>
    <w:lvl w:ilvl="0">
      <w:start w:val="1"/>
      <w:numFmt w:val="decimal"/>
      <w:pStyle w:val="AnnexFigure"/>
      <w:lvlText w:val="Figure %1"/>
      <w:lvlJc w:val="left"/>
      <w:pPr>
        <w:tabs>
          <w:tab w:val="left" w:pos="1701"/>
        </w:tabs>
        <w:ind w:left="1701" w:hanging="1701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6" w15:restartNumberingAfterBreak="0">
    <w:nsid w:val="48D554E7"/>
    <w:multiLevelType w:val="multilevel"/>
    <w:tmpl w:val="48D554E7"/>
    <w:lvl w:ilvl="0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color w:val="00558C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B55D23"/>
    <w:multiLevelType w:val="multilevel"/>
    <w:tmpl w:val="51B55D23"/>
    <w:lvl w:ilvl="0">
      <w:start w:val="1"/>
      <w:numFmt w:val="decimal"/>
      <w:pStyle w:val="Table"/>
      <w:lvlText w:val="Table %1"/>
      <w:lvlJc w:val="left"/>
      <w:pPr>
        <w:tabs>
          <w:tab w:val="left" w:pos="1134"/>
        </w:tabs>
        <w:ind w:left="1134" w:hanging="113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8" w15:restartNumberingAfterBreak="0">
    <w:nsid w:val="5EB057A3"/>
    <w:multiLevelType w:val="multilevel"/>
    <w:tmpl w:val="5EB057A3"/>
    <w:lvl w:ilvl="0">
      <w:start w:val="1"/>
      <w:numFmt w:val="decimal"/>
      <w:pStyle w:val="Equation"/>
      <w:lvlText w:val="(%1)"/>
      <w:lvlJc w:val="left"/>
      <w:pPr>
        <w:ind w:left="360" w:hanging="360"/>
      </w:pPr>
      <w:rPr>
        <w:rFonts w:hint="default"/>
        <w:b w:val="0"/>
        <w:i w:val="0"/>
        <w:sz w:val="22"/>
        <w:u w:val="non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634C1CBF"/>
    <w:multiLevelType w:val="singleLevel"/>
    <w:tmpl w:val="634C1CBF"/>
    <w:lvl w:ilvl="0">
      <w:start w:val="1"/>
      <w:numFmt w:val="decimal"/>
      <w:pStyle w:val="Figure"/>
      <w:lvlText w:val="Figur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</w:abstractNum>
  <w:abstractNum w:abstractNumId="20" w15:restartNumberingAfterBreak="0">
    <w:nsid w:val="67AB4D84"/>
    <w:multiLevelType w:val="multilevel"/>
    <w:tmpl w:val="67AB4D84"/>
    <w:lvl w:ilvl="0">
      <w:start w:val="1"/>
      <w:numFmt w:val="decimal"/>
      <w:pStyle w:val="Heading1"/>
      <w:lvlText w:val="%1."/>
      <w:lvlJc w:val="left"/>
      <w:pPr>
        <w:tabs>
          <w:tab w:val="left" w:pos="0"/>
        </w:tabs>
        <w:ind w:left="709" w:hanging="709"/>
      </w:pPr>
      <w:rPr>
        <w:rFonts w:asciiTheme="minorHAnsi" w:hAnsiTheme="minorHAnsi" w:hint="default"/>
        <w:b/>
        <w:i w:val="0"/>
        <w:color w:val="00558C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left" w:pos="0"/>
        </w:tabs>
        <w:ind w:left="851" w:hanging="851"/>
      </w:pPr>
      <w:rPr>
        <w:rFonts w:asciiTheme="minorHAnsi" w:hAnsiTheme="minorHAnsi" w:hint="default"/>
        <w:b/>
        <w:i w:val="0"/>
        <w:color w:val="00558C"/>
        <w:sz w:val="24"/>
      </w:rPr>
    </w:lvl>
    <w:lvl w:ilvl="2">
      <w:start w:val="1"/>
      <w:numFmt w:val="decimal"/>
      <w:pStyle w:val="Heading3"/>
      <w:lvlText w:val="%1.%2.%3."/>
      <w:lvlJc w:val="left"/>
      <w:pPr>
        <w:tabs>
          <w:tab w:val="left" w:pos="0"/>
        </w:tabs>
        <w:ind w:left="992" w:hanging="992"/>
      </w:pPr>
      <w:rPr>
        <w:rFonts w:asciiTheme="minorHAnsi" w:hAnsiTheme="minorHAnsi" w:hint="default"/>
        <w:b/>
        <w:i w:val="0"/>
        <w:color w:val="00558C"/>
        <w:sz w:val="22"/>
      </w:rPr>
    </w:lvl>
    <w:lvl w:ilvl="3">
      <w:start w:val="1"/>
      <w:numFmt w:val="decimal"/>
      <w:pStyle w:val="Heading4"/>
      <w:lvlText w:val="%1.%2.%3.%4."/>
      <w:lvlJc w:val="left"/>
      <w:pPr>
        <w:tabs>
          <w:tab w:val="left" w:pos="0"/>
        </w:tabs>
        <w:ind w:left="1134" w:hanging="1134"/>
      </w:pPr>
      <w:rPr>
        <w:rFonts w:asciiTheme="minorHAnsi" w:hAnsiTheme="minorHAnsi" w:hint="default"/>
        <w:b/>
        <w:i w:val="0"/>
        <w:color w:val="00558C"/>
        <w:sz w:val="22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ascii="Calibri" w:hAnsi="Calibri" w:hint="default"/>
        <w:color w:val="00558C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69E674AF"/>
    <w:multiLevelType w:val="multilevel"/>
    <w:tmpl w:val="69E674AF"/>
    <w:lvl w:ilvl="0">
      <w:start w:val="1"/>
      <w:numFmt w:val="decimal"/>
      <w:pStyle w:val="AnnexTable"/>
      <w:lvlText w:val="Table %1"/>
      <w:lvlJc w:val="left"/>
      <w:pPr>
        <w:tabs>
          <w:tab w:val="left" w:pos="1134"/>
        </w:tabs>
        <w:ind w:left="1134" w:hanging="1134"/>
      </w:pPr>
      <w:rPr>
        <w:rFonts w:ascii="Arial" w:hAnsi="Arial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2" w15:restartNumberingAfterBreak="0">
    <w:nsid w:val="6C9C62AB"/>
    <w:multiLevelType w:val="multilevel"/>
    <w:tmpl w:val="6C9C62AB"/>
    <w:lvl w:ilvl="0">
      <w:start w:val="1"/>
      <w:numFmt w:val="decimal"/>
      <w:lvlText w:val="%1"/>
      <w:lvlJc w:val="left"/>
      <w:pPr>
        <w:ind w:left="567" w:hanging="567"/>
      </w:pPr>
      <w:rPr>
        <w:rFonts w:asciiTheme="minorHAnsi" w:hAnsiTheme="minorHAnsi" w:hint="default"/>
        <w:b w:val="0"/>
        <w:i w:val="0"/>
        <w:sz w:val="22"/>
      </w:rPr>
    </w:lvl>
    <w:lvl w:ilvl="1">
      <w:start w:val="1"/>
      <w:numFmt w:val="lowerLetter"/>
      <w:pStyle w:val="Lista"/>
      <w:lvlText w:val="%2"/>
      <w:lvlJc w:val="left"/>
      <w:pPr>
        <w:ind w:left="1134" w:hanging="567"/>
      </w:pPr>
      <w:rPr>
        <w:rFonts w:asciiTheme="minorHAnsi" w:hAnsiTheme="minorHAnsi" w:hint="default"/>
        <w:b w:val="0"/>
        <w:i w:val="0"/>
        <w:sz w:val="22"/>
      </w:rPr>
    </w:lvl>
    <w:lvl w:ilvl="2">
      <w:start w:val="1"/>
      <w:numFmt w:val="lowerRoman"/>
      <w:pStyle w:val="Listi"/>
      <w:lvlText w:val="%3"/>
      <w:lvlJc w:val="left"/>
      <w:pPr>
        <w:ind w:left="2268" w:hanging="567"/>
      </w:pPr>
      <w:rPr>
        <w:rFonts w:asciiTheme="minorHAnsi" w:hAnsiTheme="minorHAnsi" w:hint="default"/>
        <w:b w:val="0"/>
        <w:i w:val="0"/>
        <w:sz w:val="20"/>
      </w:rPr>
    </w:lvl>
    <w:lvl w:ilvl="3">
      <w:start w:val="1"/>
      <w:numFmt w:val="decimal"/>
      <w:lvlText w:val="(%4)"/>
      <w:lvlJc w:val="left"/>
      <w:pPr>
        <w:ind w:left="2858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3218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357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93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4298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4658" w:hanging="360"/>
      </w:pPr>
      <w:rPr>
        <w:rFonts w:hint="default"/>
      </w:rPr>
    </w:lvl>
  </w:abstractNum>
  <w:abstractNum w:abstractNumId="23" w15:restartNumberingAfterBreak="0">
    <w:nsid w:val="76D64DA6"/>
    <w:multiLevelType w:val="multilevel"/>
    <w:tmpl w:val="76D64DA6"/>
    <w:lvl w:ilvl="0">
      <w:start w:val="1"/>
      <w:numFmt w:val="bullet"/>
      <w:pStyle w:val="Bullet3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BB11B89"/>
    <w:multiLevelType w:val="multilevel"/>
    <w:tmpl w:val="7BB11B89"/>
    <w:lvl w:ilvl="0">
      <w:start w:val="1"/>
      <w:numFmt w:val="bullet"/>
      <w:pStyle w:val="Bullet2"/>
      <w:lvlText w:val=""/>
      <w:lvlJc w:val="left"/>
      <w:pPr>
        <w:ind w:left="851" w:hanging="426"/>
      </w:pPr>
      <w:rPr>
        <w:rFonts w:ascii="Symbol" w:hAnsi="Symbol" w:hint="default"/>
        <w:color w:val="B2C1ED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09265806">
    <w:abstractNumId w:val="20"/>
  </w:num>
  <w:num w:numId="2" w16cid:durableId="362172384">
    <w:abstractNumId w:val="1"/>
  </w:num>
  <w:num w:numId="3" w16cid:durableId="518928112">
    <w:abstractNumId w:val="4"/>
  </w:num>
  <w:num w:numId="4" w16cid:durableId="280109795">
    <w:abstractNumId w:val="15"/>
  </w:num>
  <w:num w:numId="5" w16cid:durableId="1791700261">
    <w:abstractNumId w:val="2"/>
  </w:num>
  <w:num w:numId="6" w16cid:durableId="1592815424">
    <w:abstractNumId w:val="21"/>
  </w:num>
  <w:num w:numId="7" w16cid:durableId="106700487">
    <w:abstractNumId w:val="16"/>
  </w:num>
  <w:num w:numId="8" w16cid:durableId="1827430461">
    <w:abstractNumId w:val="24"/>
  </w:num>
  <w:num w:numId="9" w16cid:durableId="1744640002">
    <w:abstractNumId w:val="23"/>
  </w:num>
  <w:num w:numId="10" w16cid:durableId="1226069643">
    <w:abstractNumId w:val="19"/>
  </w:num>
  <w:num w:numId="11" w16cid:durableId="52194362">
    <w:abstractNumId w:val="14"/>
  </w:num>
  <w:num w:numId="12" w16cid:durableId="827018513">
    <w:abstractNumId w:val="17"/>
  </w:num>
  <w:num w:numId="13" w16cid:durableId="840315726">
    <w:abstractNumId w:val="13"/>
  </w:num>
  <w:num w:numId="14" w16cid:durableId="1961452096">
    <w:abstractNumId w:val="6"/>
  </w:num>
  <w:num w:numId="15" w16cid:durableId="1541436106">
    <w:abstractNumId w:val="3"/>
  </w:num>
  <w:num w:numId="16" w16cid:durableId="1759868300">
    <w:abstractNumId w:val="5"/>
  </w:num>
  <w:num w:numId="17" w16cid:durableId="221261613">
    <w:abstractNumId w:val="22"/>
  </w:num>
  <w:num w:numId="18" w16cid:durableId="1415977946">
    <w:abstractNumId w:val="9"/>
  </w:num>
  <w:num w:numId="19" w16cid:durableId="1192189361">
    <w:abstractNumId w:val="10"/>
  </w:num>
  <w:num w:numId="20" w16cid:durableId="1803840943">
    <w:abstractNumId w:val="8"/>
  </w:num>
  <w:num w:numId="21" w16cid:durableId="687024911">
    <w:abstractNumId w:val="0"/>
  </w:num>
  <w:num w:numId="22" w16cid:durableId="1075712557">
    <w:abstractNumId w:val="18"/>
  </w:num>
  <w:num w:numId="23" w16cid:durableId="747656325">
    <w:abstractNumId w:val="12"/>
  </w:num>
  <w:num w:numId="24" w16cid:durableId="467747506">
    <w:abstractNumId w:val="11"/>
  </w:num>
  <w:num w:numId="25" w16cid:durableId="186813448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83302955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8856752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093069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06938215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bordersDoNotSurroundHeader/>
  <w:bordersDoNotSurroundFooter/>
  <w:hideSpellingErrors/>
  <w:hideGrammaticalErrors/>
  <w:proofState w:spelling="clean" w:grammar="clean"/>
  <w:attachedTemplate r:id="rId1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G3NDKyALLMTM3NjJV0lIJTi4sz8/NACoxrAfCTmyksAAAA"/>
    <w:docVar w:name="commondata" w:val="eyJoZGlkIjoiMmQ5MTg2ZjAwOTkyYTZlNGQzZWRlNjhiNWQ4YWQzNzQifQ=="/>
  </w:docVars>
  <w:rsids>
    <w:rsidRoot w:val="00FE5674"/>
    <w:rsid w:val="000005D3"/>
    <w:rsid w:val="000049D8"/>
    <w:rsid w:val="00036B9E"/>
    <w:rsid w:val="00037DF4"/>
    <w:rsid w:val="0004700E"/>
    <w:rsid w:val="00057FCA"/>
    <w:rsid w:val="00070C13"/>
    <w:rsid w:val="000715C9"/>
    <w:rsid w:val="00084F33"/>
    <w:rsid w:val="000A77A7"/>
    <w:rsid w:val="000B1707"/>
    <w:rsid w:val="000C1B3E"/>
    <w:rsid w:val="000C349E"/>
    <w:rsid w:val="00110203"/>
    <w:rsid w:val="00110AE7"/>
    <w:rsid w:val="001241C8"/>
    <w:rsid w:val="00177F4D"/>
    <w:rsid w:val="00180DDA"/>
    <w:rsid w:val="001B2A2D"/>
    <w:rsid w:val="001B737D"/>
    <w:rsid w:val="001C44A3"/>
    <w:rsid w:val="001C66F7"/>
    <w:rsid w:val="001C77BB"/>
    <w:rsid w:val="001E0E15"/>
    <w:rsid w:val="001E5A9D"/>
    <w:rsid w:val="001F528A"/>
    <w:rsid w:val="001F704E"/>
    <w:rsid w:val="00201722"/>
    <w:rsid w:val="002125B0"/>
    <w:rsid w:val="00221E08"/>
    <w:rsid w:val="00237D7C"/>
    <w:rsid w:val="00243228"/>
    <w:rsid w:val="00251483"/>
    <w:rsid w:val="00255CAA"/>
    <w:rsid w:val="0025741F"/>
    <w:rsid w:val="00262739"/>
    <w:rsid w:val="00264305"/>
    <w:rsid w:val="00286FEF"/>
    <w:rsid w:val="002A0346"/>
    <w:rsid w:val="002A0929"/>
    <w:rsid w:val="002A4487"/>
    <w:rsid w:val="002B49E9"/>
    <w:rsid w:val="002C632E"/>
    <w:rsid w:val="002D3E8B"/>
    <w:rsid w:val="002D4575"/>
    <w:rsid w:val="002D5C0C"/>
    <w:rsid w:val="002E03D1"/>
    <w:rsid w:val="002E6B74"/>
    <w:rsid w:val="002E6FCA"/>
    <w:rsid w:val="003351C4"/>
    <w:rsid w:val="0035243F"/>
    <w:rsid w:val="00356CD0"/>
    <w:rsid w:val="00362CD9"/>
    <w:rsid w:val="003761CA"/>
    <w:rsid w:val="0038049E"/>
    <w:rsid w:val="00380DAF"/>
    <w:rsid w:val="003972CE"/>
    <w:rsid w:val="003B2635"/>
    <w:rsid w:val="003B28F5"/>
    <w:rsid w:val="003B7B7D"/>
    <w:rsid w:val="003C54CB"/>
    <w:rsid w:val="003C7A2A"/>
    <w:rsid w:val="003D25A2"/>
    <w:rsid w:val="003D2DC1"/>
    <w:rsid w:val="003D69D0"/>
    <w:rsid w:val="003F2918"/>
    <w:rsid w:val="003F430E"/>
    <w:rsid w:val="0041088C"/>
    <w:rsid w:val="0041230E"/>
    <w:rsid w:val="00420A38"/>
    <w:rsid w:val="00426DB3"/>
    <w:rsid w:val="00427526"/>
    <w:rsid w:val="00431B19"/>
    <w:rsid w:val="004533B7"/>
    <w:rsid w:val="004661AD"/>
    <w:rsid w:val="004A4525"/>
    <w:rsid w:val="004D1D85"/>
    <w:rsid w:val="004D3C3A"/>
    <w:rsid w:val="004E1CD1"/>
    <w:rsid w:val="004F48AA"/>
    <w:rsid w:val="004F7616"/>
    <w:rsid w:val="0050690E"/>
    <w:rsid w:val="005107EB"/>
    <w:rsid w:val="00521345"/>
    <w:rsid w:val="00526DF0"/>
    <w:rsid w:val="00545CC4"/>
    <w:rsid w:val="00551FFF"/>
    <w:rsid w:val="005607A2"/>
    <w:rsid w:val="0057198B"/>
    <w:rsid w:val="00573CFE"/>
    <w:rsid w:val="005854BC"/>
    <w:rsid w:val="005969F2"/>
    <w:rsid w:val="00597FAE"/>
    <w:rsid w:val="005B32A3"/>
    <w:rsid w:val="005C0D44"/>
    <w:rsid w:val="005C566C"/>
    <w:rsid w:val="005C7E69"/>
    <w:rsid w:val="005E262D"/>
    <w:rsid w:val="005F23D3"/>
    <w:rsid w:val="005F5C5F"/>
    <w:rsid w:val="005F7E20"/>
    <w:rsid w:val="00605E43"/>
    <w:rsid w:val="006153BB"/>
    <w:rsid w:val="00635ADD"/>
    <w:rsid w:val="006365F4"/>
    <w:rsid w:val="00637047"/>
    <w:rsid w:val="006652C3"/>
    <w:rsid w:val="00673DD7"/>
    <w:rsid w:val="00680ACA"/>
    <w:rsid w:val="00691FD0"/>
    <w:rsid w:val="00692148"/>
    <w:rsid w:val="006A1A1E"/>
    <w:rsid w:val="006C5948"/>
    <w:rsid w:val="006E2121"/>
    <w:rsid w:val="006F2A74"/>
    <w:rsid w:val="007118F5"/>
    <w:rsid w:val="00712AA4"/>
    <w:rsid w:val="007146C4"/>
    <w:rsid w:val="00721AA1"/>
    <w:rsid w:val="00724B67"/>
    <w:rsid w:val="007547F8"/>
    <w:rsid w:val="00765622"/>
    <w:rsid w:val="00770B6C"/>
    <w:rsid w:val="00774730"/>
    <w:rsid w:val="00783FEA"/>
    <w:rsid w:val="007926DC"/>
    <w:rsid w:val="007A395D"/>
    <w:rsid w:val="007C346C"/>
    <w:rsid w:val="007D63E3"/>
    <w:rsid w:val="0080294B"/>
    <w:rsid w:val="0082480E"/>
    <w:rsid w:val="00850293"/>
    <w:rsid w:val="00851373"/>
    <w:rsid w:val="00851BA6"/>
    <w:rsid w:val="0085654D"/>
    <w:rsid w:val="00861160"/>
    <w:rsid w:val="00861801"/>
    <w:rsid w:val="0086654F"/>
    <w:rsid w:val="008702A8"/>
    <w:rsid w:val="0087239B"/>
    <w:rsid w:val="00892CA4"/>
    <w:rsid w:val="008A356F"/>
    <w:rsid w:val="008A3ECA"/>
    <w:rsid w:val="008A4653"/>
    <w:rsid w:val="008A4717"/>
    <w:rsid w:val="008A50CC"/>
    <w:rsid w:val="008D1694"/>
    <w:rsid w:val="008D79CB"/>
    <w:rsid w:val="008E28CC"/>
    <w:rsid w:val="008F07BC"/>
    <w:rsid w:val="0090124F"/>
    <w:rsid w:val="00904066"/>
    <w:rsid w:val="0092692B"/>
    <w:rsid w:val="00943E9C"/>
    <w:rsid w:val="00953F4D"/>
    <w:rsid w:val="00960BB8"/>
    <w:rsid w:val="00964F5C"/>
    <w:rsid w:val="00973B57"/>
    <w:rsid w:val="00975B24"/>
    <w:rsid w:val="009831C0"/>
    <w:rsid w:val="009874F9"/>
    <w:rsid w:val="0099161D"/>
    <w:rsid w:val="009C5F41"/>
    <w:rsid w:val="00A01B17"/>
    <w:rsid w:val="00A0389B"/>
    <w:rsid w:val="00A145F2"/>
    <w:rsid w:val="00A26017"/>
    <w:rsid w:val="00A446C9"/>
    <w:rsid w:val="00A56C33"/>
    <w:rsid w:val="00A635D6"/>
    <w:rsid w:val="00A72757"/>
    <w:rsid w:val="00A800A9"/>
    <w:rsid w:val="00A8553A"/>
    <w:rsid w:val="00A93AED"/>
    <w:rsid w:val="00AB2BE8"/>
    <w:rsid w:val="00AE1319"/>
    <w:rsid w:val="00AE34BB"/>
    <w:rsid w:val="00B0084A"/>
    <w:rsid w:val="00B0520E"/>
    <w:rsid w:val="00B226F2"/>
    <w:rsid w:val="00B274DF"/>
    <w:rsid w:val="00B351F6"/>
    <w:rsid w:val="00B56BDF"/>
    <w:rsid w:val="00B63930"/>
    <w:rsid w:val="00B65812"/>
    <w:rsid w:val="00B661C7"/>
    <w:rsid w:val="00B80530"/>
    <w:rsid w:val="00B85CD6"/>
    <w:rsid w:val="00B90A27"/>
    <w:rsid w:val="00B93C77"/>
    <w:rsid w:val="00B9554D"/>
    <w:rsid w:val="00BA4DA9"/>
    <w:rsid w:val="00BB2B9F"/>
    <w:rsid w:val="00BB7D9E"/>
    <w:rsid w:val="00BC2334"/>
    <w:rsid w:val="00BD3CB8"/>
    <w:rsid w:val="00BD4E6F"/>
    <w:rsid w:val="00BE700D"/>
    <w:rsid w:val="00BF32F0"/>
    <w:rsid w:val="00BF4DCE"/>
    <w:rsid w:val="00C02DDD"/>
    <w:rsid w:val="00C05CE5"/>
    <w:rsid w:val="00C52A4D"/>
    <w:rsid w:val="00C6171E"/>
    <w:rsid w:val="00C865DF"/>
    <w:rsid w:val="00CA6F2C"/>
    <w:rsid w:val="00CC79CE"/>
    <w:rsid w:val="00CF1871"/>
    <w:rsid w:val="00D019CE"/>
    <w:rsid w:val="00D1133E"/>
    <w:rsid w:val="00D17A34"/>
    <w:rsid w:val="00D26628"/>
    <w:rsid w:val="00D332B3"/>
    <w:rsid w:val="00D423E5"/>
    <w:rsid w:val="00D55207"/>
    <w:rsid w:val="00D60825"/>
    <w:rsid w:val="00D81801"/>
    <w:rsid w:val="00D92B45"/>
    <w:rsid w:val="00D95962"/>
    <w:rsid w:val="00DC389B"/>
    <w:rsid w:val="00DD4598"/>
    <w:rsid w:val="00DE2FEE"/>
    <w:rsid w:val="00DE670F"/>
    <w:rsid w:val="00E00BE9"/>
    <w:rsid w:val="00E04761"/>
    <w:rsid w:val="00E22A11"/>
    <w:rsid w:val="00E31E5C"/>
    <w:rsid w:val="00E44DD2"/>
    <w:rsid w:val="00E503C4"/>
    <w:rsid w:val="00E558C3"/>
    <w:rsid w:val="00E55927"/>
    <w:rsid w:val="00E86EA0"/>
    <w:rsid w:val="00E912A6"/>
    <w:rsid w:val="00EA4844"/>
    <w:rsid w:val="00EA4D9C"/>
    <w:rsid w:val="00EA5A97"/>
    <w:rsid w:val="00EB75EE"/>
    <w:rsid w:val="00ED0D25"/>
    <w:rsid w:val="00EE4C1D"/>
    <w:rsid w:val="00EF3685"/>
    <w:rsid w:val="00F04350"/>
    <w:rsid w:val="00F1025A"/>
    <w:rsid w:val="00F133DB"/>
    <w:rsid w:val="00F159EB"/>
    <w:rsid w:val="00F25BF4"/>
    <w:rsid w:val="00F267DB"/>
    <w:rsid w:val="00F46F6F"/>
    <w:rsid w:val="00F60608"/>
    <w:rsid w:val="00F62217"/>
    <w:rsid w:val="00F71ACC"/>
    <w:rsid w:val="00FA7CDC"/>
    <w:rsid w:val="00FB17A9"/>
    <w:rsid w:val="00FB527C"/>
    <w:rsid w:val="00FB6F75"/>
    <w:rsid w:val="00FC0EB3"/>
    <w:rsid w:val="00FD675E"/>
    <w:rsid w:val="00FE5674"/>
    <w:rsid w:val="00FF14FD"/>
    <w:rsid w:val="015464F0"/>
    <w:rsid w:val="05956412"/>
    <w:rsid w:val="103233B6"/>
    <w:rsid w:val="1E55612B"/>
    <w:rsid w:val="1FD61FB0"/>
    <w:rsid w:val="27516010"/>
    <w:rsid w:val="2A2369E8"/>
    <w:rsid w:val="2F3F3379"/>
    <w:rsid w:val="32B059FC"/>
    <w:rsid w:val="37A401E2"/>
    <w:rsid w:val="3E18158D"/>
    <w:rsid w:val="40CE0141"/>
    <w:rsid w:val="41F320F5"/>
    <w:rsid w:val="472745EF"/>
    <w:rsid w:val="4B105AC6"/>
    <w:rsid w:val="5162624A"/>
    <w:rsid w:val="56D66AB6"/>
    <w:rsid w:val="5AE82EB4"/>
    <w:rsid w:val="629F2999"/>
    <w:rsid w:val="6CD22DC8"/>
    <w:rsid w:val="6DAD3CC4"/>
    <w:rsid w:val="747D1596"/>
    <w:rsid w:val="75ED6A11"/>
    <w:rsid w:val="7DA039CE"/>
    <w:rsid w:val="7E151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A74124"/>
  <w15:docId w15:val="{D2CD7590-4620-4613-ADAB-1A5752017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iPriority="0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qFormat="1"/>
    <w:lsdException w:name="toc 6" w:uiPriority="0" w:qFormat="1"/>
    <w:lsdException w:name="toc 7" w:uiPriority="0" w:qFormat="1"/>
    <w:lsdException w:name="toc 8" w:uiPriority="0" w:qFormat="1"/>
    <w:lsdException w:name="toc 9" w:uiPriority="0" w:qFormat="1"/>
    <w:lsdException w:name="Normal Indent" w:semiHidden="1" w:unhideWhenUsed="1"/>
    <w:lsdException w:name="footnote text" w:unhideWhenUsed="1" w:qFormat="1"/>
    <w:lsdException w:name="annotation text" w:uiPriority="0" w:unhideWhenUsed="1" w:qFormat="1"/>
    <w:lsdException w:name="header" w:uiPriority="0" w:qFormat="1"/>
    <w:lsdException w:name="footer" w:uiPriority="0" w:qFormat="1"/>
    <w:lsdException w:name="index heading" w:semiHidden="1" w:unhideWhenUsed="1"/>
    <w:lsdException w:name="caption" w:uiPriority="35" w:qFormat="1"/>
    <w:lsdException w:name="table of figures" w:qFormat="1"/>
    <w:lsdException w:name="envelope address" w:semiHidden="1" w:unhideWhenUsed="1"/>
    <w:lsdException w:name="envelope return" w:semiHidden="1" w:unhideWhenUsed="1"/>
    <w:lsdException w:name="footnote reference" w:qFormat="1"/>
    <w:lsdException w:name="annotation reference" w:uiPriority="0" w:unhideWhenUsed="1" w:qFormat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nhideWhenUsed="1" w:qFormat="1"/>
    <w:lsdException w:name="List Bullet" w:semiHidden="1" w:uiPriority="0" w:unhideWhenUsed="1"/>
    <w:lsdException w:name="List Number" w:semiHidden="1" w:uiPriority="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unhideWhenUsed="1" w:qFormat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unhideWhenUsed="1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uiPriority="0" w:qFormat="1"/>
    <w:lsdException w:name="Body Text Indent 3" w:semiHidden="1" w:uiPriority="0" w:unhideWhenUsed="1" w:qFormat="1"/>
    <w:lsdException w:name="Block Text" w:semiHidden="1" w:unhideWhenUsed="1"/>
    <w:lsdException w:name="Hyperlink" w:unhideWhenUsed="1" w:qFormat="1"/>
    <w:lsdException w:name="FollowedHyperlink" w:uiPriority="0" w:qFormat="1"/>
    <w:lsdException w:name="Strong" w:uiPriority="22"/>
    <w:lsdException w:name="Emphasis" w:uiPriority="0" w:qFormat="1"/>
    <w:lsdException w:name="Document Map" w:uiPriority="0" w:qFormat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uiPriority="0" w:qFormat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 w:qFormat="1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16" w:lineRule="atLeast"/>
    </w:pPr>
    <w:rPr>
      <w:rFonts w:asciiTheme="minorHAnsi" w:eastAsiaTheme="minorHAnsi" w:hAnsiTheme="minorHAnsi" w:cstheme="minorBidi"/>
      <w:sz w:val="18"/>
      <w:szCs w:val="22"/>
      <w:lang w:val="en-GB" w:eastAsia="en-US"/>
    </w:rPr>
  </w:style>
  <w:style w:type="paragraph" w:styleId="Heading1">
    <w:name w:val="heading 1"/>
    <w:next w:val="BodyText"/>
    <w:link w:val="Heading1Char"/>
    <w:qFormat/>
    <w:pPr>
      <w:keepNext/>
      <w:keepLines/>
      <w:numPr>
        <w:numId w:val="1"/>
      </w:numPr>
      <w:spacing w:before="240" w:after="200" w:line="240" w:lineRule="atLeast"/>
      <w:outlineLvl w:val="0"/>
    </w:pPr>
    <w:rPr>
      <w:rFonts w:eastAsiaTheme="majorEastAsia" w:cstheme="majorBidi"/>
      <w:b/>
      <w:bCs/>
      <w:caps/>
      <w:color w:val="00558C"/>
      <w:sz w:val="28"/>
      <w:szCs w:val="24"/>
      <w:lang w:val="en-GB" w:eastAsia="en-US"/>
    </w:rPr>
  </w:style>
  <w:style w:type="paragraph" w:styleId="Heading2">
    <w:name w:val="heading 2"/>
    <w:basedOn w:val="Heading1"/>
    <w:next w:val="BodyText"/>
    <w:link w:val="Heading2Char"/>
    <w:qFormat/>
    <w:pPr>
      <w:numPr>
        <w:ilvl w:val="1"/>
      </w:numPr>
      <w:ind w:right="709"/>
      <w:outlineLvl w:val="1"/>
    </w:pPr>
    <w:rPr>
      <w:bCs w:val="0"/>
      <w:sz w:val="24"/>
    </w:rPr>
  </w:style>
  <w:style w:type="paragraph" w:styleId="Heading3">
    <w:name w:val="heading 3"/>
    <w:basedOn w:val="Heading2"/>
    <w:next w:val="BodyText"/>
    <w:link w:val="Heading3Char"/>
    <w:qFormat/>
    <w:pPr>
      <w:numPr>
        <w:ilvl w:val="2"/>
      </w:numPr>
      <w:spacing w:before="120" w:after="120"/>
      <w:ind w:right="851"/>
      <w:outlineLvl w:val="2"/>
    </w:pPr>
    <w:rPr>
      <w:bCs/>
      <w:caps w:val="0"/>
      <w:smallCaps/>
    </w:rPr>
  </w:style>
  <w:style w:type="paragraph" w:styleId="Heading4">
    <w:name w:val="heading 4"/>
    <w:basedOn w:val="Heading3"/>
    <w:next w:val="BodyText"/>
    <w:link w:val="Heading4Char"/>
    <w:qFormat/>
    <w:pPr>
      <w:numPr>
        <w:ilvl w:val="3"/>
      </w:numPr>
      <w:ind w:right="992"/>
      <w:outlineLvl w:val="3"/>
    </w:pPr>
    <w:rPr>
      <w:bCs w:val="0"/>
      <w:iCs/>
      <w:smallCaps w:val="0"/>
      <w:sz w:val="22"/>
    </w:rPr>
  </w:style>
  <w:style w:type="paragraph" w:styleId="Heading5">
    <w:name w:val="heading 5"/>
    <w:basedOn w:val="Heading4"/>
    <w:next w:val="Normal"/>
    <w:link w:val="Heading5Char"/>
    <w:qFormat/>
    <w:pPr>
      <w:numPr>
        <w:ilvl w:val="4"/>
      </w:numPr>
      <w:spacing w:before="200"/>
      <w:ind w:left="1701" w:hanging="1701"/>
      <w:outlineLvl w:val="4"/>
    </w:pPr>
    <w:rPr>
      <w:b w:val="0"/>
    </w:rPr>
  </w:style>
  <w:style w:type="paragraph" w:styleId="Heading6">
    <w:name w:val="heading 6"/>
    <w:basedOn w:val="Normal"/>
    <w:next w:val="Normal"/>
    <w:link w:val="Heading6Char"/>
    <w:qFormat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Heading7">
    <w:name w:val="heading 7"/>
    <w:basedOn w:val="Normal"/>
    <w:next w:val="Normal"/>
    <w:link w:val="Heading7Char"/>
    <w:qFormat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qFormat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qFormat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pPr>
      <w:spacing w:after="120"/>
      <w:jc w:val="both"/>
    </w:pPr>
    <w:rPr>
      <w:sz w:val="22"/>
    </w:rPr>
  </w:style>
  <w:style w:type="paragraph" w:styleId="TOC7">
    <w:name w:val="toc 7"/>
    <w:basedOn w:val="Normal"/>
    <w:next w:val="Normal"/>
    <w:qFormat/>
    <w:pPr>
      <w:spacing w:line="240" w:lineRule="auto"/>
      <w:ind w:left="1200"/>
    </w:pPr>
    <w:rPr>
      <w:rFonts w:ascii="Arial" w:eastAsia="Times New Roman" w:hAnsi="Arial" w:cs="Times New Roman"/>
      <w:sz w:val="20"/>
      <w:szCs w:val="20"/>
    </w:rPr>
  </w:style>
  <w:style w:type="paragraph" w:styleId="ListNumber">
    <w:name w:val="List Number"/>
    <w:basedOn w:val="Normal"/>
    <w:semiHidden/>
    <w:qFormat/>
    <w:pPr>
      <w:numPr>
        <w:numId w:val="2"/>
      </w:numPr>
      <w:contextualSpacing/>
    </w:pPr>
  </w:style>
  <w:style w:type="paragraph" w:styleId="Caption">
    <w:name w:val="caption"/>
    <w:basedOn w:val="Normal"/>
    <w:next w:val="Normal"/>
    <w:uiPriority w:val="35"/>
    <w:qFormat/>
    <w:rPr>
      <w:b/>
      <w:bCs/>
      <w:i/>
      <w:color w:val="575756"/>
      <w:sz w:val="22"/>
      <w:u w:val="single"/>
    </w:rPr>
  </w:style>
  <w:style w:type="paragraph" w:styleId="DocumentMap">
    <w:name w:val="Document Map"/>
    <w:basedOn w:val="Normal"/>
    <w:link w:val="DocumentMapChar"/>
    <w:qFormat/>
    <w:pPr>
      <w:shd w:val="clear" w:color="auto" w:fill="000080"/>
      <w:spacing w:line="240" w:lineRule="auto"/>
    </w:pPr>
    <w:rPr>
      <w:rFonts w:ascii="Tahoma" w:eastAsia="Times New Roman" w:hAnsi="Tahoma" w:cs="Times New Roman"/>
      <w:sz w:val="20"/>
      <w:szCs w:val="24"/>
      <w:lang w:val="de-DE" w:eastAsia="de-DE"/>
    </w:rPr>
  </w:style>
  <w:style w:type="paragraph" w:styleId="CommentText">
    <w:name w:val="annotation text"/>
    <w:basedOn w:val="Normal"/>
    <w:link w:val="CommentTextChar"/>
    <w:unhideWhenUsed/>
    <w:qFormat/>
    <w:pPr>
      <w:spacing w:line="240" w:lineRule="auto"/>
    </w:pPr>
    <w:rPr>
      <w:sz w:val="24"/>
      <w:szCs w:val="24"/>
    </w:rPr>
  </w:style>
  <w:style w:type="paragraph" w:styleId="BodyTextIndent">
    <w:name w:val="Body Text Indent"/>
    <w:basedOn w:val="Normal"/>
    <w:link w:val="BodyTextIndentChar"/>
    <w:qFormat/>
    <w:pPr>
      <w:spacing w:after="120"/>
      <w:ind w:left="567"/>
    </w:pPr>
  </w:style>
  <w:style w:type="paragraph" w:styleId="ListNumber3">
    <w:name w:val="List Number 3"/>
    <w:basedOn w:val="Normal"/>
    <w:uiPriority w:val="99"/>
    <w:unhideWhenUsed/>
    <w:qFormat/>
    <w:pPr>
      <w:contextualSpacing/>
    </w:pPr>
  </w:style>
  <w:style w:type="paragraph" w:styleId="TOC5">
    <w:name w:val="toc 5"/>
    <w:basedOn w:val="Normal"/>
    <w:next w:val="Normal"/>
    <w:uiPriority w:val="39"/>
    <w:qFormat/>
    <w:pPr>
      <w:tabs>
        <w:tab w:val="right" w:leader="dot" w:pos="9781"/>
        <w:tab w:val="right" w:leader="dot" w:pos="10206"/>
      </w:tabs>
      <w:spacing w:before="60" w:after="60" w:line="240" w:lineRule="auto"/>
      <w:ind w:left="1418" w:right="425" w:hanging="1418"/>
    </w:pPr>
    <w:rPr>
      <w:rFonts w:eastAsia="Times New Roman" w:cs="Times New Roman"/>
      <w:b/>
      <w:caps/>
      <w:color w:val="00558C"/>
      <w:sz w:val="22"/>
      <w:szCs w:val="20"/>
    </w:rPr>
  </w:style>
  <w:style w:type="paragraph" w:styleId="TOC3">
    <w:name w:val="toc 3"/>
    <w:basedOn w:val="Normal"/>
    <w:next w:val="Normal"/>
    <w:uiPriority w:val="39"/>
    <w:unhideWhenUsed/>
    <w:qFormat/>
    <w:pPr>
      <w:tabs>
        <w:tab w:val="right" w:leader="dot" w:pos="9781"/>
      </w:tabs>
      <w:spacing w:after="60"/>
      <w:ind w:left="1134" w:hanging="709"/>
    </w:pPr>
    <w:rPr>
      <w:color w:val="00558C"/>
    </w:rPr>
  </w:style>
  <w:style w:type="paragraph" w:styleId="TOC8">
    <w:name w:val="toc 8"/>
    <w:basedOn w:val="Normal"/>
    <w:next w:val="Normal"/>
    <w:qFormat/>
    <w:pPr>
      <w:spacing w:line="240" w:lineRule="auto"/>
      <w:ind w:left="1440"/>
    </w:pPr>
    <w:rPr>
      <w:rFonts w:ascii="Arial" w:eastAsia="Times New Roman" w:hAnsi="Arial"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qFormat/>
    <w:pPr>
      <w:spacing w:after="120"/>
      <w:ind w:left="1134"/>
      <w:jc w:val="both"/>
    </w:pPr>
    <w:rPr>
      <w:lang w:eastAsia="de-DE"/>
    </w:rPr>
  </w:style>
  <w:style w:type="paragraph" w:styleId="BalloonText">
    <w:name w:val="Balloon Text"/>
    <w:basedOn w:val="Normal"/>
    <w:link w:val="BalloonTextChar"/>
    <w:qFormat/>
    <w:pPr>
      <w:spacing w:line="240" w:lineRule="auto"/>
    </w:pPr>
    <w:rPr>
      <w:rFonts w:ascii="Tahoma" w:hAnsi="Tahoma" w:cs="Tahoma"/>
      <w:sz w:val="16"/>
      <w:szCs w:val="16"/>
    </w:rPr>
  </w:style>
  <w:style w:type="paragraph" w:styleId="Footer">
    <w:name w:val="footer"/>
    <w:link w:val="FooterChar"/>
    <w:qFormat/>
    <w:pPr>
      <w:spacing w:line="240" w:lineRule="exact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Header">
    <w:name w:val="header"/>
    <w:link w:val="HeaderChar"/>
    <w:qFormat/>
    <w:pPr>
      <w:spacing w:line="240" w:lineRule="exact"/>
    </w:pPr>
    <w:rPr>
      <w:rFonts w:asciiTheme="minorHAnsi" w:eastAsiaTheme="minorHAnsi" w:hAnsiTheme="minorHAnsi" w:cstheme="minorBidi"/>
      <w:szCs w:val="22"/>
      <w:lang w:val="en-GB" w:eastAsia="en-US"/>
    </w:rPr>
  </w:style>
  <w:style w:type="paragraph" w:styleId="TOC1">
    <w:name w:val="toc 1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425" w:right="425" w:hanging="425"/>
    </w:pPr>
    <w:rPr>
      <w:b/>
      <w:caps/>
      <w:color w:val="4F81BD" w:themeColor="accent1"/>
      <w:sz w:val="22"/>
    </w:rPr>
  </w:style>
  <w:style w:type="paragraph" w:styleId="TOC4">
    <w:name w:val="toc 4"/>
    <w:basedOn w:val="Normal"/>
    <w:next w:val="Normal"/>
    <w:uiPriority w:val="39"/>
    <w:unhideWhenUsed/>
    <w:qFormat/>
    <w:pPr>
      <w:tabs>
        <w:tab w:val="right" w:leader="dot" w:pos="9781"/>
        <w:tab w:val="right" w:leader="dot" w:pos="10195"/>
      </w:tabs>
      <w:ind w:left="1418" w:right="425" w:hanging="1418"/>
    </w:pPr>
    <w:rPr>
      <w:b/>
      <w:caps/>
      <w:color w:val="00558C"/>
      <w:sz w:val="22"/>
    </w:rPr>
  </w:style>
  <w:style w:type="paragraph" w:styleId="Subtitle">
    <w:name w:val="Subtitle"/>
    <w:basedOn w:val="Normal"/>
    <w:link w:val="SubtitleChar"/>
    <w:qFormat/>
    <w:pPr>
      <w:spacing w:after="60"/>
      <w:jc w:val="center"/>
      <w:outlineLvl w:val="1"/>
    </w:pPr>
    <w:rPr>
      <w:rFonts w:cs="Arial"/>
    </w:rPr>
  </w:style>
  <w:style w:type="paragraph" w:styleId="List">
    <w:name w:val="List"/>
    <w:basedOn w:val="Normal"/>
    <w:uiPriority w:val="99"/>
    <w:unhideWhenUsed/>
    <w:qFormat/>
    <w:pPr>
      <w:ind w:left="360" w:hanging="360"/>
      <w:contextualSpacing/>
    </w:pPr>
    <w:rPr>
      <w:sz w:val="22"/>
    </w:rPr>
  </w:style>
  <w:style w:type="paragraph" w:styleId="FootnoteText">
    <w:name w:val="footnote text"/>
    <w:basedOn w:val="Normal"/>
    <w:link w:val="FootnoteTextChar"/>
    <w:uiPriority w:val="99"/>
    <w:unhideWhenUsed/>
    <w:qFormat/>
    <w:pPr>
      <w:tabs>
        <w:tab w:val="left" w:pos="425"/>
      </w:tabs>
      <w:spacing w:line="240" w:lineRule="auto"/>
      <w:ind w:left="425" w:hanging="425"/>
    </w:pPr>
    <w:rPr>
      <w:szCs w:val="24"/>
      <w:vertAlign w:val="superscript"/>
    </w:rPr>
  </w:style>
  <w:style w:type="paragraph" w:styleId="TOC6">
    <w:name w:val="toc 6"/>
    <w:basedOn w:val="Normal"/>
    <w:next w:val="Normal"/>
    <w:qFormat/>
    <w:pPr>
      <w:spacing w:line="240" w:lineRule="auto"/>
      <w:ind w:left="960"/>
    </w:pPr>
    <w:rPr>
      <w:rFonts w:ascii="Arial" w:eastAsia="Times New Roman" w:hAnsi="Arial"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semiHidden/>
    <w:unhideWhenUsed/>
    <w:qFormat/>
    <w:pPr>
      <w:spacing w:after="120"/>
      <w:ind w:left="360"/>
    </w:pPr>
    <w:rPr>
      <w:sz w:val="16"/>
      <w:szCs w:val="16"/>
    </w:rPr>
  </w:style>
  <w:style w:type="paragraph" w:styleId="TableofFigures">
    <w:name w:val="table of figures"/>
    <w:basedOn w:val="Normal"/>
    <w:next w:val="Normal"/>
    <w:uiPriority w:val="99"/>
    <w:qFormat/>
    <w:pPr>
      <w:tabs>
        <w:tab w:val="right" w:leader="dot" w:pos="9781"/>
      </w:tabs>
      <w:spacing w:after="60"/>
      <w:ind w:left="1276" w:right="425" w:hanging="1276"/>
    </w:pPr>
    <w:rPr>
      <w:i/>
      <w:color w:val="00558C"/>
      <w:sz w:val="22"/>
    </w:rPr>
  </w:style>
  <w:style w:type="paragraph" w:styleId="TOC2">
    <w:name w:val="toc 2"/>
    <w:basedOn w:val="Normal"/>
    <w:next w:val="Normal"/>
    <w:uiPriority w:val="39"/>
    <w:qFormat/>
    <w:pPr>
      <w:tabs>
        <w:tab w:val="right" w:leader="dot" w:pos="9781"/>
      </w:tabs>
      <w:spacing w:after="40" w:line="300" w:lineRule="atLeast"/>
      <w:ind w:left="709" w:right="425" w:hanging="709"/>
    </w:pPr>
    <w:rPr>
      <w:color w:val="4F81BD" w:themeColor="accent1"/>
      <w:sz w:val="22"/>
    </w:rPr>
  </w:style>
  <w:style w:type="paragraph" w:styleId="TOC9">
    <w:name w:val="toc 9"/>
    <w:basedOn w:val="Normal"/>
    <w:next w:val="Normal"/>
    <w:qFormat/>
    <w:pPr>
      <w:spacing w:line="240" w:lineRule="auto"/>
      <w:ind w:left="1680"/>
    </w:pPr>
    <w:rPr>
      <w:rFonts w:ascii="Arial" w:eastAsia="Times New Roman" w:hAnsi="Arial" w:cs="Times New Roman"/>
      <w:sz w:val="20"/>
      <w:szCs w:val="20"/>
    </w:rPr>
  </w:style>
  <w:style w:type="paragraph" w:styleId="NormalWeb">
    <w:name w:val="Normal (Web)"/>
    <w:basedOn w:val="Normal"/>
    <w:uiPriority w:val="99"/>
    <w:qFormat/>
    <w:pPr>
      <w:spacing w:line="240" w:lineRule="auto"/>
    </w:pPr>
    <w:rPr>
      <w:rFonts w:ascii="Arial" w:eastAsia="Times New Roman" w:hAnsi="Arial" w:cs="Times New Roman"/>
      <w:sz w:val="22"/>
      <w:szCs w:val="24"/>
    </w:rPr>
  </w:style>
  <w:style w:type="paragraph" w:styleId="Index1">
    <w:name w:val="index 1"/>
    <w:basedOn w:val="Normal"/>
    <w:next w:val="Normal"/>
    <w:semiHidden/>
    <w:unhideWhenUsed/>
    <w:qFormat/>
    <w:pPr>
      <w:spacing w:line="240" w:lineRule="auto"/>
      <w:ind w:left="180" w:hanging="180"/>
    </w:pPr>
  </w:style>
  <w:style w:type="paragraph" w:styleId="Title">
    <w:name w:val="Title"/>
    <w:basedOn w:val="Normal"/>
    <w:link w:val="TitleChar"/>
    <w:qFormat/>
    <w:pPr>
      <w:spacing w:before="180" w:after="240" w:line="240" w:lineRule="auto"/>
      <w:jc w:val="center"/>
      <w:outlineLvl w:val="0"/>
    </w:pPr>
    <w:rPr>
      <w:rFonts w:ascii="Arial Bold" w:eastAsia="Times New Roman" w:hAnsi="Arial Bold" w:cs="Arial"/>
      <w:b/>
      <w:bCs/>
      <w:caps/>
      <w:color w:val="00558C"/>
      <w:kern w:val="28"/>
      <w:sz w:val="28"/>
      <w:szCs w:val="32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nhideWhenUsed/>
    <w:qFormat/>
    <w:rPr>
      <w:b/>
      <w:bCs/>
    </w:rPr>
  </w:style>
  <w:style w:type="table" w:styleId="TableGrid">
    <w:name w:val="Table Grid"/>
    <w:basedOn w:val="TableNormal"/>
    <w:uiPriority w:val="59"/>
    <w:qFormat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</w:style>
  <w:style w:type="table" w:styleId="MediumShading1">
    <w:name w:val="Medium Shading 1"/>
    <w:basedOn w:val="TableNormal"/>
    <w:uiPriority w:val="63"/>
    <w:qFormat/>
    <w:rPr>
      <w:rFonts w:asciiTheme="minorHAnsi" w:eastAsiaTheme="minorHAnsi" w:hAnsiTheme="minorHAnsi" w:cstheme="minorBidi"/>
      <w:sz w:val="22"/>
      <w:szCs w:val="22"/>
      <w:lang w:val="fr-FR" w:eastAsia="en-US"/>
    </w:rPr>
    <w:tblPr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</w:tcPr>
    </w:tblStylePr>
    <w:tblStylePr w:type="band2Horz">
      <w:tblPr/>
      <w:tcPr>
        <w:tcBorders>
          <w:top w:val="single" w:sz="8" w:space="0" w:color="575756"/>
          <w:left w:val="single" w:sz="8" w:space="0" w:color="575756"/>
          <w:bottom w:val="single" w:sz="8" w:space="0" w:color="575756"/>
          <w:right w:val="single" w:sz="8" w:space="0" w:color="575756"/>
          <w:insideH w:val="nil"/>
          <w:insideV w:val="single" w:sz="8" w:space="0" w:color="auto"/>
          <w:tl2br w:val="nil"/>
          <w:tr2bl w:val="nil"/>
        </w:tcBorders>
        <w:shd w:val="clear" w:color="auto" w:fill="F2DBDB" w:themeFill="accent2" w:themeFillTint="33"/>
      </w:tcPr>
    </w:tblStylePr>
  </w:style>
  <w:style w:type="character" w:styleId="PageNumber">
    <w:name w:val="page number"/>
    <w:qFormat/>
    <w:rPr>
      <w:rFonts w:asciiTheme="minorHAnsi" w:hAnsiTheme="minorHAnsi"/>
      <w:sz w:val="15"/>
    </w:rPr>
  </w:style>
  <w:style w:type="character" w:styleId="FollowedHyperlink">
    <w:name w:val="FollowedHyperlink"/>
    <w:qFormat/>
    <w:rPr>
      <w:color w:val="800080"/>
      <w:u w:val="single"/>
    </w:rPr>
  </w:style>
  <w:style w:type="character" w:styleId="Emphasis">
    <w:name w:val="Emphasis"/>
    <w:qFormat/>
    <w:rPr>
      <w:i/>
      <w:iCs/>
    </w:rPr>
  </w:style>
  <w:style w:type="character" w:styleId="Hyperlink">
    <w:name w:val="Hyperlink"/>
    <w:basedOn w:val="DefaultParagraphFont"/>
    <w:uiPriority w:val="99"/>
    <w:unhideWhenUsed/>
    <w:qFormat/>
    <w:rPr>
      <w:color w:val="4F81BD" w:themeColor="accent1"/>
      <w:u w:val="single"/>
    </w:rPr>
  </w:style>
  <w:style w:type="character" w:styleId="CommentReference">
    <w:name w:val="annotation reference"/>
    <w:basedOn w:val="DefaultParagraphFont"/>
    <w:unhideWhenUsed/>
    <w:qFormat/>
    <w:rPr>
      <w:sz w:val="18"/>
      <w:szCs w:val="18"/>
      <w:lang w:val="en-GB"/>
    </w:rPr>
  </w:style>
  <w:style w:type="character" w:styleId="HTMLCite">
    <w:name w:val="HTML Cite"/>
    <w:qFormat/>
    <w:rPr>
      <w:i/>
      <w:iCs/>
    </w:rPr>
  </w:style>
  <w:style w:type="character" w:styleId="FootnoteReference">
    <w:name w:val="footnote reference"/>
    <w:uiPriority w:val="99"/>
    <w:qFormat/>
    <w:rPr>
      <w:rFonts w:asciiTheme="minorHAnsi" w:hAnsiTheme="minorHAnsi"/>
      <w:sz w:val="20"/>
      <w:vertAlign w:val="superscript"/>
    </w:rPr>
  </w:style>
  <w:style w:type="character" w:customStyle="1" w:styleId="Heading1Char">
    <w:name w:val="Heading 1 Char"/>
    <w:basedOn w:val="DefaultParagraphFont"/>
    <w:link w:val="Heading1"/>
    <w:qFormat/>
    <w:rPr>
      <w:rFonts w:eastAsiaTheme="majorEastAsia" w:cstheme="majorBidi"/>
      <w:b/>
      <w:bCs/>
      <w:caps/>
      <w:color w:val="00558C"/>
      <w:sz w:val="28"/>
      <w:szCs w:val="24"/>
      <w:lang w:val="en-GB" w:eastAsia="en-US"/>
    </w:rPr>
  </w:style>
  <w:style w:type="character" w:customStyle="1" w:styleId="Heading2Char">
    <w:name w:val="Heading 2 Char"/>
    <w:basedOn w:val="DefaultParagraphFont"/>
    <w:link w:val="Heading2"/>
    <w:qFormat/>
    <w:rPr>
      <w:rFonts w:asciiTheme="majorHAnsi" w:eastAsiaTheme="majorEastAsia" w:hAnsiTheme="majorHAnsi" w:cstheme="majorBidi"/>
      <w:b/>
      <w:caps/>
      <w:color w:val="00558C"/>
      <w:sz w:val="24"/>
      <w:szCs w:val="24"/>
      <w:lang w:eastAsia="en-US"/>
    </w:rPr>
  </w:style>
  <w:style w:type="paragraph" w:customStyle="1" w:styleId="Annex">
    <w:name w:val="Annex"/>
    <w:next w:val="BodyText"/>
    <w:link w:val="AnnexChar"/>
    <w:qFormat/>
    <w:pPr>
      <w:numPr>
        <w:numId w:val="3"/>
      </w:numPr>
      <w:spacing w:after="360" w:line="276" w:lineRule="auto"/>
    </w:pPr>
    <w:rPr>
      <w:rFonts w:asciiTheme="minorHAnsi" w:eastAsiaTheme="minorHAnsi" w:hAnsiTheme="minorHAnsi" w:cstheme="minorBidi"/>
      <w:b/>
      <w:caps/>
      <w:color w:val="00558C"/>
      <w:sz w:val="28"/>
      <w:szCs w:val="22"/>
      <w:lang w:val="en-GB" w:eastAsia="en-US"/>
    </w:rPr>
  </w:style>
  <w:style w:type="paragraph" w:customStyle="1" w:styleId="AnnexFigure">
    <w:name w:val="Annex Figure"/>
    <w:basedOn w:val="Normal"/>
    <w:next w:val="Normal"/>
    <w:qFormat/>
    <w:pPr>
      <w:numPr>
        <w:numId w:val="4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qFormat/>
    <w:pPr>
      <w:numPr>
        <w:numId w:val="5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qFormat/>
    <w:pPr>
      <w:numPr>
        <w:ilvl w:val="1"/>
        <w:numId w:val="5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qFormat/>
    <w:pPr>
      <w:numPr>
        <w:ilvl w:val="2"/>
        <w:numId w:val="5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qFormat/>
    <w:pPr>
      <w:numPr>
        <w:ilvl w:val="3"/>
        <w:numId w:val="5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qFormat/>
    <w:pPr>
      <w:numPr>
        <w:numId w:val="6"/>
      </w:numPr>
      <w:tabs>
        <w:tab w:val="left" w:pos="1418"/>
      </w:tabs>
      <w:spacing w:before="120" w:after="120"/>
      <w:jc w:val="center"/>
    </w:pPr>
    <w:rPr>
      <w:i/>
    </w:rPr>
  </w:style>
  <w:style w:type="character" w:customStyle="1" w:styleId="BodyTextChar">
    <w:name w:val="Body Text Char"/>
    <w:basedOn w:val="DefaultParagraphFont"/>
    <w:link w:val="BodyText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ullet1">
    <w:name w:val="Bullet 1"/>
    <w:basedOn w:val="Normal"/>
    <w:qFormat/>
    <w:pPr>
      <w:numPr>
        <w:numId w:val="7"/>
      </w:numPr>
      <w:spacing w:after="120"/>
      <w:ind w:left="992" w:hanging="425"/>
    </w:pPr>
    <w:rPr>
      <w:color w:val="000000" w:themeColor="text1"/>
      <w:sz w:val="22"/>
    </w:rPr>
  </w:style>
  <w:style w:type="paragraph" w:customStyle="1" w:styleId="Bullet1text">
    <w:name w:val="Bullet 1 text"/>
    <w:basedOn w:val="Normal"/>
    <w:qFormat/>
    <w:pPr>
      <w:suppressAutoHyphens/>
      <w:spacing w:after="120" w:line="240" w:lineRule="auto"/>
      <w:ind w:left="992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2">
    <w:name w:val="Bullet 2"/>
    <w:basedOn w:val="Normal"/>
    <w:link w:val="Bullet2Char"/>
    <w:qFormat/>
    <w:pPr>
      <w:numPr>
        <w:numId w:val="8"/>
      </w:numPr>
      <w:spacing w:after="120"/>
      <w:ind w:left="1276" w:hanging="425"/>
    </w:pPr>
    <w:rPr>
      <w:color w:val="000000" w:themeColor="text1"/>
      <w:sz w:val="22"/>
    </w:rPr>
  </w:style>
  <w:style w:type="paragraph" w:customStyle="1" w:styleId="Bullet2text">
    <w:name w:val="Bullet 2 text"/>
    <w:basedOn w:val="Normal"/>
    <w:qFormat/>
    <w:pPr>
      <w:suppressAutoHyphens/>
      <w:spacing w:after="120" w:line="240" w:lineRule="auto"/>
      <w:ind w:left="1701" w:hanging="425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Bullet3">
    <w:name w:val="Bullet 3"/>
    <w:basedOn w:val="Normal"/>
    <w:qFormat/>
    <w:pPr>
      <w:numPr>
        <w:numId w:val="9"/>
      </w:numPr>
      <w:spacing w:after="120" w:line="240" w:lineRule="auto"/>
      <w:ind w:left="1701" w:hanging="425"/>
    </w:pPr>
    <w:rPr>
      <w:rFonts w:eastAsia="Times New Roman" w:cs="Times New Roman"/>
      <w:sz w:val="20"/>
      <w:szCs w:val="20"/>
      <w:lang w:eastAsia="en-GB"/>
    </w:rPr>
  </w:style>
  <w:style w:type="paragraph" w:customStyle="1" w:styleId="Bullet3text">
    <w:name w:val="Bullet 3 text"/>
    <w:basedOn w:val="Normal"/>
    <w:qFormat/>
    <w:pPr>
      <w:suppressAutoHyphens/>
      <w:spacing w:after="120" w:line="240" w:lineRule="auto"/>
      <w:ind w:left="1701"/>
    </w:pPr>
    <w:rPr>
      <w:rFonts w:eastAsia="Times New Roman" w:cs="Times New Roman"/>
      <w:sz w:val="20"/>
      <w:szCs w:val="20"/>
      <w:lang w:eastAsia="en-GB"/>
    </w:rPr>
  </w:style>
  <w:style w:type="paragraph" w:customStyle="1" w:styleId="Figure">
    <w:name w:val="Figure_#"/>
    <w:basedOn w:val="Normal"/>
    <w:next w:val="Normal"/>
    <w:qFormat/>
    <w:pPr>
      <w:numPr>
        <w:numId w:val="10"/>
      </w:numPr>
      <w:spacing w:before="120" w:after="120"/>
      <w:jc w:val="center"/>
    </w:pPr>
    <w:rPr>
      <w:i/>
      <w:szCs w:val="20"/>
    </w:rPr>
  </w:style>
  <w:style w:type="character" w:customStyle="1" w:styleId="FooterChar">
    <w:name w:val="Footer Char"/>
    <w:basedOn w:val="DefaultParagraphFont"/>
    <w:link w:val="Footer"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qFormat/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qFormat/>
    <w:rPr>
      <w:rFonts w:asciiTheme="majorHAnsi" w:eastAsiaTheme="majorEastAsia" w:hAnsiTheme="majorHAnsi" w:cstheme="majorBidi"/>
      <w:b/>
      <w:bCs/>
      <w:smallCaps/>
      <w:color w:val="00558C"/>
      <w:sz w:val="24"/>
      <w:szCs w:val="24"/>
      <w:lang w:eastAsia="en-US"/>
    </w:rPr>
  </w:style>
  <w:style w:type="character" w:customStyle="1" w:styleId="Heading4Char">
    <w:name w:val="Heading 4 Char"/>
    <w:basedOn w:val="DefaultParagraphFont"/>
    <w:link w:val="Heading4"/>
    <w:qFormat/>
    <w:rPr>
      <w:rFonts w:asciiTheme="majorHAnsi" w:eastAsiaTheme="majorEastAsia" w:hAnsiTheme="majorHAnsi" w:cstheme="majorBidi"/>
      <w:b/>
      <w:iCs/>
      <w:color w:val="00558C"/>
      <w:sz w:val="22"/>
      <w:szCs w:val="24"/>
      <w:lang w:eastAsia="en-US"/>
    </w:rPr>
  </w:style>
  <w:style w:type="character" w:customStyle="1" w:styleId="Heading5Char">
    <w:name w:val="Heading 5 Char"/>
    <w:basedOn w:val="DefaultParagraphFont"/>
    <w:link w:val="Heading5"/>
    <w:qFormat/>
    <w:rPr>
      <w:rFonts w:asciiTheme="majorHAnsi" w:eastAsiaTheme="majorEastAsia" w:hAnsiTheme="majorHAnsi" w:cstheme="majorBidi"/>
      <w:iCs/>
      <w:color w:val="00558C"/>
      <w:sz w:val="22"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qFormat/>
    <w:rPr>
      <w:rFonts w:asciiTheme="majorHAnsi" w:eastAsiaTheme="majorEastAsia" w:hAnsiTheme="majorHAnsi" w:cstheme="majorBidi"/>
      <w:i/>
      <w:iCs/>
      <w:color w:val="244061" w:themeColor="accent1" w:themeShade="80"/>
      <w:sz w:val="18"/>
      <w:szCs w:val="22"/>
      <w:lang w:eastAsia="en-US"/>
    </w:rPr>
  </w:style>
  <w:style w:type="character" w:customStyle="1" w:styleId="Heading7Char">
    <w:name w:val="Heading 7 Char"/>
    <w:basedOn w:val="DefaultParagraphFont"/>
    <w:link w:val="Heading7"/>
    <w:qFormat/>
    <w:rPr>
      <w:rFonts w:asciiTheme="majorHAnsi" w:eastAsiaTheme="majorEastAsia" w:hAnsiTheme="majorHAnsi" w:cstheme="majorBidi"/>
      <w:i/>
      <w:iCs/>
      <w:color w:val="404040" w:themeColor="text1" w:themeTint="BF"/>
      <w:sz w:val="18"/>
      <w:szCs w:val="22"/>
      <w:lang w:val="en-GB" w:eastAsia="en-US"/>
    </w:rPr>
  </w:style>
  <w:style w:type="character" w:customStyle="1" w:styleId="Heading8Char">
    <w:name w:val="Heading 8 Char"/>
    <w:basedOn w:val="DefaultParagraphFont"/>
    <w:link w:val="Heading8"/>
    <w:qFormat/>
    <w:rPr>
      <w:rFonts w:asciiTheme="majorHAnsi" w:eastAsiaTheme="majorEastAsia" w:hAnsiTheme="majorHAnsi" w:cstheme="majorBidi"/>
      <w:color w:val="404040" w:themeColor="text1" w:themeTint="BF"/>
      <w:lang w:val="en-GB" w:eastAsia="en-US"/>
    </w:rPr>
  </w:style>
  <w:style w:type="character" w:customStyle="1" w:styleId="Heading9Char">
    <w:name w:val="Heading 9 Char"/>
    <w:basedOn w:val="DefaultParagraphFont"/>
    <w:link w:val="Heading9"/>
    <w:qFormat/>
    <w:rPr>
      <w:rFonts w:asciiTheme="majorHAnsi" w:eastAsiaTheme="majorEastAsia" w:hAnsiTheme="majorHAnsi" w:cstheme="majorBidi"/>
      <w:i/>
      <w:iCs/>
      <w:color w:val="404040" w:themeColor="text1" w:themeTint="BF"/>
      <w:lang w:val="en-GB" w:eastAsia="en-US"/>
    </w:rPr>
  </w:style>
  <w:style w:type="paragraph" w:customStyle="1" w:styleId="List1">
    <w:name w:val="List 1"/>
    <w:basedOn w:val="Normal"/>
    <w:qFormat/>
    <w:pPr>
      <w:numPr>
        <w:numId w:val="11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1indent2">
    <w:name w:val="List 1 indent 2"/>
    <w:basedOn w:val="Normal"/>
    <w:qFormat/>
    <w:pPr>
      <w:widowControl w:val="0"/>
      <w:numPr>
        <w:ilvl w:val="2"/>
        <w:numId w:val="11"/>
      </w:numPr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qFormat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qFormat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qFormat/>
    <w:pPr>
      <w:spacing w:after="120" w:line="240" w:lineRule="auto"/>
      <w:ind w:left="567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Table">
    <w:name w:val="Table_#"/>
    <w:basedOn w:val="Normal"/>
    <w:next w:val="Normal"/>
    <w:qFormat/>
    <w:pPr>
      <w:numPr>
        <w:numId w:val="12"/>
      </w:numPr>
      <w:spacing w:before="120" w:after="120"/>
      <w:jc w:val="center"/>
    </w:pPr>
    <w:rPr>
      <w:i/>
      <w:szCs w:val="20"/>
    </w:rPr>
  </w:style>
  <w:style w:type="character" w:customStyle="1" w:styleId="BodyTextIndentChar">
    <w:name w:val="Body Text Indent Char"/>
    <w:link w:val="BodyTextIndent"/>
    <w:qFormat/>
    <w:rPr>
      <w:rFonts w:ascii="Arial" w:hAnsi="Arial" w:cs="Times New Roman"/>
      <w:szCs w:val="24"/>
    </w:rPr>
  </w:style>
  <w:style w:type="character" w:customStyle="1" w:styleId="BodyTextIndent2Char">
    <w:name w:val="Body Text Indent 2 Char"/>
    <w:link w:val="BodyTextIndent2"/>
    <w:qFormat/>
    <w:rPr>
      <w:rFonts w:ascii="Arial" w:hAnsi="Arial" w:cs="Times New Roman"/>
      <w:szCs w:val="24"/>
      <w:lang w:eastAsia="de-DE"/>
    </w:rPr>
  </w:style>
  <w:style w:type="character" w:customStyle="1" w:styleId="FootnoteTextChar">
    <w:name w:val="Footnote Text Char"/>
    <w:basedOn w:val="DefaultParagraphFont"/>
    <w:link w:val="FootnoteText"/>
    <w:uiPriority w:val="99"/>
    <w:qFormat/>
    <w:rPr>
      <w:rFonts w:asciiTheme="minorHAnsi" w:eastAsiaTheme="minorHAnsi" w:hAnsiTheme="minorHAnsi" w:cstheme="minorBidi"/>
      <w:sz w:val="18"/>
      <w:szCs w:val="24"/>
      <w:vertAlign w:val="superscript"/>
      <w:lang w:eastAsia="en-US"/>
    </w:rPr>
  </w:style>
  <w:style w:type="character" w:customStyle="1" w:styleId="SubtitleChar">
    <w:name w:val="Subtitle Char"/>
    <w:link w:val="Subtitle"/>
    <w:qFormat/>
    <w:rPr>
      <w:rFonts w:ascii="Arial" w:hAnsi="Arial" w:cs="Arial"/>
      <w:szCs w:val="24"/>
    </w:rPr>
  </w:style>
  <w:style w:type="character" w:customStyle="1" w:styleId="TitleChar">
    <w:name w:val="Title Char"/>
    <w:basedOn w:val="DefaultParagraphFont"/>
    <w:link w:val="Title"/>
    <w:qFormat/>
    <w:rPr>
      <w:rFonts w:ascii="Arial Bold" w:eastAsia="Times New Roman" w:hAnsi="Arial Bold" w:cs="Arial"/>
      <w:b/>
      <w:bCs/>
      <w:caps/>
      <w:color w:val="00558C"/>
      <w:kern w:val="28"/>
      <w:sz w:val="28"/>
      <w:szCs w:val="32"/>
    </w:rPr>
  </w:style>
  <w:style w:type="paragraph" w:customStyle="1" w:styleId="List1indent1">
    <w:name w:val="List 1 indent 1"/>
    <w:basedOn w:val="Normal"/>
    <w:qFormat/>
    <w:pPr>
      <w:numPr>
        <w:ilvl w:val="1"/>
        <w:numId w:val="11"/>
      </w:numPr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qFormat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References">
    <w:name w:val="References"/>
    <w:basedOn w:val="Normal"/>
    <w:qFormat/>
    <w:pPr>
      <w:tabs>
        <w:tab w:val="left" w:pos="0"/>
      </w:tabs>
      <w:spacing w:after="120"/>
      <w:ind w:left="567" w:hanging="567"/>
    </w:pPr>
    <w:rPr>
      <w:szCs w:val="20"/>
    </w:rPr>
  </w:style>
  <w:style w:type="paragraph" w:customStyle="1" w:styleId="AppendixHeading1">
    <w:name w:val="Appendix Heading 1"/>
    <w:basedOn w:val="Normal"/>
    <w:next w:val="BodyText"/>
    <w:qFormat/>
    <w:pPr>
      <w:numPr>
        <w:numId w:val="13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qFormat/>
    <w:pPr>
      <w:numPr>
        <w:ilvl w:val="1"/>
        <w:numId w:val="13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qFormat/>
    <w:pPr>
      <w:numPr>
        <w:ilvl w:val="2"/>
        <w:numId w:val="13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qFormat/>
    <w:pPr>
      <w:numPr>
        <w:ilvl w:val="3"/>
        <w:numId w:val="13"/>
      </w:numPr>
      <w:spacing w:before="120" w:after="120"/>
    </w:pPr>
    <w:rPr>
      <w:rFonts w:cs="Arial"/>
    </w:rPr>
  </w:style>
  <w:style w:type="paragraph" w:customStyle="1" w:styleId="equation0">
    <w:name w:val="equation"/>
    <w:basedOn w:val="Normal"/>
    <w:next w:val="BodyText"/>
    <w:qFormat/>
    <w:pPr>
      <w:keepNext/>
      <w:tabs>
        <w:tab w:val="left" w:pos="142"/>
      </w:tabs>
      <w:spacing w:after="120"/>
      <w:ind w:left="1276" w:hanging="1276"/>
      <w:jc w:val="right"/>
    </w:pPr>
    <w:rPr>
      <w:rFonts w:eastAsia="Times New Roman" w:cs="Times New Roman"/>
      <w:szCs w:val="24"/>
    </w:rPr>
  </w:style>
  <w:style w:type="paragraph" w:customStyle="1" w:styleId="Appendix">
    <w:name w:val="Appendix"/>
    <w:next w:val="BodyText"/>
    <w:qFormat/>
    <w:pPr>
      <w:numPr>
        <w:numId w:val="14"/>
      </w:numPr>
      <w:spacing w:before="120" w:after="240"/>
    </w:pPr>
    <w:rPr>
      <w:rFonts w:asciiTheme="majorHAnsi" w:eastAsia="Calibri" w:hAnsiTheme="majorHAnsi" w:cs="Calibri"/>
      <w:b/>
      <w:bCs/>
      <w:caps/>
      <w:color w:val="00558C"/>
      <w:sz w:val="28"/>
      <w:szCs w:val="28"/>
      <w:lang w:val="en-GB" w:eastAsia="en-US"/>
    </w:rPr>
  </w:style>
  <w:style w:type="character" w:customStyle="1" w:styleId="BalloonTextChar">
    <w:name w:val="Balloon Text Char"/>
    <w:basedOn w:val="DefaultParagraphFont"/>
    <w:link w:val="BalloonText"/>
    <w:qFormat/>
    <w:rPr>
      <w:rFonts w:ascii="Tahoma" w:eastAsiaTheme="minorHAnsi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customStyle="1" w:styleId="CommentTextChar">
    <w:name w:val="Comment Text Char"/>
    <w:basedOn w:val="DefaultParagraphFont"/>
    <w:link w:val="CommentText"/>
    <w:qFormat/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CommentSubjectChar">
    <w:name w:val="Comment Subject Char"/>
    <w:basedOn w:val="CommentTextChar"/>
    <w:link w:val="CommentSubject"/>
    <w:qFormat/>
    <w:rPr>
      <w:rFonts w:asciiTheme="minorHAnsi" w:eastAsiaTheme="minorHAnsi" w:hAnsiTheme="minorHAnsi" w:cstheme="minorBidi"/>
      <w:b/>
      <w:bCs/>
      <w:sz w:val="24"/>
      <w:szCs w:val="24"/>
      <w:lang w:eastAsia="en-US"/>
    </w:rPr>
  </w:style>
  <w:style w:type="paragraph" w:customStyle="1" w:styleId="Documenttype">
    <w:name w:val="Document type"/>
    <w:basedOn w:val="Normal"/>
    <w:qFormat/>
    <w:pPr>
      <w:spacing w:line="500" w:lineRule="exact"/>
      <w:ind w:left="907" w:right="907"/>
    </w:pPr>
    <w:rPr>
      <w:b/>
      <w:caps/>
      <w:color w:val="FFFFFF" w:themeColor="background1"/>
      <w:sz w:val="50"/>
      <w:szCs w:val="50"/>
    </w:rPr>
  </w:style>
  <w:style w:type="paragraph" w:customStyle="1" w:styleId="Heading1separationline">
    <w:name w:val="Heading 1 separation line"/>
    <w:basedOn w:val="Normal"/>
    <w:next w:val="BodyText"/>
    <w:qFormat/>
    <w:pPr>
      <w:pBdr>
        <w:bottom w:val="single" w:sz="8" w:space="1" w:color="4F81BD" w:themeColor="accent1"/>
      </w:pBdr>
      <w:spacing w:after="120" w:line="90" w:lineRule="exact"/>
      <w:ind w:right="8789"/>
    </w:pPr>
    <w:rPr>
      <w:color w:val="000000" w:themeColor="text1"/>
      <w:sz w:val="22"/>
    </w:rPr>
  </w:style>
  <w:style w:type="paragraph" w:customStyle="1" w:styleId="Heading2separationline">
    <w:name w:val="Heading 2 separation line"/>
    <w:basedOn w:val="Normal"/>
    <w:next w:val="BodyText"/>
    <w:qFormat/>
    <w:pPr>
      <w:pBdr>
        <w:bottom w:val="single" w:sz="4" w:space="1" w:color="575756"/>
      </w:pBdr>
      <w:spacing w:after="60" w:line="110" w:lineRule="exact"/>
      <w:ind w:right="8787"/>
    </w:pPr>
    <w:rPr>
      <w:color w:val="000000" w:themeColor="text1"/>
      <w:sz w:val="22"/>
    </w:rPr>
  </w:style>
  <w:style w:type="paragraph" w:customStyle="1" w:styleId="PageNumber1">
    <w:name w:val="Page Number1"/>
    <w:basedOn w:val="Normal"/>
    <w:qFormat/>
    <w:pPr>
      <w:spacing w:line="180" w:lineRule="exact"/>
      <w:jc w:val="right"/>
    </w:pPr>
    <w:rPr>
      <w:color w:val="4F81BD" w:themeColor="accent1"/>
    </w:rPr>
  </w:style>
  <w:style w:type="paragraph" w:customStyle="1" w:styleId="Editionnumber">
    <w:name w:val="Edition number"/>
    <w:basedOn w:val="Normal"/>
    <w:qFormat/>
    <w:rPr>
      <w:b/>
      <w:color w:val="4F81BD" w:themeColor="accent1"/>
      <w:sz w:val="50"/>
      <w:szCs w:val="50"/>
    </w:rPr>
  </w:style>
  <w:style w:type="paragraph" w:customStyle="1" w:styleId="Editionnumber-footer">
    <w:name w:val="Edition number - footer"/>
    <w:basedOn w:val="Footer"/>
    <w:next w:val="NoSpacing"/>
    <w:qFormat/>
    <w:pPr>
      <w:framePr w:hSpace="142" w:wrap="around" w:hAnchor="margin" w:xAlign="center" w:yAlign="bottom"/>
      <w:spacing w:before="40" w:line="180" w:lineRule="exact"/>
      <w:suppressOverlap/>
    </w:pPr>
    <w:rPr>
      <w:b/>
      <w:color w:val="4F81BD" w:themeColor="accent1"/>
      <w:sz w:val="15"/>
      <w:szCs w:val="15"/>
    </w:rPr>
  </w:style>
  <w:style w:type="paragraph" w:styleId="NoSpacing">
    <w:name w:val="No Spacing"/>
    <w:uiPriority w:val="1"/>
    <w:qFormat/>
    <w:rPr>
      <w:rFonts w:asciiTheme="minorHAnsi" w:eastAsiaTheme="minorHAnsi" w:hAnsiTheme="minorHAnsi" w:cstheme="minorBidi"/>
      <w:sz w:val="18"/>
      <w:szCs w:val="22"/>
      <w:lang w:val="en-GB" w:eastAsia="en-US"/>
    </w:rPr>
  </w:style>
  <w:style w:type="paragraph" w:customStyle="1" w:styleId="Contents">
    <w:name w:val="Contents"/>
    <w:basedOn w:val="Header"/>
    <w:qFormat/>
    <w:pPr>
      <w:pBdr>
        <w:bottom w:val="single" w:sz="8" w:space="12" w:color="4F81BD" w:themeColor="accent1"/>
      </w:pBdr>
      <w:spacing w:before="100" w:line="560" w:lineRule="exact"/>
    </w:pPr>
    <w:rPr>
      <w:b/>
      <w:caps/>
      <w:color w:val="C0504D" w:themeColor="accent2"/>
      <w:sz w:val="56"/>
      <w:szCs w:val="56"/>
    </w:rPr>
  </w:style>
  <w:style w:type="paragraph" w:customStyle="1" w:styleId="Tabletext">
    <w:name w:val="Table text"/>
    <w:basedOn w:val="Normal"/>
    <w:qFormat/>
    <w:pPr>
      <w:spacing w:before="60" w:after="60"/>
      <w:ind w:left="113" w:right="113"/>
    </w:pPr>
    <w:rPr>
      <w:color w:val="000000" w:themeColor="text1"/>
      <w:sz w:val="20"/>
    </w:rPr>
  </w:style>
  <w:style w:type="paragraph" w:customStyle="1" w:styleId="Doicumentrevisiontabletitle">
    <w:name w:val="Doicument revision table title"/>
    <w:basedOn w:val="Tabletext"/>
    <w:qFormat/>
    <w:rPr>
      <w:b/>
      <w:color w:val="00558C"/>
    </w:rPr>
  </w:style>
  <w:style w:type="paragraph" w:customStyle="1" w:styleId="Listatext">
    <w:name w:val="List a text"/>
    <w:basedOn w:val="Normal"/>
    <w:qFormat/>
    <w:pPr>
      <w:spacing w:after="120"/>
      <w:ind w:left="1134"/>
    </w:pPr>
    <w:rPr>
      <w:sz w:val="22"/>
    </w:rPr>
  </w:style>
  <w:style w:type="character" w:customStyle="1" w:styleId="Bullet2Char">
    <w:name w:val="Bullet 2 Char"/>
    <w:basedOn w:val="DefaultParagraphFont"/>
    <w:link w:val="Bullet2"/>
    <w:qFormat/>
    <w:rPr>
      <w:rFonts w:asciiTheme="minorHAnsi" w:eastAsiaTheme="minorHAnsi" w:hAnsiTheme="minorHAnsi" w:cstheme="minorBidi"/>
      <w:color w:val="000000" w:themeColor="text1"/>
      <w:sz w:val="22"/>
      <w:szCs w:val="22"/>
      <w:lang w:val="en-GB" w:eastAsia="en-US"/>
    </w:rPr>
  </w:style>
  <w:style w:type="paragraph" w:customStyle="1" w:styleId="AppendixHead2">
    <w:name w:val="Appendix Head 2"/>
    <w:basedOn w:val="Appendix"/>
    <w:next w:val="Heading2separationline"/>
    <w:qFormat/>
    <w:pPr>
      <w:numPr>
        <w:ilvl w:val="2"/>
      </w:numPr>
      <w:spacing w:after="120"/>
    </w:pPr>
    <w:rPr>
      <w:rFonts w:asciiTheme="minorHAnsi" w:hAnsiTheme="minorHAnsi" w:cs="Arial"/>
      <w:sz w:val="24"/>
      <w:lang w:eastAsia="en-GB"/>
    </w:rPr>
  </w:style>
  <w:style w:type="paragraph" w:customStyle="1" w:styleId="AppendixHead3">
    <w:name w:val="Appendix Head 3"/>
    <w:basedOn w:val="Normal"/>
    <w:next w:val="BodyText"/>
    <w:qFormat/>
    <w:pPr>
      <w:numPr>
        <w:ilvl w:val="3"/>
        <w:numId w:val="14"/>
      </w:numPr>
      <w:spacing w:before="120" w:after="120" w:line="240" w:lineRule="auto"/>
    </w:pPr>
    <w:rPr>
      <w:rFonts w:eastAsia="Calibri" w:cs="Arial"/>
      <w:b/>
      <w:smallCaps/>
      <w:color w:val="00558C"/>
      <w:sz w:val="24"/>
      <w:lang w:eastAsia="en-GB"/>
    </w:rPr>
  </w:style>
  <w:style w:type="paragraph" w:customStyle="1" w:styleId="AppendixHead4">
    <w:name w:val="Appendix Head 4"/>
    <w:basedOn w:val="AppendixHead3"/>
    <w:next w:val="BodyText"/>
    <w:qFormat/>
    <w:pPr>
      <w:numPr>
        <w:ilvl w:val="4"/>
      </w:numPr>
    </w:pPr>
    <w:rPr>
      <w:smallCaps w:val="0"/>
      <w:sz w:val="22"/>
    </w:rPr>
  </w:style>
  <w:style w:type="paragraph" w:customStyle="1" w:styleId="AppendixHead5">
    <w:name w:val="Appendix Head 5"/>
    <w:basedOn w:val="AppendixHead4"/>
    <w:next w:val="BodyText"/>
    <w:qFormat/>
    <w:pPr>
      <w:ind w:left="1701" w:hanging="1701"/>
    </w:pPr>
    <w:rPr>
      <w:b w:val="0"/>
    </w:rPr>
  </w:style>
  <w:style w:type="character" w:customStyle="1" w:styleId="AnnexChar">
    <w:name w:val="Annex Char"/>
    <w:basedOn w:val="DefaultParagraphFont"/>
    <w:link w:val="Annex"/>
    <w:qFormat/>
    <w:rPr>
      <w:rFonts w:asciiTheme="minorHAnsi" w:eastAsiaTheme="minorHAnsi" w:hAnsiTheme="minorHAnsi" w:cstheme="minorBidi"/>
      <w:b/>
      <w:caps/>
      <w:color w:val="00558C"/>
      <w:sz w:val="28"/>
      <w:szCs w:val="22"/>
      <w:lang w:val="en-GB" w:eastAsia="en-US"/>
    </w:rPr>
  </w:style>
  <w:style w:type="paragraph" w:customStyle="1" w:styleId="AnnexHead2">
    <w:name w:val="Annex Head 2"/>
    <w:basedOn w:val="Annex"/>
    <w:next w:val="Heading1separationline"/>
    <w:qFormat/>
    <w:pPr>
      <w:numPr>
        <w:ilvl w:val="1"/>
      </w:numPr>
      <w:spacing w:before="120" w:after="120" w:line="240" w:lineRule="auto"/>
    </w:pPr>
    <w:rPr>
      <w:rFonts w:eastAsia="Calibri" w:cs="Calibri"/>
      <w:bCs/>
      <w:sz w:val="24"/>
      <w:lang w:eastAsia="en-GB"/>
    </w:rPr>
  </w:style>
  <w:style w:type="paragraph" w:customStyle="1" w:styleId="AnnexHead3">
    <w:name w:val="Annex Head 3"/>
    <w:basedOn w:val="AnnexHead2"/>
    <w:next w:val="Heading2separationline"/>
    <w:qFormat/>
    <w:pPr>
      <w:numPr>
        <w:ilvl w:val="2"/>
      </w:numPr>
    </w:pPr>
    <w:rPr>
      <w:caps w:val="0"/>
      <w:smallCaps/>
    </w:rPr>
  </w:style>
  <w:style w:type="paragraph" w:customStyle="1" w:styleId="AnnexHead4">
    <w:name w:val="Annex Head 4"/>
    <w:basedOn w:val="AnnexHead3"/>
    <w:next w:val="BodyText"/>
    <w:qFormat/>
    <w:pPr>
      <w:numPr>
        <w:ilvl w:val="3"/>
      </w:numPr>
    </w:pPr>
    <w:rPr>
      <w:smallCaps w:val="0"/>
      <w:sz w:val="22"/>
    </w:rPr>
  </w:style>
  <w:style w:type="paragraph" w:customStyle="1" w:styleId="AnnexHead5">
    <w:name w:val="Annex Head 5"/>
    <w:basedOn w:val="Normal"/>
    <w:next w:val="BodyText"/>
    <w:qFormat/>
    <w:pPr>
      <w:numPr>
        <w:ilvl w:val="4"/>
        <w:numId w:val="3"/>
      </w:numPr>
      <w:spacing w:before="120" w:after="120" w:line="240" w:lineRule="auto"/>
      <w:ind w:left="1701" w:hanging="1701"/>
    </w:pPr>
    <w:rPr>
      <w:rFonts w:eastAsia="Calibri" w:cs="Calibri"/>
      <w:color w:val="00558C"/>
      <w:sz w:val="22"/>
      <w:lang w:eastAsia="en-GB"/>
    </w:rPr>
  </w:style>
  <w:style w:type="character" w:customStyle="1" w:styleId="BodyTextIndent3Char">
    <w:name w:val="Body Text Indent 3 Char"/>
    <w:basedOn w:val="DefaultParagraphFont"/>
    <w:link w:val="BodyTextIndent3"/>
    <w:semiHidden/>
    <w:qFormat/>
    <w:rPr>
      <w:rFonts w:asciiTheme="minorHAnsi" w:eastAsiaTheme="minorHAnsi" w:hAnsiTheme="minorHAnsi" w:cstheme="minorBidi"/>
      <w:sz w:val="16"/>
      <w:szCs w:val="16"/>
      <w:lang w:eastAsia="en-US"/>
    </w:rPr>
  </w:style>
  <w:style w:type="paragraph" w:customStyle="1" w:styleId="InsetList">
    <w:name w:val="Inset List"/>
    <w:basedOn w:val="Normal"/>
    <w:qFormat/>
    <w:pPr>
      <w:numPr>
        <w:numId w:val="15"/>
      </w:numPr>
      <w:spacing w:after="120"/>
      <w:jc w:val="both"/>
    </w:pPr>
    <w:rPr>
      <w:sz w:val="22"/>
    </w:rPr>
  </w:style>
  <w:style w:type="paragraph" w:customStyle="1" w:styleId="ListofFigures">
    <w:name w:val="List of Figures"/>
    <w:basedOn w:val="Normal"/>
    <w:next w:val="Normal"/>
    <w:qFormat/>
    <w:pPr>
      <w:spacing w:after="240" w:line="480" w:lineRule="atLeast"/>
    </w:pPr>
    <w:rPr>
      <w:b/>
      <w:color w:val="C0504D" w:themeColor="accent2"/>
      <w:sz w:val="40"/>
      <w:szCs w:val="40"/>
    </w:rPr>
  </w:style>
  <w:style w:type="paragraph" w:customStyle="1" w:styleId="Tablecaption">
    <w:name w:val="Table caption"/>
    <w:basedOn w:val="Caption"/>
    <w:next w:val="BodyText"/>
    <w:qFormat/>
    <w:pPr>
      <w:numPr>
        <w:numId w:val="16"/>
      </w:numPr>
      <w:tabs>
        <w:tab w:val="left" w:pos="851"/>
      </w:tabs>
      <w:spacing w:before="240" w:after="240"/>
      <w:jc w:val="center"/>
    </w:pPr>
    <w:rPr>
      <w:b w:val="0"/>
      <w:u w:val="none"/>
    </w:rPr>
  </w:style>
  <w:style w:type="paragraph" w:customStyle="1" w:styleId="Footereditionno">
    <w:name w:val="Footer edition no."/>
    <w:basedOn w:val="Normal"/>
    <w:qFormat/>
    <w:pPr>
      <w:tabs>
        <w:tab w:val="right" w:pos="10206"/>
      </w:tabs>
    </w:pPr>
    <w:rPr>
      <w:b/>
      <w:color w:val="00558C"/>
      <w:sz w:val="15"/>
    </w:rPr>
  </w:style>
  <w:style w:type="paragraph" w:customStyle="1" w:styleId="Lista">
    <w:name w:val="List a"/>
    <w:basedOn w:val="Normal"/>
    <w:qFormat/>
    <w:pPr>
      <w:numPr>
        <w:ilvl w:val="1"/>
        <w:numId w:val="17"/>
      </w:numPr>
      <w:spacing w:after="120" w:line="240" w:lineRule="auto"/>
      <w:jc w:val="both"/>
    </w:pPr>
    <w:rPr>
      <w:rFonts w:eastAsia="Times New Roman" w:cs="Times New Roman"/>
      <w:sz w:val="22"/>
      <w:szCs w:val="20"/>
      <w:lang w:eastAsia="en-GB"/>
    </w:rPr>
  </w:style>
  <w:style w:type="paragraph" w:customStyle="1" w:styleId="Listi">
    <w:name w:val="List i"/>
    <w:basedOn w:val="Listitext"/>
    <w:qFormat/>
    <w:pPr>
      <w:numPr>
        <w:ilvl w:val="2"/>
        <w:numId w:val="17"/>
      </w:numPr>
      <w:ind w:left="1701" w:hanging="425"/>
    </w:pPr>
  </w:style>
  <w:style w:type="paragraph" w:customStyle="1" w:styleId="Listitext">
    <w:name w:val="List i text"/>
    <w:basedOn w:val="Normal"/>
    <w:qFormat/>
    <w:pPr>
      <w:ind w:left="2268" w:hanging="567"/>
    </w:pPr>
    <w:rPr>
      <w:sz w:val="20"/>
    </w:rPr>
  </w:style>
  <w:style w:type="character" w:customStyle="1" w:styleId="DocumentMapChar">
    <w:name w:val="Document Map Char"/>
    <w:basedOn w:val="DefaultParagraphFont"/>
    <w:link w:val="DocumentMap"/>
    <w:qFormat/>
    <w:rPr>
      <w:rFonts w:ascii="Tahoma" w:eastAsia="Times New Roman" w:hAnsi="Tahoma"/>
      <w:szCs w:val="24"/>
      <w:shd w:val="clear" w:color="auto" w:fill="000080"/>
      <w:lang w:val="de-DE" w:eastAsia="de-DE"/>
    </w:rPr>
  </w:style>
  <w:style w:type="paragraph" w:customStyle="1" w:styleId="TableofTables">
    <w:name w:val="Table of Tables"/>
    <w:basedOn w:val="TableofFigures"/>
    <w:qFormat/>
    <w:pPr>
      <w:tabs>
        <w:tab w:val="left" w:pos="1134"/>
        <w:tab w:val="right" w:pos="9781"/>
      </w:tabs>
    </w:p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GB" w:eastAsia="en-GB"/>
    </w:rPr>
  </w:style>
  <w:style w:type="table" w:customStyle="1" w:styleId="TableGrid1">
    <w:name w:val="Table Grid1"/>
    <w:basedOn w:val="TableNormal"/>
    <w:uiPriority w:val="59"/>
    <w:qFormat/>
    <w:rPr>
      <w:rFonts w:asciiTheme="minorHAnsi" w:eastAsiaTheme="minorHAnsi" w:hAnsiTheme="minorHAnsi" w:cstheme="minorBidi"/>
      <w:sz w:val="22"/>
      <w:szCs w:val="22"/>
      <w:lang w:val="en-MY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OCHeading1">
    <w:name w:val="TOC Heading1"/>
    <w:basedOn w:val="Heading1"/>
    <w:next w:val="Normal"/>
    <w:uiPriority w:val="39"/>
    <w:unhideWhenUsed/>
    <w:qFormat/>
    <w:pPr>
      <w:numPr>
        <w:numId w:val="0"/>
      </w:numPr>
      <w:spacing w:before="480" w:line="276" w:lineRule="auto"/>
      <w:outlineLvl w:val="9"/>
    </w:pPr>
    <w:rPr>
      <w:caps w:val="0"/>
      <w:color w:val="365F91" w:themeColor="accent1" w:themeShade="BF"/>
      <w:szCs w:val="28"/>
      <w:lang w:val="sv-SE"/>
    </w:rPr>
  </w:style>
  <w:style w:type="paragraph" w:customStyle="1" w:styleId="Tableinsetlist">
    <w:name w:val="Table inset list"/>
    <w:basedOn w:val="InsetList"/>
    <w:qFormat/>
    <w:pPr>
      <w:numPr>
        <w:numId w:val="18"/>
      </w:numPr>
      <w:spacing w:before="120"/>
      <w:contextualSpacing/>
    </w:pPr>
    <w:rPr>
      <w:sz w:val="20"/>
    </w:rPr>
  </w:style>
  <w:style w:type="paragraph" w:customStyle="1" w:styleId="Textedesaisie">
    <w:name w:val="Texte de saisie"/>
    <w:basedOn w:val="Normal"/>
    <w:link w:val="TextedesaisieCar"/>
    <w:qFormat/>
    <w:rPr>
      <w:color w:val="000000" w:themeColor="text1"/>
      <w:sz w:val="22"/>
    </w:rPr>
  </w:style>
  <w:style w:type="character" w:customStyle="1" w:styleId="TextedesaisieCar">
    <w:name w:val="Texte de saisie Car"/>
    <w:basedOn w:val="DefaultParagraphFont"/>
    <w:link w:val="Textedesaisie"/>
    <w:qFormat/>
    <w:rPr>
      <w:rFonts w:asciiTheme="minorHAnsi" w:eastAsiaTheme="minorHAnsi" w:hAnsiTheme="minorHAnsi" w:cstheme="minorBidi"/>
      <w:color w:val="000000" w:themeColor="text1"/>
      <w:sz w:val="22"/>
      <w:szCs w:val="22"/>
      <w:lang w:val="en-GB" w:eastAsia="en-US"/>
    </w:rPr>
  </w:style>
  <w:style w:type="paragraph" w:customStyle="1" w:styleId="AnnexTablecaption">
    <w:name w:val="Annex Table caption"/>
    <w:basedOn w:val="BodyText"/>
    <w:qFormat/>
    <w:pPr>
      <w:numPr>
        <w:numId w:val="19"/>
      </w:numPr>
      <w:jc w:val="center"/>
    </w:pPr>
    <w:rPr>
      <w:i/>
      <w:color w:val="00558C"/>
      <w:lang w:eastAsia="en-GB"/>
    </w:rPr>
  </w:style>
  <w:style w:type="paragraph" w:customStyle="1" w:styleId="Figurecaption">
    <w:name w:val="Figure caption"/>
    <w:basedOn w:val="Caption"/>
    <w:next w:val="BodyText"/>
    <w:qFormat/>
    <w:pPr>
      <w:numPr>
        <w:numId w:val="20"/>
      </w:numPr>
      <w:spacing w:before="240" w:after="240"/>
      <w:jc w:val="center"/>
    </w:pPr>
    <w:rPr>
      <w:b w:val="0"/>
      <w:u w:val="none"/>
    </w:rPr>
  </w:style>
  <w:style w:type="paragraph" w:customStyle="1" w:styleId="Abbreviations">
    <w:name w:val="Abbreviations"/>
    <w:basedOn w:val="Normal"/>
    <w:qFormat/>
    <w:pPr>
      <w:spacing w:after="60"/>
      <w:ind w:left="1418" w:hanging="1418"/>
    </w:pPr>
    <w:rPr>
      <w:sz w:val="22"/>
    </w:rPr>
  </w:style>
  <w:style w:type="paragraph" w:customStyle="1" w:styleId="Tableheading">
    <w:name w:val="Table heading"/>
    <w:basedOn w:val="Normal"/>
    <w:qFormat/>
    <w:pPr>
      <w:spacing w:before="60" w:after="60"/>
      <w:ind w:left="113" w:right="113"/>
      <w:jc w:val="center"/>
    </w:pPr>
    <w:rPr>
      <w:b/>
      <w:color w:val="00558C"/>
      <w:sz w:val="20"/>
      <w:lang w:val="en-US"/>
    </w:rPr>
  </w:style>
  <w:style w:type="paragraph" w:customStyle="1" w:styleId="Footerlandscape">
    <w:name w:val="Footer landscape"/>
    <w:basedOn w:val="Normal"/>
    <w:qFormat/>
    <w:pPr>
      <w:pBdr>
        <w:top w:val="single" w:sz="4" w:space="1" w:color="auto"/>
      </w:pBdr>
      <w:tabs>
        <w:tab w:val="right" w:pos="15309"/>
      </w:tabs>
      <w:adjustRightInd w:val="0"/>
    </w:pPr>
    <w:rPr>
      <w:b/>
      <w:color w:val="00558C"/>
      <w:sz w:val="15"/>
    </w:rPr>
  </w:style>
  <w:style w:type="paragraph" w:customStyle="1" w:styleId="Documentnumber">
    <w:name w:val="Document number"/>
    <w:basedOn w:val="Normal"/>
    <w:next w:val="Normal"/>
    <w:qFormat/>
    <w:rPr>
      <w:caps/>
      <w:color w:val="00558C"/>
      <w:sz w:val="50"/>
    </w:rPr>
  </w:style>
  <w:style w:type="paragraph" w:customStyle="1" w:styleId="Documentdate">
    <w:name w:val="Document date"/>
    <w:basedOn w:val="Normal"/>
    <w:qFormat/>
    <w:rPr>
      <w:b/>
      <w:color w:val="00558C"/>
      <w:sz w:val="28"/>
    </w:rPr>
  </w:style>
  <w:style w:type="paragraph" w:customStyle="1" w:styleId="Footerportrait">
    <w:name w:val="Footer portrait"/>
    <w:basedOn w:val="Normal"/>
    <w:qFormat/>
    <w:pPr>
      <w:pBdr>
        <w:top w:val="single" w:sz="4" w:space="1" w:color="auto"/>
      </w:pBdr>
      <w:tabs>
        <w:tab w:val="right" w:pos="10206"/>
      </w:tabs>
    </w:pPr>
    <w:rPr>
      <w:b/>
      <w:color w:val="00558C"/>
      <w:sz w:val="15"/>
      <w:lang w:val="en-US"/>
    </w:rPr>
  </w:style>
  <w:style w:type="paragraph" w:customStyle="1" w:styleId="Documentname">
    <w:name w:val="Document name"/>
    <w:basedOn w:val="Documenttype"/>
    <w:qFormat/>
    <w:pPr>
      <w:ind w:left="0" w:right="0"/>
    </w:pPr>
    <w:rPr>
      <w:b w:val="0"/>
      <w:color w:val="00558C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  <w:style w:type="paragraph" w:customStyle="1" w:styleId="Style1">
    <w:name w:val="Style1"/>
    <w:basedOn w:val="Tableheading"/>
    <w:qFormat/>
  </w:style>
  <w:style w:type="paragraph" w:customStyle="1" w:styleId="Style2">
    <w:name w:val="Style2"/>
    <w:basedOn w:val="TOC3"/>
    <w:qFormat/>
    <w:pPr>
      <w:tabs>
        <w:tab w:val="left" w:pos="1985"/>
        <w:tab w:val="right" w:pos="10195"/>
      </w:tabs>
    </w:pPr>
    <w:rPr>
      <w:rFonts w:eastAsiaTheme="minorEastAsia"/>
      <w:sz w:val="24"/>
      <w:szCs w:val="24"/>
      <w:lang w:val="en-US"/>
    </w:rPr>
  </w:style>
  <w:style w:type="paragraph" w:customStyle="1" w:styleId="Headingseparationline-landscape">
    <w:name w:val="Heading separation line - landscape"/>
    <w:basedOn w:val="Heading1separationline"/>
    <w:qFormat/>
    <w:pPr>
      <w:ind w:right="14317"/>
    </w:pPr>
  </w:style>
  <w:style w:type="paragraph" w:customStyle="1" w:styleId="Revision1">
    <w:name w:val="Revision1"/>
    <w:hidden/>
    <w:uiPriority w:val="99"/>
    <w:semiHidden/>
    <w:qFormat/>
    <w:rPr>
      <w:rFonts w:asciiTheme="minorHAnsi" w:eastAsiaTheme="minorHAnsi" w:hAnsiTheme="minorHAnsi" w:cstheme="minorBidi"/>
      <w:sz w:val="18"/>
      <w:szCs w:val="22"/>
      <w:lang w:val="en-GB" w:eastAsia="en-US"/>
    </w:rPr>
  </w:style>
  <w:style w:type="paragraph" w:customStyle="1" w:styleId="Referencetext">
    <w:name w:val="Reference text"/>
    <w:basedOn w:val="Normal"/>
    <w:qFormat/>
    <w:pPr>
      <w:tabs>
        <w:tab w:val="left" w:pos="567"/>
      </w:tabs>
      <w:spacing w:after="120" w:line="240" w:lineRule="auto"/>
      <w:ind w:left="1134" w:hanging="567"/>
    </w:pPr>
    <w:rPr>
      <w:rFonts w:ascii="Calibri" w:eastAsia="Times New Roman" w:hAnsi="Calibri" w:cs="Arial"/>
      <w:sz w:val="22"/>
      <w:szCs w:val="20"/>
      <w:lang w:eastAsia="en-GB"/>
    </w:rPr>
  </w:style>
  <w:style w:type="paragraph" w:customStyle="1" w:styleId="preface6">
    <w:name w:val="preface 6"/>
    <w:basedOn w:val="Heading6"/>
    <w:qFormat/>
    <w:pPr>
      <w:keepNext w:val="0"/>
      <w:suppressLineNumbers/>
      <w:tabs>
        <w:tab w:val="left" w:pos="1151"/>
      </w:tabs>
      <w:spacing w:before="120" w:line="240" w:lineRule="auto"/>
      <w:ind w:left="1151" w:hanging="431"/>
      <w:jc w:val="both"/>
    </w:pPr>
    <w:rPr>
      <w:rFonts w:ascii="Times New Roman" w:eastAsia="Times New Roman" w:hAnsi="Times New Roman" w:cs="Times New Roman"/>
      <w:iCs w:val="0"/>
      <w:color w:val="auto"/>
      <w:sz w:val="24"/>
      <w:szCs w:val="20"/>
      <w:lang w:eastAsia="en-AU"/>
    </w:rPr>
  </w:style>
  <w:style w:type="paragraph" w:customStyle="1" w:styleId="MRN">
    <w:name w:val="MRN"/>
    <w:basedOn w:val="Normal"/>
    <w:link w:val="MRNChar"/>
    <w:qFormat/>
    <w:rPr>
      <w:b/>
      <w:color w:val="00558C"/>
      <w:sz w:val="28"/>
    </w:rPr>
  </w:style>
  <w:style w:type="character" w:customStyle="1" w:styleId="MRNChar">
    <w:name w:val="MRN Char"/>
    <w:basedOn w:val="DefaultParagraphFont"/>
    <w:link w:val="MRN"/>
    <w:qFormat/>
    <w:rPr>
      <w:rFonts w:asciiTheme="minorHAnsi" w:eastAsiaTheme="minorHAnsi" w:hAnsiTheme="minorHAnsi" w:cstheme="minorBidi"/>
      <w:b/>
      <w:color w:val="00558C"/>
      <w:sz w:val="28"/>
      <w:szCs w:val="22"/>
      <w:lang w:eastAsia="en-US"/>
    </w:rPr>
  </w:style>
  <w:style w:type="paragraph" w:customStyle="1" w:styleId="Revokes">
    <w:name w:val="Revokes"/>
    <w:basedOn w:val="Documentdate"/>
    <w:link w:val="RevokesChar"/>
    <w:qFormat/>
    <w:rPr>
      <w:i/>
    </w:rPr>
  </w:style>
  <w:style w:type="character" w:customStyle="1" w:styleId="RevokesChar">
    <w:name w:val="Revokes Char"/>
    <w:basedOn w:val="DefaultParagraphFont"/>
    <w:link w:val="Revokes"/>
    <w:qFormat/>
    <w:rPr>
      <w:rFonts w:asciiTheme="minorHAnsi" w:eastAsiaTheme="minorHAnsi" w:hAnsiTheme="minorHAnsi" w:cstheme="minorBidi"/>
      <w:b/>
      <w:i/>
      <w:color w:val="00558C"/>
      <w:sz w:val="28"/>
      <w:szCs w:val="22"/>
      <w:lang w:eastAsia="en-US"/>
    </w:rPr>
  </w:style>
  <w:style w:type="paragraph" w:customStyle="1" w:styleId="Reference">
    <w:name w:val="Reference"/>
    <w:basedOn w:val="Normal"/>
    <w:qFormat/>
    <w:pPr>
      <w:numPr>
        <w:numId w:val="21"/>
      </w:numPr>
      <w:spacing w:before="120" w:after="60" w:line="240" w:lineRule="auto"/>
      <w:jc w:val="both"/>
    </w:pPr>
    <w:rPr>
      <w:rFonts w:eastAsia="Times New Roman" w:cs="Times New Roman"/>
      <w:sz w:val="22"/>
      <w:szCs w:val="20"/>
    </w:rPr>
  </w:style>
  <w:style w:type="paragraph" w:customStyle="1" w:styleId="Equation">
    <w:name w:val="Equation"/>
    <w:basedOn w:val="BodyText"/>
    <w:next w:val="BodyText"/>
    <w:link w:val="EquationChar"/>
    <w:qFormat/>
    <w:pPr>
      <w:numPr>
        <w:numId w:val="22"/>
      </w:numPr>
      <w:spacing w:before="60"/>
      <w:jc w:val="right"/>
    </w:pPr>
  </w:style>
  <w:style w:type="character" w:customStyle="1" w:styleId="EquationChar">
    <w:name w:val="Equation Char"/>
    <w:basedOn w:val="BodyTextChar"/>
    <w:link w:val="Equation"/>
    <w:qFormat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customStyle="1" w:styleId="Furtherreading">
    <w:name w:val="Further reading"/>
    <w:basedOn w:val="BodyText"/>
    <w:link w:val="FurtherreadingChar"/>
    <w:qFormat/>
    <w:pPr>
      <w:numPr>
        <w:numId w:val="23"/>
      </w:numPr>
      <w:spacing w:before="60"/>
    </w:pPr>
  </w:style>
  <w:style w:type="character" w:customStyle="1" w:styleId="FurtherreadingChar">
    <w:name w:val="Further reading Char"/>
    <w:basedOn w:val="BodyTextChar"/>
    <w:link w:val="Furtherreading"/>
    <w:qFormat/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customStyle="1" w:styleId="Documentrevisiontabletitle">
    <w:name w:val="Document revision table title"/>
    <w:basedOn w:val="Normal"/>
    <w:qFormat/>
    <w:pPr>
      <w:spacing w:before="60" w:after="60"/>
      <w:ind w:left="113" w:right="113"/>
    </w:pPr>
    <w:rPr>
      <w:b/>
      <w:color w:val="00558C"/>
      <w:sz w:val="20"/>
    </w:rPr>
  </w:style>
  <w:style w:type="paragraph" w:customStyle="1" w:styleId="AnnexFigureCaption">
    <w:name w:val="Annex Figure Caption"/>
    <w:basedOn w:val="BodyText"/>
    <w:link w:val="AnnexFigureCaptionChar"/>
    <w:qFormat/>
    <w:pPr>
      <w:numPr>
        <w:numId w:val="24"/>
      </w:numPr>
      <w:jc w:val="center"/>
    </w:pPr>
    <w:rPr>
      <w:i/>
      <w:color w:val="00558C"/>
    </w:rPr>
  </w:style>
  <w:style w:type="character" w:customStyle="1" w:styleId="AnnexFigureCaptionChar">
    <w:name w:val="Annex Figure Caption Char"/>
    <w:basedOn w:val="BodyTextChar"/>
    <w:link w:val="AnnexFigureCaption"/>
    <w:qFormat/>
    <w:rPr>
      <w:rFonts w:asciiTheme="minorHAnsi" w:eastAsiaTheme="minorHAnsi" w:hAnsiTheme="minorHAnsi" w:cstheme="minorBidi"/>
      <w:i/>
      <w:color w:val="00558C"/>
      <w:sz w:val="22"/>
      <w:szCs w:val="22"/>
      <w:lang w:val="en-GB" w:eastAsia="en-US"/>
    </w:rPr>
  </w:style>
  <w:style w:type="paragraph" w:customStyle="1" w:styleId="AppendixHead1">
    <w:name w:val="Appendix Head 1"/>
    <w:basedOn w:val="Normal"/>
    <w:next w:val="Heading1separationline"/>
    <w:qFormat/>
    <w:pPr>
      <w:numPr>
        <w:ilvl w:val="1"/>
        <w:numId w:val="14"/>
      </w:numPr>
      <w:spacing w:before="120" w:after="120" w:line="240" w:lineRule="auto"/>
    </w:pPr>
    <w:rPr>
      <w:rFonts w:eastAsia="Calibri" w:cs="Arial"/>
      <w:b/>
      <w:caps/>
      <w:color w:val="00558C"/>
      <w:sz w:val="28"/>
      <w:lang w:eastAsia="en-GB"/>
    </w:rPr>
  </w:style>
  <w:style w:type="paragraph" w:customStyle="1" w:styleId="EmphasisParagraph">
    <w:name w:val="Emphasis Paragraph"/>
    <w:basedOn w:val="BodyText"/>
    <w:next w:val="BodyText"/>
    <w:link w:val="EmphasisParagraphChar"/>
    <w:qFormat/>
    <w:pPr>
      <w:ind w:left="425" w:right="709"/>
    </w:pPr>
    <w:rPr>
      <w:i/>
    </w:rPr>
  </w:style>
  <w:style w:type="character" w:customStyle="1" w:styleId="EmphasisParagraphChar">
    <w:name w:val="Emphasis Paragraph Char"/>
    <w:basedOn w:val="BodyTextChar"/>
    <w:link w:val="EmphasisParagraph"/>
    <w:qFormat/>
    <w:rPr>
      <w:rFonts w:asciiTheme="minorHAnsi" w:eastAsiaTheme="minorHAnsi" w:hAnsiTheme="minorHAnsi" w:cstheme="minorBidi"/>
      <w:i/>
      <w:sz w:val="22"/>
      <w:szCs w:val="22"/>
      <w:lang w:eastAsia="en-US"/>
    </w:rPr>
  </w:style>
  <w:style w:type="paragraph" w:customStyle="1" w:styleId="Quotationparagraph">
    <w:name w:val="Quotation paragraph"/>
    <w:basedOn w:val="BodyText"/>
    <w:link w:val="QuotationparagraphChar"/>
    <w:qFormat/>
    <w:pPr>
      <w:suppressAutoHyphens/>
      <w:ind w:left="567" w:right="707"/>
    </w:pPr>
  </w:style>
  <w:style w:type="character" w:customStyle="1" w:styleId="QuotationparagraphChar">
    <w:name w:val="Quotation paragraph Char"/>
    <w:basedOn w:val="BodyTextChar"/>
    <w:link w:val="Quotationparagraph"/>
    <w:qFormat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修订1"/>
    <w:hidden/>
    <w:uiPriority w:val="99"/>
    <w:semiHidden/>
    <w:rPr>
      <w:rFonts w:asciiTheme="minorHAnsi" w:eastAsiaTheme="minorHAnsi" w:hAnsiTheme="minorHAnsi" w:cstheme="minorBidi"/>
      <w:sz w:val="18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wks\AppData\Roaming\Microsoft\Templates\Gxxxx%20Template%20for%20IALA%20Guidelines%20Ed%202.1%20August%202021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黑体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宋体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6" ma:contentTypeDescription="Create a new document." ma:contentTypeScope="" ma:versionID="4d64db8acb34b7d8d982d21242169ba5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8ea6b26a7e32588774012f97fb8a86a1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Props1.xml><?xml version="1.0" encoding="utf-8"?>
<ds:datastoreItem xmlns:ds="http://schemas.openxmlformats.org/officeDocument/2006/customXml" ds:itemID="{0B933708-CD0F-43EA-926F-279592BCEF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5B5B97F-0C15-4F04-B942-9622D5E3E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4D9506A-077E-4413-A6DB-798D7CA8083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B097A9E-A4CA-47D7-A17C-0C07BAACBABA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Gxxxx Template for IALA Guidelines Ed 2.1 August 2021</Template>
  <TotalTime>46</TotalTime>
  <Pages>4</Pages>
  <Words>1572</Words>
  <Characters>8649</Characters>
  <Application>Microsoft Office Word</Application>
  <DocSecurity>0</DocSecurity>
  <Lines>72</Lines>
  <Paragraphs>20</Paragraphs>
  <ScaleCrop>false</ScaleCrop>
  <Company/>
  <LinksUpToDate>false</LinksUpToDate>
  <CharactersWithSpaces>10201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Jaime Alvarez</cp:lastModifiedBy>
  <cp:revision>11</cp:revision>
  <dcterms:created xsi:type="dcterms:W3CDTF">2021-08-28T15:13:00Z</dcterms:created>
  <dcterms:modified xsi:type="dcterms:W3CDTF">2023-01-09T15:53:00Z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0x010100E8CDE179D9FB0342B17C099E752EB0FB</vt:lpwstr>
  </property>
  <property fmtid="{D5CDD505-2E9C-101B-9397-08002B2CF9AE}" pid="3" name="KSOProductBuildVer">
    <vt:lpwstr>2052-11.1.0.12980</vt:lpwstr>
  </property>
  <property fmtid="{D5CDD505-2E9C-101B-9397-08002B2CF9AE}" pid="4" name="ICV">
    <vt:lpwstr>4DD78F6FC5574FB6AAE6D6094E0309BB</vt:lpwstr>
  </property>
  <property fmtid="{D5CDD505-2E9C-101B-9397-08002B2CF9AE}" pid="5" name="MediaServiceImageTags">
    <vt:lpwstr/>
  </property>
</Properties>
</file>